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C4597" w14:textId="77777777" w:rsidR="00E120A4" w:rsidRDefault="00585B92">
      <w:pPr>
        <w:pStyle w:val="Nagwek1"/>
      </w:pPr>
      <w:r>
        <w:t>ZAŁĄCZNIK NR 5 – KARTA OCENY PRAC KONKURSOWYCH</w:t>
      </w:r>
    </w:p>
    <w:p w14:paraId="4A868420" w14:textId="3463D3C4" w:rsidR="00E120A4" w:rsidRDefault="00585B92">
      <w:proofErr w:type="spellStart"/>
      <w:r>
        <w:t>Dotyczy</w:t>
      </w:r>
      <w:proofErr w:type="spellEnd"/>
      <w:r>
        <w:t xml:space="preserve">: konkursu </w:t>
      </w:r>
      <w:proofErr w:type="spellStart"/>
      <w:r>
        <w:t>architektoniczno-urbanistycznego</w:t>
      </w:r>
      <w:proofErr w:type="spellEnd"/>
      <w:r>
        <w:t xml:space="preserve"> </w:t>
      </w:r>
      <w:bookmarkStart w:id="0" w:name="_GoBack"/>
      <w:bookmarkEnd w:id="0"/>
      <w:r>
        <w:t>Klwów</w:t>
      </w:r>
      <w:r>
        <w:t xml:space="preserve">, </w:t>
      </w:r>
      <w:proofErr w:type="spellStart"/>
      <w:r>
        <w:t>gmina</w:t>
      </w:r>
      <w:proofErr w:type="spellEnd"/>
      <w:r>
        <w:t xml:space="preserve"> Klwów.</w:t>
      </w:r>
    </w:p>
    <w:p w14:paraId="2587AA66" w14:textId="77777777" w:rsidR="00E120A4" w:rsidRDefault="00585B92">
      <w:pPr>
        <w:pStyle w:val="Nagwek2"/>
      </w:pPr>
      <w:r>
        <w:t>I. Dane identyfikacyjne pracy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120A4" w14:paraId="7C2C00BF" w14:textId="77777777">
        <w:tc>
          <w:tcPr>
            <w:tcW w:w="4320" w:type="dxa"/>
          </w:tcPr>
          <w:p w14:paraId="60A0DEAC" w14:textId="77777777" w:rsidR="00E120A4" w:rsidRDefault="00585B92">
            <w:r>
              <w:t>Numer pracy konkursowej (godło/pseudonim)</w:t>
            </w:r>
          </w:p>
        </w:tc>
        <w:tc>
          <w:tcPr>
            <w:tcW w:w="4320" w:type="dxa"/>
          </w:tcPr>
          <w:p w14:paraId="168B619A" w14:textId="77777777" w:rsidR="00E120A4" w:rsidRDefault="00585B92">
            <w:r>
              <w:t>.............................................................</w:t>
            </w:r>
          </w:p>
        </w:tc>
      </w:tr>
      <w:tr w:rsidR="00E120A4" w14:paraId="39E937A5" w14:textId="77777777">
        <w:tc>
          <w:tcPr>
            <w:tcW w:w="4320" w:type="dxa"/>
          </w:tcPr>
          <w:p w14:paraId="3F259B3E" w14:textId="77777777" w:rsidR="00E120A4" w:rsidRDefault="00585B92">
            <w:r>
              <w:t>Data oceny</w:t>
            </w:r>
          </w:p>
        </w:tc>
        <w:tc>
          <w:tcPr>
            <w:tcW w:w="4320" w:type="dxa"/>
          </w:tcPr>
          <w:p w14:paraId="20C17D1B" w14:textId="77777777" w:rsidR="00E120A4" w:rsidRDefault="00585B92">
            <w:r>
              <w:t>.............................................................</w:t>
            </w:r>
          </w:p>
        </w:tc>
      </w:tr>
      <w:tr w:rsidR="00E120A4" w14:paraId="637B4697" w14:textId="77777777">
        <w:tc>
          <w:tcPr>
            <w:tcW w:w="4320" w:type="dxa"/>
          </w:tcPr>
          <w:p w14:paraId="43088FAE" w14:textId="77777777" w:rsidR="00E120A4" w:rsidRDefault="00585B92">
            <w:r>
              <w:t>Członek Sądu Konkursowego</w:t>
            </w:r>
          </w:p>
        </w:tc>
        <w:tc>
          <w:tcPr>
            <w:tcW w:w="4320" w:type="dxa"/>
          </w:tcPr>
          <w:p w14:paraId="3A7CDEC7" w14:textId="77777777" w:rsidR="00E120A4" w:rsidRDefault="00585B92">
            <w:r>
              <w:t>.............................................................</w:t>
            </w:r>
          </w:p>
        </w:tc>
      </w:tr>
    </w:tbl>
    <w:p w14:paraId="0B5007F1" w14:textId="77777777" w:rsidR="00E120A4" w:rsidRDefault="00585B92">
      <w:pPr>
        <w:pStyle w:val="Nagwek2"/>
      </w:pPr>
      <w:r>
        <w:t>II. Kryteria oceny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120A4" w14:paraId="6E6FB6F6" w14:textId="77777777" w:rsidTr="008E7D7F">
        <w:tc>
          <w:tcPr>
            <w:tcW w:w="2880" w:type="dxa"/>
          </w:tcPr>
          <w:p w14:paraId="184D7069" w14:textId="77777777" w:rsidR="00E120A4" w:rsidRDefault="00585B92">
            <w:r>
              <w:t>Kryterium</w:t>
            </w:r>
          </w:p>
        </w:tc>
        <w:tc>
          <w:tcPr>
            <w:tcW w:w="2880" w:type="dxa"/>
          </w:tcPr>
          <w:p w14:paraId="6DDE2709" w14:textId="77777777" w:rsidR="00E120A4" w:rsidRDefault="00585B92">
            <w:r>
              <w:t>W</w:t>
            </w:r>
            <w:r>
              <w:t>aga (%)</w:t>
            </w:r>
          </w:p>
        </w:tc>
        <w:tc>
          <w:tcPr>
            <w:tcW w:w="2880" w:type="dxa"/>
          </w:tcPr>
          <w:p w14:paraId="7E8C7BA0" w14:textId="77777777" w:rsidR="00E120A4" w:rsidRDefault="00585B92">
            <w:r>
              <w:t>Ocena (0–5)</w:t>
            </w:r>
          </w:p>
        </w:tc>
      </w:tr>
      <w:tr w:rsidR="00E120A4" w14:paraId="6033DC20" w14:textId="77777777" w:rsidTr="008E7D7F">
        <w:tc>
          <w:tcPr>
            <w:tcW w:w="2880" w:type="dxa"/>
          </w:tcPr>
          <w:p w14:paraId="7E1F2E0F" w14:textId="77777777" w:rsidR="00E120A4" w:rsidRDefault="00585B92">
            <w:proofErr w:type="spellStart"/>
            <w:r>
              <w:t>Jakość</w:t>
            </w:r>
            <w:proofErr w:type="spellEnd"/>
            <w:r>
              <w:t xml:space="preserve"> </w:t>
            </w:r>
            <w:proofErr w:type="spellStart"/>
            <w:r>
              <w:t>koncepcji</w:t>
            </w:r>
            <w:proofErr w:type="spellEnd"/>
            <w:r>
              <w:t xml:space="preserve"> </w:t>
            </w:r>
            <w:proofErr w:type="spellStart"/>
            <w:r>
              <w:t>urbanistyczno-architektonicznej</w:t>
            </w:r>
            <w:proofErr w:type="spellEnd"/>
          </w:p>
        </w:tc>
        <w:tc>
          <w:tcPr>
            <w:tcW w:w="2880" w:type="dxa"/>
          </w:tcPr>
          <w:p w14:paraId="0D36E3BF" w14:textId="77777777" w:rsidR="00E120A4" w:rsidRDefault="00585B92">
            <w:r>
              <w:t>40</w:t>
            </w:r>
          </w:p>
        </w:tc>
        <w:tc>
          <w:tcPr>
            <w:tcW w:w="2880" w:type="dxa"/>
          </w:tcPr>
          <w:p w14:paraId="0DCBD841" w14:textId="77777777" w:rsidR="00E120A4" w:rsidRDefault="00585B92">
            <w:r>
              <w:t xml:space="preserve"> </w:t>
            </w:r>
          </w:p>
        </w:tc>
      </w:tr>
      <w:tr w:rsidR="00E120A4" w14:paraId="692C50A3" w14:textId="77777777" w:rsidTr="008E7D7F">
        <w:tc>
          <w:tcPr>
            <w:tcW w:w="2880" w:type="dxa"/>
          </w:tcPr>
          <w:p w14:paraId="40909F67" w14:textId="77777777" w:rsidR="00E120A4" w:rsidRDefault="00585B92">
            <w:r>
              <w:t>Zastosowanie rozwiązań proekologicznych i NEB</w:t>
            </w:r>
          </w:p>
        </w:tc>
        <w:tc>
          <w:tcPr>
            <w:tcW w:w="2880" w:type="dxa"/>
          </w:tcPr>
          <w:p w14:paraId="073FFBDA" w14:textId="77777777" w:rsidR="00E120A4" w:rsidRDefault="00585B92">
            <w:r>
              <w:t>20</w:t>
            </w:r>
          </w:p>
        </w:tc>
        <w:tc>
          <w:tcPr>
            <w:tcW w:w="2880" w:type="dxa"/>
          </w:tcPr>
          <w:p w14:paraId="3CAD8DF9" w14:textId="77777777" w:rsidR="00E120A4" w:rsidRDefault="00585B92">
            <w:r>
              <w:t xml:space="preserve"> </w:t>
            </w:r>
          </w:p>
        </w:tc>
      </w:tr>
      <w:tr w:rsidR="00E120A4" w14:paraId="169378F1" w14:textId="77777777" w:rsidTr="008E7D7F">
        <w:tc>
          <w:tcPr>
            <w:tcW w:w="2880" w:type="dxa"/>
          </w:tcPr>
          <w:p w14:paraId="641E6C7B" w14:textId="77777777" w:rsidR="00E120A4" w:rsidRDefault="00585B92">
            <w:r>
              <w:t>Funkcjonalność i dostępność przestrzeni</w:t>
            </w:r>
          </w:p>
        </w:tc>
        <w:tc>
          <w:tcPr>
            <w:tcW w:w="2880" w:type="dxa"/>
          </w:tcPr>
          <w:p w14:paraId="7E34A0C4" w14:textId="77777777" w:rsidR="00E120A4" w:rsidRDefault="00585B92">
            <w:r>
              <w:t>20</w:t>
            </w:r>
          </w:p>
        </w:tc>
        <w:tc>
          <w:tcPr>
            <w:tcW w:w="2880" w:type="dxa"/>
          </w:tcPr>
          <w:p w14:paraId="44088999" w14:textId="77777777" w:rsidR="00E120A4" w:rsidRDefault="00585B92">
            <w:r>
              <w:t xml:space="preserve"> </w:t>
            </w:r>
          </w:p>
        </w:tc>
      </w:tr>
      <w:tr w:rsidR="00E120A4" w14:paraId="146EAAEF" w14:textId="77777777" w:rsidTr="008E7D7F">
        <w:tc>
          <w:tcPr>
            <w:tcW w:w="2880" w:type="dxa"/>
          </w:tcPr>
          <w:p w14:paraId="32937E88" w14:textId="77777777" w:rsidR="00E120A4" w:rsidRDefault="00585B92">
            <w:r>
              <w:t>Realność wykonawcza i ekonomiczna</w:t>
            </w:r>
          </w:p>
        </w:tc>
        <w:tc>
          <w:tcPr>
            <w:tcW w:w="2880" w:type="dxa"/>
          </w:tcPr>
          <w:p w14:paraId="5F69FE19" w14:textId="77777777" w:rsidR="00E120A4" w:rsidRDefault="00585B92">
            <w:r>
              <w:t>10</w:t>
            </w:r>
          </w:p>
        </w:tc>
        <w:tc>
          <w:tcPr>
            <w:tcW w:w="2880" w:type="dxa"/>
          </w:tcPr>
          <w:p w14:paraId="0045E4FF" w14:textId="77777777" w:rsidR="00E120A4" w:rsidRDefault="00585B92">
            <w:r>
              <w:t xml:space="preserve"> </w:t>
            </w:r>
          </w:p>
        </w:tc>
      </w:tr>
      <w:tr w:rsidR="00E120A4" w14:paraId="5FC25969" w14:textId="77777777" w:rsidTr="008E7D7F">
        <w:tc>
          <w:tcPr>
            <w:tcW w:w="2880" w:type="dxa"/>
          </w:tcPr>
          <w:p w14:paraId="74A05150" w14:textId="77777777" w:rsidR="00E120A4" w:rsidRDefault="00585B92">
            <w:r>
              <w:t>Walory estetyczne i kompozycyjne</w:t>
            </w:r>
          </w:p>
        </w:tc>
        <w:tc>
          <w:tcPr>
            <w:tcW w:w="2880" w:type="dxa"/>
          </w:tcPr>
          <w:p w14:paraId="455C6500" w14:textId="77777777" w:rsidR="00E120A4" w:rsidRDefault="00585B92">
            <w:r>
              <w:t>10</w:t>
            </w:r>
          </w:p>
        </w:tc>
        <w:tc>
          <w:tcPr>
            <w:tcW w:w="2880" w:type="dxa"/>
          </w:tcPr>
          <w:p w14:paraId="049B957C" w14:textId="77777777" w:rsidR="00E120A4" w:rsidRDefault="00585B92">
            <w:r>
              <w:t xml:space="preserve"> </w:t>
            </w:r>
          </w:p>
        </w:tc>
      </w:tr>
    </w:tbl>
    <w:p w14:paraId="3DED0728" w14:textId="77777777" w:rsidR="00E120A4" w:rsidRDefault="00585B92">
      <w:r>
        <w:br/>
      </w:r>
      <w:r>
        <w:t>Suma punktów (0–5): ..........................................................</w:t>
      </w:r>
    </w:p>
    <w:p w14:paraId="49386698" w14:textId="77777777" w:rsidR="00E120A4" w:rsidRDefault="00585B92">
      <w:r>
        <w:t>Średnia ocena końcowa: ....................................................</w:t>
      </w:r>
    </w:p>
    <w:p w14:paraId="13C49FA0" w14:textId="77777777" w:rsidR="00E120A4" w:rsidRDefault="00585B92">
      <w:pPr>
        <w:pStyle w:val="Nagwek2"/>
      </w:pPr>
      <w:r>
        <w:t>III. Uwagi oceniającego</w:t>
      </w:r>
    </w:p>
    <w:p w14:paraId="792C7EC2" w14:textId="534444CF" w:rsidR="00E120A4" w:rsidRDefault="00585B92">
      <w:r>
        <w:br/>
        <w:t>............................................................................</w:t>
      </w:r>
      <w:r>
        <w:t>......................................................................................................</w:t>
      </w:r>
      <w:r>
        <w:br/>
      </w:r>
    </w:p>
    <w:p w14:paraId="3B07DD2D" w14:textId="77777777" w:rsidR="00E120A4" w:rsidRDefault="00585B92">
      <w:r>
        <w:br/>
        <w:t>Podpis oceniającego: .....................................................</w:t>
      </w:r>
    </w:p>
    <w:sectPr w:rsidR="00E120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5B92"/>
    <w:rsid w:val="008E7D7F"/>
    <w:rsid w:val="009F42D1"/>
    <w:rsid w:val="00AA1D8D"/>
    <w:rsid w:val="00B47730"/>
    <w:rsid w:val="00CB0664"/>
    <w:rsid w:val="00E120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90118"/>
  <w14:defaultImageDpi w14:val="300"/>
  <w15:docId w15:val="{8EA2630E-1B9D-4A77-ADDC-D432EBB0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CFBA8A-C62E-4158-AA92-958BF849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Karolina Stefańska</cp:lastModifiedBy>
  <cp:revision>3</cp:revision>
  <dcterms:created xsi:type="dcterms:W3CDTF">2025-10-31T14:33:00Z</dcterms:created>
  <dcterms:modified xsi:type="dcterms:W3CDTF">2025-12-17T09:23:00Z</dcterms:modified>
  <cp:category/>
</cp:coreProperties>
</file>