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8E" w:rsidRDefault="009E298E" w:rsidP="00D47554">
      <w:pPr>
        <w:pStyle w:val="Style1"/>
        <w:widowControl/>
        <w:jc w:val="center"/>
        <w:rPr>
          <w:rStyle w:val="FontStyle36"/>
          <w:rFonts w:ascii="Times New Roman" w:hAnsi="Times New Roman" w:cs="Times New Roman"/>
          <w:bCs/>
          <w:sz w:val="24"/>
        </w:rPr>
      </w:pPr>
      <w:r w:rsidRPr="00D47554">
        <w:rPr>
          <w:rStyle w:val="FontStyle36"/>
          <w:rFonts w:ascii="Times New Roman" w:hAnsi="Times New Roman" w:cs="Times New Roman"/>
          <w:bCs/>
          <w:sz w:val="24"/>
        </w:rPr>
        <w:t xml:space="preserve">Nr </w:t>
      </w:r>
      <w:r w:rsidR="002C66BB" w:rsidRPr="00D47554">
        <w:rPr>
          <w:rStyle w:val="FontStyle36"/>
          <w:rFonts w:ascii="Times New Roman" w:hAnsi="Times New Roman" w:cs="Times New Roman"/>
          <w:bCs/>
          <w:sz w:val="24"/>
        </w:rPr>
        <w:t>PJ</w:t>
      </w:r>
      <w:r w:rsidRPr="00D47554">
        <w:rPr>
          <w:rStyle w:val="FontStyle36"/>
          <w:rFonts w:ascii="Times New Roman" w:hAnsi="Times New Roman" w:cs="Times New Roman"/>
          <w:bCs/>
          <w:sz w:val="24"/>
        </w:rPr>
        <w:t>.271.</w:t>
      </w:r>
      <w:r w:rsidR="00CA0059">
        <w:rPr>
          <w:rStyle w:val="FontStyle36"/>
          <w:rFonts w:ascii="Times New Roman" w:hAnsi="Times New Roman" w:cs="Times New Roman"/>
          <w:bCs/>
          <w:sz w:val="24"/>
        </w:rPr>
        <w:t>02.2019</w:t>
      </w:r>
    </w:p>
    <w:p w:rsidR="00874569" w:rsidRPr="00D47554" w:rsidRDefault="00874569" w:rsidP="00D47554">
      <w:pPr>
        <w:pStyle w:val="Style1"/>
        <w:widowControl/>
        <w:jc w:val="center"/>
        <w:rPr>
          <w:rStyle w:val="FontStyle36"/>
          <w:rFonts w:ascii="Times New Roman" w:hAnsi="Times New Roman" w:cs="Times New Roman"/>
          <w:bCs/>
          <w:sz w:val="24"/>
        </w:rPr>
      </w:pPr>
    </w:p>
    <w:p w:rsidR="009E298E" w:rsidRPr="00D47554" w:rsidRDefault="009E298E" w:rsidP="00D47554">
      <w:pPr>
        <w:pStyle w:val="Style2"/>
        <w:widowControl/>
        <w:spacing w:line="240" w:lineRule="auto"/>
        <w:jc w:val="center"/>
        <w:rPr>
          <w:rStyle w:val="FontStyle37"/>
          <w:rFonts w:ascii="Times New Roman" w:hAnsi="Times New Roman" w:cs="Times New Roman"/>
          <w:sz w:val="24"/>
        </w:rPr>
      </w:pPr>
      <w:r w:rsidRPr="00D47554">
        <w:rPr>
          <w:rStyle w:val="FontStyle37"/>
          <w:rFonts w:ascii="Times New Roman" w:hAnsi="Times New Roman" w:cs="Times New Roman"/>
          <w:sz w:val="24"/>
        </w:rPr>
        <w:t>SPECYFIKACJA ISTOTNYCH WARUNKÓW ZAMÓWIENIA</w:t>
      </w:r>
    </w:p>
    <w:p w:rsidR="009E298E" w:rsidRPr="00D47554" w:rsidRDefault="009E298E" w:rsidP="00D47554">
      <w:pPr>
        <w:pStyle w:val="Style3"/>
        <w:widowControl/>
        <w:spacing w:line="240" w:lineRule="auto"/>
        <w:ind w:left="1589" w:right="1594"/>
        <w:rPr>
          <w:rFonts w:ascii="Times New Roman" w:hAnsi="Times New Roman" w:cs="Times New Roman"/>
        </w:rPr>
      </w:pPr>
    </w:p>
    <w:p w:rsidR="009E298E" w:rsidRPr="00D47554" w:rsidRDefault="009E298E" w:rsidP="00D47554">
      <w:pPr>
        <w:pStyle w:val="Style3"/>
        <w:widowControl/>
        <w:spacing w:before="221" w:line="240" w:lineRule="auto"/>
        <w:ind w:right="-1"/>
        <w:rPr>
          <w:rStyle w:val="FontStyle39"/>
          <w:rFonts w:ascii="Times New Roman" w:hAnsi="Times New Roman" w:cs="Times New Roman"/>
          <w:sz w:val="24"/>
        </w:rPr>
      </w:pPr>
      <w:r w:rsidRPr="00D47554">
        <w:rPr>
          <w:rStyle w:val="FontStyle39"/>
          <w:rFonts w:ascii="Times New Roman" w:hAnsi="Times New Roman" w:cs="Times New Roman"/>
          <w:sz w:val="24"/>
        </w:rPr>
        <w:t>w postępowaniu o udzielenie zamówienia publicznego prowadzonym w trybie przetargu nieograniczonego pn.</w:t>
      </w:r>
    </w:p>
    <w:p w:rsidR="009E298E" w:rsidRPr="00D47554" w:rsidRDefault="009E298E" w:rsidP="00D47554">
      <w:pPr>
        <w:pStyle w:val="Style4"/>
        <w:widowControl/>
        <w:ind w:left="1200"/>
        <w:jc w:val="both"/>
        <w:rPr>
          <w:rFonts w:ascii="Times New Roman" w:hAnsi="Times New Roman" w:cs="Times New Roman"/>
        </w:rPr>
      </w:pPr>
    </w:p>
    <w:p w:rsidR="009E298E" w:rsidRPr="00D47554" w:rsidRDefault="006402F0" w:rsidP="00D47554">
      <w:pPr>
        <w:pStyle w:val="Style5"/>
        <w:widowControl/>
        <w:spacing w:line="240" w:lineRule="auto"/>
        <w:rPr>
          <w:rFonts w:ascii="Times New Roman" w:hAnsi="Times New Roman" w:cs="Times New Roman"/>
        </w:rPr>
      </w:pPr>
      <w:r w:rsidRPr="00D47554">
        <w:rPr>
          <w:rStyle w:val="FontStyle38"/>
          <w:rFonts w:ascii="Times New Roman" w:hAnsi="Times New Roman" w:cs="Times New Roman"/>
          <w:bCs/>
          <w:sz w:val="24"/>
        </w:rPr>
        <w:t xml:space="preserve">Przebudowa drogi gminnej w miejscowości </w:t>
      </w:r>
      <w:proofErr w:type="spellStart"/>
      <w:r w:rsidRPr="00D47554">
        <w:rPr>
          <w:rStyle w:val="FontStyle38"/>
          <w:rFonts w:ascii="Times New Roman" w:hAnsi="Times New Roman" w:cs="Times New Roman"/>
          <w:bCs/>
          <w:sz w:val="24"/>
        </w:rPr>
        <w:t>Sulgostów</w:t>
      </w:r>
      <w:proofErr w:type="spellEnd"/>
    </w:p>
    <w:p w:rsidR="009E298E" w:rsidRPr="00D47554" w:rsidRDefault="009E298E" w:rsidP="00D47554">
      <w:pPr>
        <w:pStyle w:val="Style5"/>
        <w:widowControl/>
        <w:spacing w:before="202" w:line="240" w:lineRule="auto"/>
        <w:jc w:val="both"/>
        <w:rPr>
          <w:rStyle w:val="FontStyle39"/>
          <w:rFonts w:ascii="Times New Roman" w:hAnsi="Times New Roman" w:cs="Times New Roman"/>
          <w:sz w:val="24"/>
        </w:rPr>
      </w:pPr>
      <w:r w:rsidRPr="00D47554">
        <w:rPr>
          <w:rStyle w:val="FontStyle39"/>
          <w:rFonts w:ascii="Times New Roman" w:hAnsi="Times New Roman" w:cs="Times New Roman"/>
          <w:sz w:val="24"/>
        </w:rPr>
        <w:t>Wartość szacunkowa zamówienia jest niższa od wartości kwoty określonej w przepisach wydanych na podstawie art. 11 ust 8 ustawy Prawo zamówień publicznych</w:t>
      </w:r>
    </w:p>
    <w:p w:rsidR="006402F0" w:rsidRPr="00D47554" w:rsidRDefault="006402F0" w:rsidP="00D47554">
      <w:pPr>
        <w:pStyle w:val="Style6"/>
        <w:widowControl/>
        <w:spacing w:line="240" w:lineRule="auto"/>
        <w:ind w:right="10"/>
        <w:rPr>
          <w:rStyle w:val="FontStyle48"/>
          <w:rFonts w:ascii="Times New Roman" w:hAnsi="Times New Roman" w:cs="Times New Roman"/>
          <w:bCs/>
          <w:sz w:val="24"/>
        </w:rPr>
      </w:pPr>
    </w:p>
    <w:p w:rsidR="009E298E" w:rsidRPr="00D47554" w:rsidRDefault="009E298E" w:rsidP="00D47554">
      <w:pPr>
        <w:pStyle w:val="Style6"/>
        <w:widowControl/>
        <w:spacing w:line="240" w:lineRule="auto"/>
        <w:ind w:right="10"/>
        <w:rPr>
          <w:rStyle w:val="FontStyle48"/>
          <w:rFonts w:ascii="Times New Roman" w:hAnsi="Times New Roman" w:cs="Times New Roman"/>
          <w:bCs/>
          <w:sz w:val="24"/>
        </w:rPr>
      </w:pPr>
      <w:r w:rsidRPr="00D47554">
        <w:rPr>
          <w:rStyle w:val="FontStyle48"/>
          <w:rFonts w:ascii="Times New Roman" w:hAnsi="Times New Roman" w:cs="Times New Roman"/>
          <w:bCs/>
          <w:sz w:val="24"/>
        </w:rPr>
        <w:t>Niniejsza specyfikacja istotnych warunków zamówienia, zwana dalej w skrócie SIWZ, składa się z następujących części:</w:t>
      </w:r>
    </w:p>
    <w:p w:rsidR="009E298E" w:rsidRPr="00D47554" w:rsidRDefault="009E298E" w:rsidP="00D47554">
      <w:pPr>
        <w:pStyle w:val="Style11"/>
        <w:widowControl/>
        <w:spacing w:line="240" w:lineRule="auto"/>
        <w:jc w:val="both"/>
        <w:rPr>
          <w:rFonts w:ascii="Times New Roman" w:hAnsi="Times New Roman" w:cs="Times New Roman"/>
        </w:rPr>
      </w:pPr>
    </w:p>
    <w:p w:rsidR="009E298E" w:rsidRPr="00D47554" w:rsidRDefault="009E298E" w:rsidP="00D47554">
      <w:pPr>
        <w:pStyle w:val="Style11"/>
        <w:widowControl/>
        <w:spacing w:before="206" w:line="240" w:lineRule="auto"/>
        <w:jc w:val="left"/>
        <w:rPr>
          <w:rStyle w:val="FontStyle49"/>
          <w:rFonts w:ascii="Times New Roman" w:hAnsi="Times New Roman" w:cs="Times New Roman"/>
          <w:sz w:val="24"/>
        </w:rPr>
      </w:pPr>
      <w:r w:rsidRPr="00D47554">
        <w:rPr>
          <w:rStyle w:val="FontStyle49"/>
          <w:rFonts w:ascii="Times New Roman" w:hAnsi="Times New Roman" w:cs="Times New Roman"/>
          <w:sz w:val="24"/>
        </w:rPr>
        <w:t>Część I. Instrukcja dla wykonawców (SIWZ) wraz z załącznikami:</w:t>
      </w:r>
    </w:p>
    <w:p w:rsidR="009E298E" w:rsidRPr="00D47554" w:rsidRDefault="009E298E" w:rsidP="00D47554">
      <w:pPr>
        <w:pStyle w:val="Style9"/>
        <w:widowControl/>
        <w:numPr>
          <w:ilvl w:val="0"/>
          <w:numId w:val="1"/>
        </w:numPr>
        <w:tabs>
          <w:tab w:val="left" w:pos="994"/>
        </w:tabs>
        <w:spacing w:before="5" w:line="240" w:lineRule="auto"/>
        <w:ind w:left="365"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wzór oferty - załącznik nr 1,</w:t>
      </w:r>
    </w:p>
    <w:p w:rsidR="00546180" w:rsidRDefault="009E298E" w:rsidP="00546180">
      <w:pPr>
        <w:pStyle w:val="Style9"/>
        <w:widowControl/>
        <w:numPr>
          <w:ilvl w:val="0"/>
          <w:numId w:val="1"/>
        </w:numPr>
        <w:tabs>
          <w:tab w:val="left" w:pos="994"/>
        </w:tabs>
        <w:spacing w:line="240" w:lineRule="auto"/>
        <w:ind w:left="993" w:right="494" w:hanging="628"/>
        <w:rPr>
          <w:rStyle w:val="FontStyle49"/>
          <w:rFonts w:ascii="Times New Roman" w:hAnsi="Times New Roman" w:cs="Times New Roman"/>
          <w:sz w:val="24"/>
        </w:rPr>
      </w:pPr>
      <w:r w:rsidRPr="00D47554">
        <w:rPr>
          <w:rStyle w:val="FontStyle49"/>
          <w:rFonts w:ascii="Times New Roman" w:hAnsi="Times New Roman" w:cs="Times New Roman"/>
          <w:sz w:val="24"/>
        </w:rPr>
        <w:t xml:space="preserve">oświadczenie Wykonawcy o braku podstaw do wykluczenia i spełnianiu warunków - załącznik nr 2. </w:t>
      </w:r>
    </w:p>
    <w:p w:rsidR="009E298E" w:rsidRPr="00D47554" w:rsidRDefault="009E298E" w:rsidP="00546180">
      <w:pPr>
        <w:pStyle w:val="Style9"/>
        <w:widowControl/>
        <w:tabs>
          <w:tab w:val="left" w:pos="994"/>
        </w:tabs>
        <w:spacing w:line="240" w:lineRule="auto"/>
        <w:ind w:right="494" w:firstLine="0"/>
        <w:rPr>
          <w:rStyle w:val="FontStyle49"/>
          <w:rFonts w:ascii="Times New Roman" w:hAnsi="Times New Roman" w:cs="Times New Roman"/>
          <w:sz w:val="24"/>
        </w:rPr>
      </w:pPr>
      <w:r w:rsidRPr="00D47554">
        <w:rPr>
          <w:rStyle w:val="FontStyle49"/>
          <w:rFonts w:ascii="Times New Roman" w:hAnsi="Times New Roman" w:cs="Times New Roman"/>
          <w:sz w:val="24"/>
        </w:rPr>
        <w:t>Część II. Projekt umowy - załącznik nr 3</w:t>
      </w:r>
    </w:p>
    <w:p w:rsidR="009E298E" w:rsidRPr="00D47554" w:rsidRDefault="009E298E" w:rsidP="00D47554">
      <w:pPr>
        <w:pStyle w:val="Style11"/>
        <w:widowControl/>
        <w:spacing w:line="240" w:lineRule="auto"/>
        <w:jc w:val="left"/>
        <w:rPr>
          <w:rStyle w:val="FontStyle49"/>
          <w:rFonts w:ascii="Times New Roman" w:hAnsi="Times New Roman" w:cs="Times New Roman"/>
          <w:sz w:val="24"/>
        </w:rPr>
      </w:pPr>
      <w:r w:rsidRPr="00D47554">
        <w:rPr>
          <w:rStyle w:val="FontStyle49"/>
          <w:rFonts w:ascii="Times New Roman" w:hAnsi="Times New Roman" w:cs="Times New Roman"/>
          <w:sz w:val="24"/>
        </w:rPr>
        <w:t>Część III. Opis przedmiotu zamówienia:</w:t>
      </w:r>
    </w:p>
    <w:p w:rsidR="009E298E" w:rsidRPr="00D47554" w:rsidRDefault="009E298E" w:rsidP="00D47554">
      <w:pPr>
        <w:pStyle w:val="Style9"/>
        <w:widowControl/>
        <w:numPr>
          <w:ilvl w:val="0"/>
          <w:numId w:val="1"/>
        </w:numPr>
        <w:tabs>
          <w:tab w:val="left" w:pos="994"/>
        </w:tabs>
        <w:spacing w:before="5" w:line="240" w:lineRule="auto"/>
        <w:ind w:left="365"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Przedmiar</w:t>
      </w:r>
      <w:r w:rsidR="00546180">
        <w:rPr>
          <w:rStyle w:val="FontStyle49"/>
          <w:rFonts w:ascii="Times New Roman" w:hAnsi="Times New Roman" w:cs="Times New Roman"/>
          <w:sz w:val="24"/>
        </w:rPr>
        <w:t xml:space="preserve"> robót</w:t>
      </w:r>
    </w:p>
    <w:p w:rsidR="006402F0" w:rsidRPr="00D47554" w:rsidRDefault="006402F0" w:rsidP="00D47554">
      <w:pPr>
        <w:pStyle w:val="Style14"/>
        <w:widowControl/>
        <w:spacing w:line="240" w:lineRule="auto"/>
        <w:ind w:left="3595" w:right="3590"/>
        <w:rPr>
          <w:rFonts w:ascii="Times New Roman" w:hAnsi="Times New Roman" w:cs="Times New Roman"/>
        </w:rPr>
      </w:pPr>
    </w:p>
    <w:p w:rsidR="009E298E" w:rsidRPr="00D47554" w:rsidRDefault="009E298E" w:rsidP="00D47554">
      <w:pPr>
        <w:pStyle w:val="Style14"/>
        <w:widowControl/>
        <w:tabs>
          <w:tab w:val="left" w:pos="8364"/>
          <w:tab w:val="left" w:pos="8505"/>
        </w:tabs>
        <w:spacing w:before="115" w:line="240" w:lineRule="auto"/>
        <w:ind w:right="-1"/>
        <w:jc w:val="left"/>
        <w:rPr>
          <w:rStyle w:val="FontStyle43"/>
          <w:rFonts w:ascii="Times New Roman" w:hAnsi="Times New Roman" w:cs="Times New Roman"/>
          <w:sz w:val="24"/>
        </w:rPr>
      </w:pPr>
      <w:r w:rsidRPr="00D47554">
        <w:rPr>
          <w:rStyle w:val="FontStyle43"/>
          <w:rFonts w:ascii="Times New Roman" w:hAnsi="Times New Roman" w:cs="Times New Roman"/>
          <w:sz w:val="24"/>
        </w:rPr>
        <w:t>CZĘSC I zawiera następujące rozdziały</w:t>
      </w:r>
      <w:r w:rsidR="006402F0" w:rsidRPr="00D47554">
        <w:rPr>
          <w:rStyle w:val="FontStyle43"/>
          <w:rFonts w:ascii="Times New Roman" w:hAnsi="Times New Roman" w:cs="Times New Roman"/>
          <w:sz w:val="24"/>
        </w:rPr>
        <w:t>:</w:t>
      </w:r>
    </w:p>
    <w:tbl>
      <w:tblPr>
        <w:tblW w:w="9342" w:type="dxa"/>
        <w:tblInd w:w="40" w:type="dxa"/>
        <w:tblLayout w:type="fixed"/>
        <w:tblCellMar>
          <w:left w:w="40" w:type="dxa"/>
          <w:right w:w="40" w:type="dxa"/>
        </w:tblCellMar>
        <w:tblLook w:val="0000" w:firstRow="0" w:lastRow="0" w:firstColumn="0" w:lastColumn="0" w:noHBand="0" w:noVBand="0"/>
      </w:tblPr>
      <w:tblGrid>
        <w:gridCol w:w="709"/>
        <w:gridCol w:w="8633"/>
      </w:tblGrid>
      <w:tr w:rsidR="006402F0" w:rsidRPr="00D47554" w:rsidTr="00D47554">
        <w:trPr>
          <w:trHeight w:val="5021"/>
        </w:trPr>
        <w:tc>
          <w:tcPr>
            <w:tcW w:w="709" w:type="dxa"/>
            <w:tcBorders>
              <w:top w:val="nil"/>
              <w:left w:val="nil"/>
              <w:right w:val="nil"/>
            </w:tcBorders>
          </w:tcPr>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I.</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II.</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III.</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IV.</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V.</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VI.</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VII.</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VIII.</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IX.</w:t>
            </w:r>
          </w:p>
          <w:p w:rsidR="006402F0" w:rsidRPr="00D47554" w:rsidRDefault="006402F0" w:rsidP="00D47554">
            <w:pPr>
              <w:pStyle w:val="Style7"/>
              <w:widowControl/>
              <w:rPr>
                <w:rStyle w:val="FontStyle43"/>
                <w:rFonts w:ascii="Times New Roman" w:hAnsi="Times New Roman" w:cs="Times New Roman"/>
                <w:sz w:val="24"/>
              </w:rPr>
            </w:pP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X.</w:t>
            </w:r>
          </w:p>
          <w:p w:rsidR="006402F0" w:rsidRPr="00D47554" w:rsidRDefault="006402F0" w:rsidP="00D47554">
            <w:pPr>
              <w:pStyle w:val="Style7"/>
              <w:widowControl/>
              <w:rPr>
                <w:rStyle w:val="FontStyle43"/>
                <w:rFonts w:ascii="Times New Roman" w:hAnsi="Times New Roman" w:cs="Times New Roman"/>
                <w:sz w:val="24"/>
              </w:rPr>
            </w:pP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XI.</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XII.</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XIII.</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XIV.</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XV.</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XVI.</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XVII.</w:t>
            </w:r>
          </w:p>
          <w:p w:rsidR="006402F0" w:rsidRPr="00D47554" w:rsidRDefault="00D47554" w:rsidP="00D47554">
            <w:pPr>
              <w:pStyle w:val="Style7"/>
              <w:widowControl/>
              <w:rPr>
                <w:rStyle w:val="FontStyle43"/>
                <w:rFonts w:ascii="Times New Roman" w:hAnsi="Times New Roman" w:cs="Times New Roman"/>
                <w:sz w:val="24"/>
              </w:rPr>
            </w:pPr>
            <w:r>
              <w:rPr>
                <w:rStyle w:val="FontStyle43"/>
                <w:rFonts w:ascii="Times New Roman" w:hAnsi="Times New Roman" w:cs="Times New Roman"/>
                <w:sz w:val="24"/>
              </w:rPr>
              <w:t>XVIII</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XIX.</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XX.</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XXI.</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XXII.</w:t>
            </w:r>
          </w:p>
          <w:p w:rsidR="006402F0" w:rsidRPr="00D47554" w:rsidRDefault="00D47554" w:rsidP="00D47554">
            <w:pPr>
              <w:pStyle w:val="Style7"/>
              <w:rPr>
                <w:rStyle w:val="FontStyle43"/>
                <w:rFonts w:ascii="Times New Roman" w:hAnsi="Times New Roman" w:cs="Times New Roman"/>
                <w:sz w:val="24"/>
              </w:rPr>
            </w:pPr>
            <w:r>
              <w:rPr>
                <w:rStyle w:val="FontStyle43"/>
                <w:rFonts w:ascii="Times New Roman" w:hAnsi="Times New Roman" w:cs="Times New Roman"/>
                <w:sz w:val="24"/>
              </w:rPr>
              <w:t>XXIII</w:t>
            </w:r>
          </w:p>
        </w:tc>
        <w:tc>
          <w:tcPr>
            <w:tcW w:w="8633" w:type="dxa"/>
            <w:tcBorders>
              <w:top w:val="nil"/>
              <w:left w:val="nil"/>
              <w:right w:val="nil"/>
            </w:tcBorders>
          </w:tcPr>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Nazwa oraz adres zamawiającego</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Tryb udzielenia zamówienia oraz istotne postanowienia ogólne</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Opis przedmiotu zamówienia</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Opis części zamówienia</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Informacja o przewidywanych zamówieniach, o których mowa w art. 67 ust. 1 pkt 6 i 7</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Opis sposobu przedstawiania ofert wariantowych oraz minimalne warunki</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Termin wykonania zamówienia</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Warunki udziału w postępowaniu oraz podstawy wykluczenia,</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Wykaz oświadczeń lub dokumentów potwierdzających spełnienie warunków udziału w postępowaniu</w:t>
            </w:r>
            <w:r w:rsidR="00D47554">
              <w:rPr>
                <w:rStyle w:val="FontStyle43"/>
                <w:rFonts w:ascii="Times New Roman" w:hAnsi="Times New Roman" w:cs="Times New Roman"/>
                <w:sz w:val="24"/>
              </w:rPr>
              <w:t xml:space="preserve"> </w:t>
            </w:r>
            <w:r w:rsidRPr="00D47554">
              <w:rPr>
                <w:rStyle w:val="FontStyle43"/>
                <w:rFonts w:ascii="Times New Roman" w:hAnsi="Times New Roman" w:cs="Times New Roman"/>
                <w:sz w:val="24"/>
              </w:rPr>
              <w:t>oraz brak podstaw wykluczenia</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Informacja o sposobie porozumiewania się Zamawiającego z Wykonawcami oraz przekazywania oświadczeń</w:t>
            </w:r>
            <w:r w:rsidR="00D47554">
              <w:rPr>
                <w:rStyle w:val="FontStyle43"/>
                <w:rFonts w:ascii="Times New Roman" w:hAnsi="Times New Roman" w:cs="Times New Roman"/>
                <w:sz w:val="24"/>
              </w:rPr>
              <w:t xml:space="preserve"> </w:t>
            </w:r>
            <w:r w:rsidRPr="00D47554">
              <w:rPr>
                <w:rStyle w:val="FontStyle43"/>
                <w:rFonts w:ascii="Times New Roman" w:hAnsi="Times New Roman" w:cs="Times New Roman"/>
                <w:sz w:val="24"/>
              </w:rPr>
              <w:t>lub dokumentów</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Wskazanie osób uprawnionych do porozumiewania się z Wykonawcami</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Wymagania dotyczące wadium</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Termin związania ofertą</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Opis sposobu przygotowania ofert</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Miejsce oraz termin składania i otwarcia ofert</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Opis sposobu obliczenia ceny</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Informacje dotyczące walut obcych</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Opis kryteriów wraz z podaniem wag tych kryteriów i sposobu oceny ofert</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Informacja o formalnościach po wyborze oferty w celu zawarcia umowy</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Wymagania dotyczące zabezpieczenia należytego wykonania umowy</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Istotne dla stron postanowienia</w:t>
            </w:r>
          </w:p>
          <w:p w:rsidR="006402F0" w:rsidRPr="00D47554" w:rsidRDefault="006402F0" w:rsidP="00D47554">
            <w:pPr>
              <w:pStyle w:val="Style7"/>
              <w:widowControl/>
              <w:rPr>
                <w:rStyle w:val="FontStyle43"/>
                <w:rFonts w:ascii="Times New Roman" w:hAnsi="Times New Roman" w:cs="Times New Roman"/>
                <w:sz w:val="24"/>
              </w:rPr>
            </w:pPr>
            <w:r w:rsidRPr="00D47554">
              <w:rPr>
                <w:rStyle w:val="FontStyle43"/>
                <w:rFonts w:ascii="Times New Roman" w:hAnsi="Times New Roman" w:cs="Times New Roman"/>
                <w:sz w:val="24"/>
              </w:rPr>
              <w:t>Pouczenia o środkach ochrony prawnej</w:t>
            </w:r>
          </w:p>
          <w:p w:rsidR="006402F0" w:rsidRPr="00D47554" w:rsidRDefault="006402F0" w:rsidP="00D47554">
            <w:pPr>
              <w:pStyle w:val="Style7"/>
              <w:rPr>
                <w:rStyle w:val="FontStyle43"/>
                <w:rFonts w:ascii="Times New Roman" w:hAnsi="Times New Roman" w:cs="Times New Roman"/>
                <w:sz w:val="24"/>
              </w:rPr>
            </w:pPr>
            <w:r w:rsidRPr="00D47554">
              <w:rPr>
                <w:rStyle w:val="FontStyle43"/>
                <w:rFonts w:ascii="Times New Roman" w:hAnsi="Times New Roman" w:cs="Times New Roman"/>
                <w:sz w:val="24"/>
              </w:rPr>
              <w:t>Przepisy ogólne</w:t>
            </w:r>
          </w:p>
        </w:tc>
      </w:tr>
    </w:tbl>
    <w:p w:rsidR="00960F95" w:rsidRDefault="006402F0" w:rsidP="00D47554">
      <w:pPr>
        <w:pStyle w:val="Style10"/>
        <w:widowControl/>
        <w:spacing w:before="24" w:line="240" w:lineRule="auto"/>
        <w:ind w:right="-1"/>
        <w:rPr>
          <w:rStyle w:val="FontStyle48"/>
          <w:rFonts w:ascii="Times New Roman" w:hAnsi="Times New Roman" w:cs="Times New Roman"/>
          <w:bCs/>
          <w:sz w:val="24"/>
        </w:rPr>
      </w:pPr>
      <w:r w:rsidRPr="00D47554">
        <w:rPr>
          <w:rStyle w:val="FontStyle48"/>
          <w:rFonts w:ascii="Times New Roman" w:hAnsi="Times New Roman" w:cs="Times New Roman"/>
          <w:bCs/>
          <w:sz w:val="24"/>
        </w:rPr>
        <w:br w:type="page"/>
      </w:r>
      <w:r w:rsidR="009E298E" w:rsidRPr="00960F95">
        <w:rPr>
          <w:rStyle w:val="FontStyle48"/>
          <w:rFonts w:ascii="Times New Roman" w:hAnsi="Times New Roman" w:cs="Times New Roman"/>
          <w:bCs/>
          <w:sz w:val="24"/>
        </w:rPr>
        <w:lastRenderedPageBreak/>
        <w:t xml:space="preserve">ROZDZIAŁ I </w:t>
      </w:r>
    </w:p>
    <w:p w:rsidR="009E298E" w:rsidRPr="00960F95" w:rsidRDefault="009E298E" w:rsidP="00D47554">
      <w:pPr>
        <w:pStyle w:val="Style10"/>
        <w:widowControl/>
        <w:spacing w:before="24" w:line="240" w:lineRule="auto"/>
        <w:ind w:right="-1"/>
        <w:rPr>
          <w:rStyle w:val="FontStyle48"/>
          <w:rFonts w:ascii="Times New Roman" w:hAnsi="Times New Roman" w:cs="Times New Roman"/>
          <w:bCs/>
          <w:sz w:val="24"/>
        </w:rPr>
      </w:pPr>
      <w:r w:rsidRPr="00960F95">
        <w:rPr>
          <w:rStyle w:val="FontStyle48"/>
          <w:rFonts w:ascii="Times New Roman" w:hAnsi="Times New Roman" w:cs="Times New Roman"/>
          <w:bCs/>
          <w:sz w:val="24"/>
        </w:rPr>
        <w:t>Nazwa i adres Zamawiającego</w:t>
      </w:r>
    </w:p>
    <w:p w:rsidR="006402F0" w:rsidRPr="00D47554" w:rsidRDefault="009E298E" w:rsidP="00D47554">
      <w:pPr>
        <w:pStyle w:val="Style15"/>
        <w:widowControl/>
        <w:numPr>
          <w:ilvl w:val="0"/>
          <w:numId w:val="2"/>
        </w:numPr>
        <w:tabs>
          <w:tab w:val="left" w:pos="278"/>
          <w:tab w:val="left" w:pos="9071"/>
        </w:tabs>
        <w:spacing w:before="250" w:line="240" w:lineRule="auto"/>
        <w:ind w:left="278" w:right="-1"/>
        <w:jc w:val="left"/>
        <w:rPr>
          <w:rStyle w:val="FontStyle49"/>
          <w:rFonts w:ascii="Times New Roman" w:hAnsi="Times New Roman" w:cs="Times New Roman"/>
          <w:sz w:val="24"/>
        </w:rPr>
      </w:pPr>
      <w:r w:rsidRPr="00D47554">
        <w:rPr>
          <w:rStyle w:val="FontStyle49"/>
          <w:rFonts w:ascii="Times New Roman" w:hAnsi="Times New Roman" w:cs="Times New Roman"/>
          <w:sz w:val="24"/>
        </w:rPr>
        <w:t>Nazwa oraz adres Zamawiającego upoważnionego:</w:t>
      </w:r>
    </w:p>
    <w:p w:rsidR="00546180" w:rsidRDefault="009E298E" w:rsidP="00D47554">
      <w:pPr>
        <w:pStyle w:val="Style15"/>
        <w:widowControl/>
        <w:tabs>
          <w:tab w:val="left" w:pos="278"/>
          <w:tab w:val="left" w:pos="9071"/>
        </w:tabs>
        <w:spacing w:before="250" w:line="240" w:lineRule="auto"/>
        <w:ind w:right="-1" w:firstLine="0"/>
        <w:jc w:val="left"/>
        <w:rPr>
          <w:rStyle w:val="FontStyle48"/>
          <w:rFonts w:ascii="Times New Roman" w:hAnsi="Times New Roman" w:cs="Times New Roman"/>
          <w:bCs/>
          <w:sz w:val="24"/>
        </w:rPr>
      </w:pPr>
      <w:r w:rsidRPr="00D47554">
        <w:rPr>
          <w:rStyle w:val="FontStyle48"/>
          <w:rFonts w:ascii="Times New Roman" w:hAnsi="Times New Roman" w:cs="Times New Roman"/>
          <w:bCs/>
          <w:sz w:val="24"/>
        </w:rPr>
        <w:t xml:space="preserve">Zamawiający: </w:t>
      </w:r>
    </w:p>
    <w:p w:rsidR="009E298E" w:rsidRPr="00D47554" w:rsidRDefault="006402F0" w:rsidP="00D47554">
      <w:pPr>
        <w:pStyle w:val="Style15"/>
        <w:widowControl/>
        <w:tabs>
          <w:tab w:val="left" w:pos="278"/>
          <w:tab w:val="left" w:pos="9071"/>
        </w:tabs>
        <w:spacing w:before="250" w:line="240" w:lineRule="auto"/>
        <w:ind w:right="-1" w:firstLine="0"/>
        <w:jc w:val="left"/>
        <w:rPr>
          <w:rStyle w:val="FontStyle49"/>
          <w:rFonts w:ascii="Times New Roman" w:hAnsi="Times New Roman" w:cs="Times New Roman"/>
          <w:sz w:val="24"/>
        </w:rPr>
      </w:pPr>
      <w:r w:rsidRPr="00D47554">
        <w:rPr>
          <w:rFonts w:ascii="Times New Roman" w:hAnsi="Times New Roman" w:cs="Times New Roman"/>
        </w:rPr>
        <w:t xml:space="preserve">Gmina Klwów, ul. Opoczyńska 35, 26-415 Klwów; </w:t>
      </w:r>
      <w:r w:rsidR="00546180">
        <w:rPr>
          <w:rFonts w:ascii="Times New Roman" w:hAnsi="Times New Roman" w:cs="Times New Roman"/>
        </w:rPr>
        <w:br/>
      </w:r>
      <w:r w:rsidRPr="00D47554">
        <w:rPr>
          <w:rFonts w:ascii="Times New Roman" w:hAnsi="Times New Roman" w:cs="Times New Roman"/>
          <w:lang w:val="de-DE"/>
        </w:rPr>
        <w:t xml:space="preserve">tel. 48 671 00 10, </w:t>
      </w:r>
      <w:proofErr w:type="spellStart"/>
      <w:r w:rsidRPr="00D47554">
        <w:rPr>
          <w:rFonts w:ascii="Times New Roman" w:hAnsi="Times New Roman" w:cs="Times New Roman"/>
          <w:lang w:val="de-DE"/>
        </w:rPr>
        <w:t>faks</w:t>
      </w:r>
      <w:proofErr w:type="spellEnd"/>
      <w:r w:rsidRPr="00D47554">
        <w:rPr>
          <w:rFonts w:ascii="Times New Roman" w:hAnsi="Times New Roman" w:cs="Times New Roman"/>
          <w:lang w:val="de-DE"/>
        </w:rPr>
        <w:t xml:space="preserve"> 48 671 00 10 </w:t>
      </w:r>
      <w:proofErr w:type="spellStart"/>
      <w:r w:rsidRPr="00D47554">
        <w:rPr>
          <w:rFonts w:ascii="Times New Roman" w:hAnsi="Times New Roman" w:cs="Times New Roman"/>
          <w:lang w:val="de-DE"/>
        </w:rPr>
        <w:t>wew</w:t>
      </w:r>
      <w:proofErr w:type="spellEnd"/>
      <w:r w:rsidRPr="00D47554">
        <w:rPr>
          <w:rFonts w:ascii="Times New Roman" w:hAnsi="Times New Roman" w:cs="Times New Roman"/>
          <w:lang w:val="de-DE"/>
        </w:rPr>
        <w:t>. 25,</w:t>
      </w:r>
      <w:r w:rsidR="00546180">
        <w:rPr>
          <w:rFonts w:ascii="Times New Roman" w:hAnsi="Times New Roman" w:cs="Times New Roman"/>
          <w:lang w:val="de-DE"/>
        </w:rPr>
        <w:br/>
      </w:r>
      <w:proofErr w:type="spellStart"/>
      <w:r w:rsidRPr="00D47554">
        <w:rPr>
          <w:rFonts w:ascii="Times New Roman" w:hAnsi="Times New Roman" w:cs="Times New Roman"/>
          <w:lang w:val="de-DE"/>
        </w:rPr>
        <w:t>e-mail</w:t>
      </w:r>
      <w:proofErr w:type="spellEnd"/>
      <w:r w:rsidRPr="00D47554">
        <w:rPr>
          <w:rFonts w:ascii="Times New Roman" w:hAnsi="Times New Roman" w:cs="Times New Roman"/>
          <w:lang w:val="de-DE"/>
        </w:rPr>
        <w:t>:</w:t>
      </w:r>
      <w:r w:rsidRPr="00D47554">
        <w:rPr>
          <w:rFonts w:ascii="Times New Roman" w:hAnsi="Times New Roman" w:cs="Times New Roman"/>
          <w:color w:val="0000FF"/>
          <w:lang w:val="de-DE"/>
        </w:rPr>
        <w:t xml:space="preserve"> </w:t>
      </w:r>
      <w:r w:rsidRPr="00D47554">
        <w:rPr>
          <w:rFonts w:ascii="Times New Roman" w:hAnsi="Times New Roman" w:cs="Times New Roman"/>
          <w:lang w:val="de-DE"/>
        </w:rPr>
        <w:t>zamowieniapubliczne@klwow.pl,</w:t>
      </w:r>
      <w:r w:rsidRPr="00D47554">
        <w:rPr>
          <w:rFonts w:ascii="Times New Roman" w:hAnsi="Times New Roman" w:cs="Times New Roman"/>
        </w:rPr>
        <w:t xml:space="preserve"> </w:t>
      </w:r>
      <w:r w:rsidR="00546180">
        <w:rPr>
          <w:rFonts w:ascii="Times New Roman" w:hAnsi="Times New Roman" w:cs="Times New Roman"/>
        </w:rPr>
        <w:br/>
      </w:r>
      <w:r w:rsidRPr="00D47554">
        <w:rPr>
          <w:rStyle w:val="Hipercze"/>
          <w:rFonts w:ascii="Times New Roman" w:hAnsi="Times New Roman" w:cs="Times New Roman"/>
          <w:color w:val="auto"/>
          <w:u w:val="none"/>
        </w:rPr>
        <w:t>adres strony internetowej:</w:t>
      </w:r>
      <w:r w:rsidRPr="00D47554">
        <w:rPr>
          <w:rFonts w:ascii="Times New Roman" w:hAnsi="Times New Roman" w:cs="Times New Roman"/>
        </w:rPr>
        <w:t xml:space="preserve"> </w:t>
      </w:r>
      <w:r w:rsidRPr="00D47554">
        <w:rPr>
          <w:rStyle w:val="Hipercze"/>
          <w:rFonts w:ascii="Times New Roman" w:hAnsi="Times New Roman" w:cs="Times New Roman"/>
          <w:color w:val="auto"/>
          <w:u w:val="none"/>
        </w:rPr>
        <w:t>http://www.bip.klwow.akcessnet.net/</w:t>
      </w:r>
    </w:p>
    <w:p w:rsidR="009E298E" w:rsidRPr="00D47554" w:rsidRDefault="009E298E" w:rsidP="00D47554">
      <w:pPr>
        <w:pStyle w:val="Style10"/>
        <w:widowControl/>
        <w:spacing w:line="240" w:lineRule="auto"/>
        <w:rPr>
          <w:rFonts w:ascii="Times New Roman" w:hAnsi="Times New Roman" w:cs="Times New Roman"/>
        </w:rPr>
      </w:pPr>
    </w:p>
    <w:p w:rsidR="00960F95" w:rsidRDefault="009E298E" w:rsidP="00D47554">
      <w:pPr>
        <w:pStyle w:val="Style10"/>
        <w:widowControl/>
        <w:spacing w:before="77" w:line="240" w:lineRule="auto"/>
        <w:rPr>
          <w:rStyle w:val="FontStyle48"/>
          <w:rFonts w:ascii="Times New Roman" w:hAnsi="Times New Roman" w:cs="Times New Roman"/>
          <w:bCs/>
          <w:sz w:val="24"/>
        </w:rPr>
      </w:pPr>
      <w:r w:rsidRPr="00D47554">
        <w:rPr>
          <w:rStyle w:val="FontStyle48"/>
          <w:rFonts w:ascii="Times New Roman" w:hAnsi="Times New Roman" w:cs="Times New Roman"/>
          <w:bCs/>
          <w:sz w:val="24"/>
        </w:rPr>
        <w:t>ROZDZIAŁ II</w:t>
      </w:r>
      <w:r w:rsidR="00D47554">
        <w:rPr>
          <w:rStyle w:val="FontStyle48"/>
          <w:rFonts w:ascii="Times New Roman" w:hAnsi="Times New Roman" w:cs="Times New Roman"/>
          <w:bCs/>
          <w:sz w:val="24"/>
        </w:rPr>
        <w:t xml:space="preserve"> </w:t>
      </w:r>
    </w:p>
    <w:p w:rsidR="009E298E" w:rsidRPr="00960F95" w:rsidRDefault="009E298E" w:rsidP="00D47554">
      <w:pPr>
        <w:pStyle w:val="Style10"/>
        <w:widowControl/>
        <w:spacing w:before="77" w:line="240" w:lineRule="auto"/>
        <w:rPr>
          <w:rStyle w:val="FontStyle48"/>
          <w:rFonts w:ascii="Times New Roman" w:hAnsi="Times New Roman" w:cs="Times New Roman"/>
          <w:bCs/>
          <w:sz w:val="24"/>
        </w:rPr>
      </w:pPr>
      <w:r w:rsidRPr="00960F95">
        <w:rPr>
          <w:rStyle w:val="FontStyle48"/>
          <w:rFonts w:ascii="Times New Roman" w:hAnsi="Times New Roman" w:cs="Times New Roman"/>
          <w:bCs/>
          <w:sz w:val="24"/>
        </w:rPr>
        <w:t>Tryb udzielania zamówienia oraz inne istotne postanowienia ogólne</w:t>
      </w:r>
    </w:p>
    <w:p w:rsidR="009E298E" w:rsidRPr="00D47554" w:rsidRDefault="009E298E" w:rsidP="00D47554">
      <w:pPr>
        <w:pStyle w:val="Style11"/>
        <w:widowControl/>
        <w:spacing w:line="240" w:lineRule="auto"/>
        <w:rPr>
          <w:rFonts w:ascii="Times New Roman" w:hAnsi="Times New Roman" w:cs="Times New Roman"/>
        </w:rPr>
      </w:pPr>
    </w:p>
    <w:p w:rsidR="009E298E" w:rsidRPr="00D47554" w:rsidRDefault="009E298E" w:rsidP="00960F95">
      <w:pPr>
        <w:pStyle w:val="Style11"/>
        <w:widowControl/>
        <w:spacing w:before="10" w:line="240" w:lineRule="auto"/>
        <w:ind w:left="284" w:hanging="284"/>
        <w:jc w:val="both"/>
        <w:rPr>
          <w:rStyle w:val="FontStyle49"/>
          <w:rFonts w:ascii="Times New Roman" w:hAnsi="Times New Roman" w:cs="Times New Roman"/>
          <w:sz w:val="24"/>
        </w:rPr>
      </w:pPr>
      <w:r w:rsidRPr="00D47554">
        <w:rPr>
          <w:rStyle w:val="FontStyle49"/>
          <w:rFonts w:ascii="Times New Roman" w:hAnsi="Times New Roman" w:cs="Times New Roman"/>
          <w:sz w:val="24"/>
        </w:rPr>
        <w:t xml:space="preserve">1. Postępowanie o udzielenie zamówienia publicznego prowadzone jest na zasadach określonych w art. 39-46 ustawy z dnia 29 stycznia 2004 roku Prawo zamówień publicznych </w:t>
      </w:r>
      <w:r w:rsidRPr="00C333ED">
        <w:rPr>
          <w:rStyle w:val="FontStyle49"/>
          <w:rFonts w:ascii="Times New Roman" w:hAnsi="Times New Roman" w:cs="Times New Roman"/>
          <w:color w:val="auto"/>
          <w:sz w:val="24"/>
        </w:rPr>
        <w:t>(</w:t>
      </w:r>
      <w:r w:rsidR="000416FC" w:rsidRPr="00C333ED">
        <w:rPr>
          <w:rStyle w:val="FontStyle49"/>
          <w:rFonts w:ascii="Times New Roman" w:hAnsi="Times New Roman" w:cs="Times New Roman"/>
          <w:color w:val="auto"/>
          <w:sz w:val="24"/>
        </w:rPr>
        <w:t xml:space="preserve">Dz.U.2018.1986 </w:t>
      </w:r>
      <w:proofErr w:type="spellStart"/>
      <w:r w:rsidR="000416FC" w:rsidRPr="00C333ED">
        <w:rPr>
          <w:rStyle w:val="FontStyle49"/>
          <w:rFonts w:ascii="Times New Roman" w:hAnsi="Times New Roman" w:cs="Times New Roman"/>
          <w:color w:val="auto"/>
          <w:sz w:val="24"/>
        </w:rPr>
        <w:t>t.j</w:t>
      </w:r>
      <w:proofErr w:type="spellEnd"/>
      <w:r w:rsidR="000416FC" w:rsidRPr="00C333ED">
        <w:rPr>
          <w:rStyle w:val="FontStyle49"/>
          <w:rFonts w:ascii="Times New Roman" w:hAnsi="Times New Roman" w:cs="Times New Roman"/>
          <w:color w:val="auto"/>
          <w:sz w:val="24"/>
        </w:rPr>
        <w:t>. z dnia 2018.10.16</w:t>
      </w:r>
      <w:r w:rsidRPr="00C333ED">
        <w:rPr>
          <w:rStyle w:val="FontStyle49"/>
          <w:rFonts w:ascii="Times New Roman" w:hAnsi="Times New Roman" w:cs="Times New Roman"/>
          <w:color w:val="auto"/>
          <w:sz w:val="24"/>
        </w:rPr>
        <w:t>)</w:t>
      </w:r>
      <w:r w:rsidRPr="00D47554">
        <w:rPr>
          <w:rStyle w:val="FontStyle49"/>
          <w:rFonts w:ascii="Times New Roman" w:hAnsi="Times New Roman" w:cs="Times New Roman"/>
          <w:sz w:val="24"/>
        </w:rPr>
        <w:t xml:space="preserve"> Ilekroć</w:t>
      </w:r>
      <w:r w:rsidR="00546180">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w specyfikacji istotnych warunków zamówienia (w skrócie SIWZ) jest mowa bez bliższego określenia o „ustawie" należy uważać, że dotyczy to ustawy, o której wyżej mowa.</w:t>
      </w:r>
    </w:p>
    <w:p w:rsidR="009E298E" w:rsidRPr="00D47554" w:rsidRDefault="009E298E" w:rsidP="009E298E">
      <w:pPr>
        <w:pStyle w:val="Style15"/>
        <w:widowControl/>
        <w:numPr>
          <w:ilvl w:val="0"/>
          <w:numId w:val="3"/>
        </w:numPr>
        <w:tabs>
          <w:tab w:val="left" w:pos="278"/>
        </w:tabs>
        <w:spacing w:before="5" w:line="240" w:lineRule="auto"/>
        <w:ind w:left="278" w:right="10"/>
        <w:rPr>
          <w:rStyle w:val="FontStyle49"/>
          <w:rFonts w:ascii="Times New Roman" w:hAnsi="Times New Roman" w:cs="Times New Roman"/>
          <w:sz w:val="24"/>
        </w:rPr>
      </w:pPr>
      <w:r w:rsidRPr="00D47554">
        <w:rPr>
          <w:rStyle w:val="FontStyle49"/>
          <w:rFonts w:ascii="Times New Roman" w:hAnsi="Times New Roman" w:cs="Times New Roman"/>
          <w:sz w:val="24"/>
        </w:rPr>
        <w:t>Ilekroć w specyfikacji istotnych warunkach zamówienia (w skrócie SIWZ) jest mowa o „Zamawiającym" należy uważać, że dotyczy to Gminy K</w:t>
      </w:r>
      <w:r w:rsidR="00546180">
        <w:rPr>
          <w:rStyle w:val="FontStyle49"/>
          <w:rFonts w:ascii="Times New Roman" w:hAnsi="Times New Roman" w:cs="Times New Roman"/>
          <w:sz w:val="24"/>
        </w:rPr>
        <w:t>lwów</w:t>
      </w:r>
      <w:r w:rsidRPr="00D47554">
        <w:rPr>
          <w:rStyle w:val="FontStyle49"/>
          <w:rFonts w:ascii="Times New Roman" w:hAnsi="Times New Roman" w:cs="Times New Roman"/>
          <w:sz w:val="24"/>
        </w:rPr>
        <w:t>.</w:t>
      </w:r>
    </w:p>
    <w:p w:rsidR="009E298E" w:rsidRPr="00D47554" w:rsidRDefault="009E298E" w:rsidP="009E298E">
      <w:pPr>
        <w:pStyle w:val="Style15"/>
        <w:widowControl/>
        <w:numPr>
          <w:ilvl w:val="0"/>
          <w:numId w:val="3"/>
        </w:numPr>
        <w:tabs>
          <w:tab w:val="left" w:pos="278"/>
        </w:tabs>
        <w:spacing w:before="5" w:line="240" w:lineRule="auto"/>
        <w:ind w:left="278" w:right="19"/>
        <w:rPr>
          <w:rStyle w:val="FontStyle49"/>
          <w:rFonts w:ascii="Times New Roman" w:hAnsi="Times New Roman" w:cs="Times New Roman"/>
          <w:sz w:val="24"/>
        </w:rPr>
      </w:pPr>
      <w:r w:rsidRPr="00D47554">
        <w:rPr>
          <w:rStyle w:val="FontStyle49"/>
          <w:rFonts w:ascii="Times New Roman" w:hAnsi="Times New Roman" w:cs="Times New Roman"/>
          <w:sz w:val="24"/>
        </w:rPr>
        <w:t>Zamawiający informuje, że nie przewiduje: przeprowadzenia aukcji elektronicznej, zawarcia umowy ramowej oraz nie zamierza ustanowić dynamicznego systemu zakupów.</w:t>
      </w:r>
    </w:p>
    <w:p w:rsidR="009E298E" w:rsidRPr="00D47554" w:rsidRDefault="009E298E" w:rsidP="009E298E">
      <w:pPr>
        <w:pStyle w:val="Style15"/>
        <w:widowControl/>
        <w:numPr>
          <w:ilvl w:val="0"/>
          <w:numId w:val="3"/>
        </w:numPr>
        <w:tabs>
          <w:tab w:val="left" w:pos="278"/>
        </w:tabs>
        <w:spacing w:line="240" w:lineRule="auto"/>
        <w:ind w:left="278" w:right="10"/>
        <w:rPr>
          <w:rStyle w:val="FontStyle49"/>
          <w:rFonts w:ascii="Times New Roman" w:hAnsi="Times New Roman" w:cs="Times New Roman"/>
          <w:sz w:val="24"/>
        </w:rPr>
      </w:pPr>
      <w:r w:rsidRPr="00D47554">
        <w:rPr>
          <w:rStyle w:val="FontStyle49"/>
          <w:rFonts w:ascii="Times New Roman" w:hAnsi="Times New Roman" w:cs="Times New Roman"/>
          <w:sz w:val="24"/>
        </w:rPr>
        <w:t>Zamawiający nie przewiduje określania w opisie przedmiotu zamówienia wymagań związanych z realizacją zamówienia o których mowa w art. 29 ust. 4 ustawy PZP.</w:t>
      </w:r>
    </w:p>
    <w:p w:rsidR="009E298E" w:rsidRPr="00D47554" w:rsidRDefault="009E298E" w:rsidP="009E298E">
      <w:pPr>
        <w:pStyle w:val="Style15"/>
        <w:widowControl/>
        <w:numPr>
          <w:ilvl w:val="0"/>
          <w:numId w:val="3"/>
        </w:numPr>
        <w:tabs>
          <w:tab w:val="left" w:pos="278"/>
        </w:tabs>
        <w:spacing w:before="5" w:line="240" w:lineRule="auto"/>
        <w:ind w:left="278" w:right="5"/>
        <w:rPr>
          <w:rStyle w:val="FontStyle49"/>
          <w:rFonts w:ascii="Times New Roman" w:hAnsi="Times New Roman" w:cs="Times New Roman"/>
          <w:sz w:val="24"/>
        </w:rPr>
      </w:pPr>
      <w:r w:rsidRPr="00D47554">
        <w:rPr>
          <w:rStyle w:val="FontStyle49"/>
          <w:rFonts w:ascii="Times New Roman" w:hAnsi="Times New Roman" w:cs="Times New Roman"/>
          <w:sz w:val="24"/>
        </w:rPr>
        <w:t>UMOWA O PODWYKONAWSTWO - należy przez to rozumieć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rsidR="00546180" w:rsidRDefault="009E298E" w:rsidP="00546180">
      <w:pPr>
        <w:pStyle w:val="Style15"/>
        <w:widowControl/>
        <w:numPr>
          <w:ilvl w:val="0"/>
          <w:numId w:val="3"/>
        </w:numPr>
        <w:tabs>
          <w:tab w:val="left" w:pos="278"/>
        </w:tabs>
        <w:spacing w:line="240" w:lineRule="auto"/>
        <w:ind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Wykonawca może powierzyć wykonanie części zamówienia podwykonawcy.</w:t>
      </w:r>
    </w:p>
    <w:p w:rsidR="009E298E" w:rsidRPr="00546180" w:rsidRDefault="009E298E" w:rsidP="00874569">
      <w:pPr>
        <w:pStyle w:val="Style15"/>
        <w:widowControl/>
        <w:numPr>
          <w:ilvl w:val="0"/>
          <w:numId w:val="3"/>
        </w:numPr>
        <w:tabs>
          <w:tab w:val="left" w:pos="278"/>
        </w:tabs>
        <w:spacing w:line="240" w:lineRule="auto"/>
        <w:ind w:left="284" w:hanging="284"/>
        <w:jc w:val="left"/>
        <w:rPr>
          <w:rFonts w:ascii="Times New Roman" w:hAnsi="Times New Roman" w:cs="Times New Roman"/>
          <w:color w:val="000000"/>
        </w:rPr>
      </w:pPr>
      <w:r w:rsidRPr="00546180">
        <w:rPr>
          <w:rStyle w:val="FontStyle49"/>
          <w:rFonts w:ascii="Times New Roman" w:hAnsi="Times New Roman" w:cs="Times New Roman"/>
          <w:sz w:val="24"/>
        </w:rPr>
        <w:t>Zamawiający dla niniejszego postępowania nie zastrzega obowiązku osobi</w:t>
      </w:r>
      <w:r w:rsidR="00546180" w:rsidRPr="00546180">
        <w:rPr>
          <w:rStyle w:val="FontStyle49"/>
          <w:rFonts w:ascii="Times New Roman" w:hAnsi="Times New Roman" w:cs="Times New Roman"/>
          <w:sz w:val="24"/>
        </w:rPr>
        <w:t xml:space="preserve">stego wykonania przez Wykonawcę </w:t>
      </w:r>
      <w:r w:rsidRPr="00546180">
        <w:rPr>
          <w:rStyle w:val="FontStyle49"/>
          <w:rFonts w:ascii="Times New Roman" w:hAnsi="Times New Roman" w:cs="Times New Roman"/>
          <w:sz w:val="24"/>
        </w:rPr>
        <w:t>kluczowych części zamówienia na roboty budowlane lub usługi,</w:t>
      </w:r>
    </w:p>
    <w:p w:rsidR="009E298E" w:rsidRPr="00D47554" w:rsidRDefault="009E298E" w:rsidP="009E298E">
      <w:pPr>
        <w:pStyle w:val="Style15"/>
        <w:widowControl/>
        <w:numPr>
          <w:ilvl w:val="0"/>
          <w:numId w:val="5"/>
        </w:numPr>
        <w:tabs>
          <w:tab w:val="left" w:pos="278"/>
        </w:tabs>
        <w:spacing w:line="240" w:lineRule="auto"/>
        <w:ind w:left="278"/>
        <w:rPr>
          <w:rStyle w:val="FontStyle49"/>
          <w:rFonts w:ascii="Times New Roman" w:hAnsi="Times New Roman" w:cs="Times New Roman"/>
          <w:sz w:val="24"/>
        </w:rPr>
      </w:pPr>
      <w:r w:rsidRPr="00D47554">
        <w:rPr>
          <w:rStyle w:val="FontStyle49"/>
          <w:rFonts w:ascii="Times New Roman" w:hAnsi="Times New Roman" w:cs="Times New Roman"/>
          <w:sz w:val="24"/>
        </w:rPr>
        <w:t>Zamawiający wymaga, aby przedkładany projekt umowy o podwykonawstwo, której przedmiotem są roboty budowlane nie zawierał w szczególności zapisów pozostających w sprzeczności z warunkami Zamawiającego zawartymi w SIWZ i projekcie umowy. Niespełnienie tych wymagań spowoduje zgłoszenie przez Zamawiającego odpowiednio zastrzeżeń lub sprzeciwu. Umowa o podwykonawstwo powinna zawierać w szczególności zapisy dotyczące zakresu robót przewidzianych do wykonania, terminy wykonania, wysokość wynagrodzenia oraz termin płatności,</w:t>
      </w:r>
    </w:p>
    <w:p w:rsidR="009E298E" w:rsidRPr="00D47554" w:rsidRDefault="009E298E" w:rsidP="009E298E">
      <w:pPr>
        <w:pStyle w:val="Style15"/>
        <w:widowControl/>
        <w:numPr>
          <w:ilvl w:val="0"/>
          <w:numId w:val="5"/>
        </w:numPr>
        <w:tabs>
          <w:tab w:val="left" w:pos="278"/>
        </w:tabs>
        <w:spacing w:before="5" w:line="240" w:lineRule="auto"/>
        <w:ind w:left="278" w:right="10"/>
        <w:rPr>
          <w:rStyle w:val="FontStyle49"/>
          <w:rFonts w:ascii="Times New Roman" w:hAnsi="Times New Roman" w:cs="Times New Roman"/>
          <w:sz w:val="24"/>
        </w:rPr>
      </w:pPr>
      <w:r w:rsidRPr="00D47554">
        <w:rPr>
          <w:rStyle w:val="FontStyle49"/>
          <w:rFonts w:ascii="Times New Roman" w:hAnsi="Times New Roman" w:cs="Times New Roman"/>
          <w:sz w:val="24"/>
        </w:rPr>
        <w:t>Zamawiający informuje, że umowy o podwykonawstwo, których przedmiotem są dostawy lub usługi o wartości mniejszej niż 0,5% wartości umowy w sprawie zamówienia publicznego oraz umowy, których przedmiotem są dostawy materiałów budowlanych nie podlegają obowiązkowi przedkładania Zamawiającemu. Wyłączenie, o którym mowa w zdaniu pierwszym zgodnie z art. 143b ust. 8 ustawy, nie dotyczy umów o podwykonawstwo o wartości większej niż 50.000 zł .</w:t>
      </w:r>
    </w:p>
    <w:p w:rsidR="009E298E" w:rsidRPr="00D47554" w:rsidRDefault="009E298E" w:rsidP="009E298E">
      <w:pPr>
        <w:pStyle w:val="Style15"/>
        <w:widowControl/>
        <w:numPr>
          <w:ilvl w:val="0"/>
          <w:numId w:val="5"/>
        </w:numPr>
        <w:tabs>
          <w:tab w:val="left" w:pos="278"/>
        </w:tabs>
        <w:spacing w:line="240" w:lineRule="auto"/>
        <w:ind w:left="278"/>
        <w:rPr>
          <w:rStyle w:val="FontStyle49"/>
          <w:rFonts w:ascii="Times New Roman" w:hAnsi="Times New Roman" w:cs="Times New Roman"/>
          <w:sz w:val="24"/>
        </w:rPr>
      </w:pPr>
      <w:r w:rsidRPr="00D47554">
        <w:rPr>
          <w:rStyle w:val="FontStyle49"/>
          <w:rFonts w:ascii="Times New Roman" w:hAnsi="Times New Roman" w:cs="Times New Roman"/>
          <w:sz w:val="24"/>
        </w:rPr>
        <w:lastRenderedPageBreak/>
        <w:t>W przypadku zamówień na roboty budowlane, których termin wykonania zamówienia jest dłuższy niż 12 miesięcy stosuje się odpowiednio zapisy dot. zapłaty, o których mowa w art. 143a ustawy. Zamawiający nie wskazuje procentowej wartości ostatniej części wynagrodzenia za wykonanie umowy w sprawie zamówienia na roboty budowlane, o której mowa w art. 143a ust. 3 ustawy.</w:t>
      </w:r>
    </w:p>
    <w:p w:rsidR="009E298E" w:rsidRPr="00D47554" w:rsidRDefault="009E298E" w:rsidP="009E298E">
      <w:pPr>
        <w:pStyle w:val="Style15"/>
        <w:widowControl/>
        <w:numPr>
          <w:ilvl w:val="0"/>
          <w:numId w:val="5"/>
        </w:numPr>
        <w:tabs>
          <w:tab w:val="left" w:pos="278"/>
        </w:tabs>
        <w:spacing w:line="240" w:lineRule="auto"/>
        <w:ind w:left="278" w:right="14"/>
        <w:rPr>
          <w:rStyle w:val="FontStyle49"/>
          <w:rFonts w:ascii="Times New Roman" w:hAnsi="Times New Roman" w:cs="Times New Roman"/>
          <w:sz w:val="24"/>
        </w:rPr>
      </w:pPr>
      <w:r w:rsidRPr="00D47554">
        <w:rPr>
          <w:rStyle w:val="FontStyle49"/>
          <w:rFonts w:ascii="Times New Roman" w:hAnsi="Times New Roman" w:cs="Times New Roman"/>
          <w:sz w:val="24"/>
        </w:rPr>
        <w:t>Zamawiający informuje, że tryb i zasady w zakresie zawierania umów o podwykonawstwo oraz zasady rozliczeń z podwykonawcami określono w projekcie umowy, stanowiącym załącznik do niniejszej SIWZ</w:t>
      </w:r>
      <w:r w:rsidRPr="00D47554">
        <w:rPr>
          <w:rStyle w:val="FontStyle49"/>
          <w:rFonts w:ascii="Times New Roman" w:hAnsi="Times New Roman" w:cs="Times New Roman"/>
          <w:color w:val="0000FF"/>
          <w:sz w:val="24"/>
        </w:rPr>
        <w:t>.</w:t>
      </w:r>
    </w:p>
    <w:p w:rsidR="009E298E" w:rsidRPr="00D47554" w:rsidRDefault="009E298E" w:rsidP="00D47554">
      <w:pPr>
        <w:pStyle w:val="Style10"/>
        <w:widowControl/>
        <w:spacing w:line="240" w:lineRule="auto"/>
        <w:rPr>
          <w:rFonts w:ascii="Times New Roman" w:hAnsi="Times New Roman" w:cs="Times New Roman"/>
        </w:rPr>
      </w:pPr>
    </w:p>
    <w:p w:rsidR="00960F95" w:rsidRDefault="009E298E" w:rsidP="00D47554">
      <w:pPr>
        <w:pStyle w:val="Style10"/>
        <w:widowControl/>
        <w:spacing w:before="53" w:line="240" w:lineRule="auto"/>
        <w:rPr>
          <w:rStyle w:val="FontStyle48"/>
          <w:rFonts w:ascii="Times New Roman" w:hAnsi="Times New Roman" w:cs="Times New Roman"/>
          <w:bCs/>
          <w:sz w:val="24"/>
        </w:rPr>
      </w:pPr>
      <w:r w:rsidRPr="00D47554">
        <w:rPr>
          <w:rStyle w:val="FontStyle48"/>
          <w:rFonts w:ascii="Times New Roman" w:hAnsi="Times New Roman" w:cs="Times New Roman"/>
          <w:bCs/>
          <w:sz w:val="24"/>
        </w:rPr>
        <w:t>ROZDZIAŁ III</w:t>
      </w:r>
      <w:r w:rsidR="00D47554">
        <w:rPr>
          <w:rStyle w:val="FontStyle48"/>
          <w:rFonts w:ascii="Times New Roman" w:hAnsi="Times New Roman" w:cs="Times New Roman"/>
          <w:bCs/>
          <w:sz w:val="24"/>
        </w:rPr>
        <w:t xml:space="preserve"> </w:t>
      </w:r>
    </w:p>
    <w:p w:rsidR="009E298E" w:rsidRPr="00960F95" w:rsidRDefault="009E298E" w:rsidP="00D47554">
      <w:pPr>
        <w:pStyle w:val="Style10"/>
        <w:widowControl/>
        <w:spacing w:before="53" w:line="240" w:lineRule="auto"/>
        <w:rPr>
          <w:rStyle w:val="FontStyle48"/>
          <w:rFonts w:ascii="Times New Roman" w:hAnsi="Times New Roman" w:cs="Times New Roman"/>
          <w:bCs/>
          <w:sz w:val="24"/>
        </w:rPr>
      </w:pPr>
      <w:r w:rsidRPr="00960F95">
        <w:rPr>
          <w:rStyle w:val="FontStyle48"/>
          <w:rFonts w:ascii="Times New Roman" w:hAnsi="Times New Roman" w:cs="Times New Roman"/>
          <w:bCs/>
          <w:sz w:val="24"/>
        </w:rPr>
        <w:t>Opis przedmiotu zamówienia</w:t>
      </w:r>
    </w:p>
    <w:p w:rsidR="009E298E" w:rsidRPr="00960F95" w:rsidRDefault="009E298E" w:rsidP="00D47554">
      <w:pPr>
        <w:pStyle w:val="Style11"/>
        <w:widowControl/>
        <w:spacing w:line="240" w:lineRule="auto"/>
        <w:jc w:val="left"/>
        <w:rPr>
          <w:rFonts w:ascii="Times New Roman" w:hAnsi="Times New Roman" w:cs="Times New Roman"/>
        </w:rPr>
      </w:pPr>
    </w:p>
    <w:p w:rsidR="009E298E" w:rsidRPr="00CA0059" w:rsidRDefault="009E298E" w:rsidP="00CA0059">
      <w:pPr>
        <w:pStyle w:val="Style11"/>
        <w:widowControl/>
        <w:numPr>
          <w:ilvl w:val="0"/>
          <w:numId w:val="84"/>
        </w:numPr>
        <w:spacing w:before="14" w:line="240" w:lineRule="auto"/>
        <w:ind w:left="426"/>
        <w:jc w:val="both"/>
        <w:rPr>
          <w:rFonts w:ascii="Times New Roman" w:hAnsi="Times New Roman" w:cs="Times New Roman"/>
          <w:bCs/>
          <w:color w:val="000000"/>
        </w:rPr>
      </w:pPr>
      <w:r w:rsidRPr="000F00FD">
        <w:rPr>
          <w:rStyle w:val="FontStyle49"/>
          <w:rFonts w:ascii="Times New Roman" w:hAnsi="Times New Roman" w:cs="Times New Roman"/>
          <w:sz w:val="24"/>
        </w:rPr>
        <w:t>Przedmiotem zamówienia są</w:t>
      </w:r>
      <w:r w:rsidR="000F00FD" w:rsidRPr="000F00FD">
        <w:rPr>
          <w:rStyle w:val="FontStyle49"/>
          <w:rFonts w:ascii="Times New Roman" w:hAnsi="Times New Roman" w:cs="Times New Roman"/>
          <w:sz w:val="24"/>
        </w:rPr>
        <w:t xml:space="preserve"> roboty budowlane polegające na </w:t>
      </w:r>
      <w:r w:rsidR="00546180" w:rsidRPr="000F00FD">
        <w:rPr>
          <w:rStyle w:val="FontStyle38"/>
          <w:rFonts w:ascii="Times New Roman" w:hAnsi="Times New Roman" w:cs="Times New Roman"/>
          <w:bCs/>
          <w:sz w:val="24"/>
        </w:rPr>
        <w:t xml:space="preserve">Przebudowie drogi gminnej w miejscowości </w:t>
      </w:r>
      <w:proofErr w:type="spellStart"/>
      <w:r w:rsidR="00546180" w:rsidRPr="000F00FD">
        <w:rPr>
          <w:rStyle w:val="FontStyle38"/>
          <w:rFonts w:ascii="Times New Roman" w:hAnsi="Times New Roman" w:cs="Times New Roman"/>
          <w:bCs/>
          <w:sz w:val="24"/>
        </w:rPr>
        <w:t>Sulgostów</w:t>
      </w:r>
      <w:proofErr w:type="spellEnd"/>
      <w:r w:rsidR="000F00FD" w:rsidRPr="000F00FD">
        <w:rPr>
          <w:rStyle w:val="FontStyle38"/>
          <w:rFonts w:ascii="Times New Roman" w:hAnsi="Times New Roman" w:cs="Times New Roman"/>
          <w:b w:val="0"/>
          <w:bCs/>
          <w:sz w:val="24"/>
        </w:rPr>
        <w:t xml:space="preserve"> o </w:t>
      </w:r>
      <w:r w:rsidRPr="000F00FD">
        <w:rPr>
          <w:rStyle w:val="FontStyle40"/>
          <w:rFonts w:ascii="Times New Roman" w:hAnsi="Times New Roman" w:cs="Times New Roman"/>
          <w:b w:val="0"/>
          <w:bCs/>
          <w:sz w:val="24"/>
        </w:rPr>
        <w:t>długoś</w:t>
      </w:r>
      <w:r w:rsidR="000F00FD" w:rsidRPr="000F00FD">
        <w:rPr>
          <w:rStyle w:val="FontStyle40"/>
          <w:rFonts w:ascii="Times New Roman" w:hAnsi="Times New Roman" w:cs="Times New Roman"/>
          <w:b w:val="0"/>
          <w:bCs/>
          <w:sz w:val="24"/>
        </w:rPr>
        <w:t xml:space="preserve">ci </w:t>
      </w:r>
      <w:r w:rsidR="00546180" w:rsidRPr="000F00FD">
        <w:rPr>
          <w:rStyle w:val="FontStyle40"/>
          <w:rFonts w:ascii="Times New Roman" w:hAnsi="Times New Roman" w:cs="Times New Roman"/>
          <w:b w:val="0"/>
          <w:bCs/>
          <w:sz w:val="24"/>
        </w:rPr>
        <w:t>990,00</w:t>
      </w:r>
      <w:r w:rsidRPr="000F00FD">
        <w:rPr>
          <w:rStyle w:val="FontStyle40"/>
          <w:rFonts w:ascii="Times New Roman" w:hAnsi="Times New Roman" w:cs="Times New Roman"/>
          <w:b w:val="0"/>
          <w:bCs/>
          <w:sz w:val="24"/>
        </w:rPr>
        <w:t xml:space="preserve"> m</w:t>
      </w:r>
      <w:r w:rsidR="000F00FD" w:rsidRPr="000F00FD">
        <w:rPr>
          <w:rStyle w:val="FontStyle40"/>
          <w:rFonts w:ascii="Times New Roman" w:hAnsi="Times New Roman" w:cs="Times New Roman"/>
          <w:b w:val="0"/>
          <w:bCs/>
          <w:sz w:val="24"/>
        </w:rPr>
        <w:t xml:space="preserve">. W zakresie prac przewidzianych do realizacji zawiera się nawierzchnia </w:t>
      </w:r>
      <w:r w:rsidR="00CA0059">
        <w:rPr>
          <w:rStyle w:val="FontStyle40"/>
          <w:rFonts w:ascii="Times New Roman" w:hAnsi="Times New Roman" w:cs="Times New Roman"/>
          <w:b w:val="0"/>
          <w:bCs/>
          <w:sz w:val="24"/>
        </w:rPr>
        <w:t>z mieszanek mineralno-bitumicznych grysowo-żwirowych</w:t>
      </w:r>
      <w:r w:rsidR="000416FC">
        <w:rPr>
          <w:rStyle w:val="FontStyle40"/>
          <w:rFonts w:ascii="Times New Roman" w:hAnsi="Times New Roman" w:cs="Times New Roman"/>
          <w:b w:val="0"/>
          <w:bCs/>
          <w:sz w:val="24"/>
        </w:rPr>
        <w:t xml:space="preserve"> oraz </w:t>
      </w:r>
      <w:r w:rsidR="00CA0059" w:rsidRPr="00CA0059">
        <w:rPr>
          <w:rStyle w:val="FontStyle40"/>
          <w:rFonts w:ascii="Times New Roman" w:hAnsi="Times New Roman" w:cs="Times New Roman"/>
          <w:b w:val="0"/>
          <w:bCs/>
          <w:sz w:val="24"/>
        </w:rPr>
        <w:t>mechaniczne profilowanie i uzupełnianie poboczy kru</w:t>
      </w:r>
      <w:r w:rsidR="0063795D">
        <w:rPr>
          <w:rStyle w:val="FontStyle40"/>
          <w:rFonts w:ascii="Times New Roman" w:hAnsi="Times New Roman" w:cs="Times New Roman"/>
          <w:b w:val="0"/>
          <w:bCs/>
          <w:sz w:val="24"/>
        </w:rPr>
        <w:t>s</w:t>
      </w:r>
      <w:r w:rsidR="00CA0059" w:rsidRPr="00CA0059">
        <w:rPr>
          <w:rStyle w:val="FontStyle40"/>
          <w:rFonts w:ascii="Times New Roman" w:hAnsi="Times New Roman" w:cs="Times New Roman"/>
          <w:b w:val="0"/>
          <w:bCs/>
          <w:sz w:val="24"/>
        </w:rPr>
        <w:t>zywem łamanym.</w:t>
      </w:r>
    </w:p>
    <w:p w:rsidR="009E298E" w:rsidRPr="00D47554" w:rsidRDefault="009E298E" w:rsidP="000F00FD">
      <w:pPr>
        <w:pStyle w:val="Style15"/>
        <w:widowControl/>
        <w:tabs>
          <w:tab w:val="left" w:pos="355"/>
        </w:tabs>
        <w:spacing w:before="197" w:line="240" w:lineRule="auto"/>
        <w:ind w:left="426" w:hanging="426"/>
        <w:jc w:val="left"/>
        <w:rPr>
          <w:rStyle w:val="FontStyle49"/>
          <w:rFonts w:ascii="Times New Roman" w:hAnsi="Times New Roman" w:cs="Times New Roman"/>
          <w:sz w:val="24"/>
        </w:rPr>
      </w:pPr>
      <w:r w:rsidRPr="00D47554">
        <w:rPr>
          <w:rStyle w:val="FontStyle49"/>
          <w:rFonts w:ascii="Times New Roman" w:hAnsi="Times New Roman" w:cs="Times New Roman"/>
          <w:sz w:val="24"/>
        </w:rPr>
        <w:t>2.</w:t>
      </w:r>
      <w:r w:rsidRPr="00D47554">
        <w:rPr>
          <w:rStyle w:val="FontStyle49"/>
          <w:rFonts w:ascii="Times New Roman" w:hAnsi="Times New Roman" w:cs="Times New Roman"/>
          <w:sz w:val="24"/>
        </w:rPr>
        <w:tab/>
        <w:t>Szczegółowy zakres zamówienia, stanowiący opis przedmiotu zamówienia określony został za pomocą:</w:t>
      </w:r>
    </w:p>
    <w:p w:rsidR="009E298E" w:rsidRPr="00D47554" w:rsidRDefault="00546180" w:rsidP="009E298E">
      <w:pPr>
        <w:pStyle w:val="Style22"/>
        <w:widowControl/>
        <w:numPr>
          <w:ilvl w:val="0"/>
          <w:numId w:val="6"/>
        </w:numPr>
        <w:tabs>
          <w:tab w:val="left" w:pos="706"/>
        </w:tabs>
        <w:ind w:left="432"/>
        <w:rPr>
          <w:rStyle w:val="FontStyle49"/>
          <w:rFonts w:ascii="Times New Roman" w:hAnsi="Times New Roman" w:cs="Times New Roman"/>
          <w:sz w:val="24"/>
        </w:rPr>
      </w:pPr>
      <w:r>
        <w:rPr>
          <w:rStyle w:val="FontStyle49"/>
          <w:rFonts w:ascii="Times New Roman" w:hAnsi="Times New Roman" w:cs="Times New Roman"/>
          <w:sz w:val="24"/>
        </w:rPr>
        <w:t>Przedmiaru robót</w:t>
      </w:r>
      <w:r w:rsidR="009E298E" w:rsidRPr="00D47554">
        <w:rPr>
          <w:rStyle w:val="FontStyle49"/>
          <w:rFonts w:ascii="Times New Roman" w:hAnsi="Times New Roman" w:cs="Times New Roman"/>
          <w:sz w:val="24"/>
        </w:rPr>
        <w:t>,</w:t>
      </w:r>
    </w:p>
    <w:p w:rsidR="009E298E" w:rsidRPr="00D47554" w:rsidRDefault="009E298E" w:rsidP="00D47554">
      <w:pPr>
        <w:pStyle w:val="Style17"/>
        <w:widowControl/>
        <w:spacing w:before="221" w:line="240" w:lineRule="auto"/>
        <w:ind w:left="283"/>
        <w:rPr>
          <w:rStyle w:val="FontStyle49"/>
          <w:rFonts w:ascii="Times New Roman" w:hAnsi="Times New Roman" w:cs="Times New Roman"/>
          <w:sz w:val="24"/>
        </w:rPr>
      </w:pPr>
      <w:r w:rsidRPr="00D47554">
        <w:rPr>
          <w:rStyle w:val="FontStyle49"/>
          <w:rFonts w:ascii="Times New Roman" w:hAnsi="Times New Roman" w:cs="Times New Roman"/>
          <w:sz w:val="24"/>
        </w:rPr>
        <w:t>Wymienione dokumenty są zamieszczone na stronie internetowej Zamawiającego oraz</w:t>
      </w:r>
      <w:r w:rsidR="00546180" w:rsidRPr="00546180">
        <w:rPr>
          <w:rStyle w:val="Hipercze"/>
          <w:rFonts w:ascii="Times New Roman" w:hAnsi="Times New Roman" w:cs="Times New Roman"/>
          <w:color w:val="auto"/>
          <w:u w:val="none"/>
        </w:rPr>
        <w:t xml:space="preserve"> </w:t>
      </w:r>
      <w:r w:rsidR="00546180" w:rsidRPr="00D47554">
        <w:rPr>
          <w:rStyle w:val="Hipercze"/>
          <w:rFonts w:ascii="Times New Roman" w:hAnsi="Times New Roman" w:cs="Times New Roman"/>
          <w:color w:val="auto"/>
          <w:u w:val="none"/>
        </w:rPr>
        <w:t>http://www.bip.klwow.akcessnet.net/</w:t>
      </w:r>
      <w:r w:rsidRPr="00D47554">
        <w:rPr>
          <w:rStyle w:val="FontStyle49"/>
          <w:rFonts w:ascii="Times New Roman" w:hAnsi="Times New Roman" w:cs="Times New Roman"/>
          <w:sz w:val="24"/>
        </w:rPr>
        <w:t xml:space="preserve"> (zakładka: </w:t>
      </w:r>
      <w:r w:rsidR="00546180" w:rsidRPr="00546180">
        <w:rPr>
          <w:rStyle w:val="FontStyle49"/>
          <w:rFonts w:ascii="Times New Roman" w:hAnsi="Times New Roman" w:cs="Times New Roman"/>
          <w:i/>
          <w:sz w:val="24"/>
        </w:rPr>
        <w:t>zamówienia publiczne</w:t>
      </w:r>
      <w:r w:rsidRPr="00D47554">
        <w:rPr>
          <w:rStyle w:val="FontStyle49"/>
          <w:rFonts w:ascii="Times New Roman" w:hAnsi="Times New Roman" w:cs="Times New Roman"/>
          <w:sz w:val="24"/>
        </w:rPr>
        <w:t>).</w:t>
      </w:r>
    </w:p>
    <w:p w:rsidR="009E298E" w:rsidRPr="00D47554" w:rsidRDefault="009E298E" w:rsidP="00D47554">
      <w:pPr>
        <w:pStyle w:val="Style21"/>
        <w:widowControl/>
        <w:tabs>
          <w:tab w:val="left" w:pos="355"/>
        </w:tabs>
        <w:spacing w:before="221" w:line="240" w:lineRule="auto"/>
        <w:ind w:left="355"/>
        <w:rPr>
          <w:rStyle w:val="FontStyle49"/>
          <w:rFonts w:ascii="Times New Roman" w:hAnsi="Times New Roman" w:cs="Times New Roman"/>
          <w:sz w:val="24"/>
          <w:u w:val="single"/>
        </w:rPr>
      </w:pPr>
      <w:r w:rsidRPr="00D47554">
        <w:rPr>
          <w:rStyle w:val="FontStyle49"/>
          <w:rFonts w:ascii="Times New Roman" w:hAnsi="Times New Roman" w:cs="Times New Roman"/>
          <w:sz w:val="24"/>
        </w:rPr>
        <w:t>3.</w:t>
      </w:r>
      <w:r w:rsidRPr="00D47554">
        <w:rPr>
          <w:rStyle w:val="FontStyle49"/>
          <w:rFonts w:ascii="Times New Roman" w:hAnsi="Times New Roman" w:cs="Times New Roman"/>
          <w:sz w:val="24"/>
        </w:rPr>
        <w:tab/>
      </w:r>
      <w:r w:rsidRPr="00546180">
        <w:rPr>
          <w:rStyle w:val="FontStyle48"/>
          <w:rFonts w:ascii="Times New Roman" w:hAnsi="Times New Roman" w:cs="Times New Roman"/>
          <w:bCs/>
          <w:sz w:val="24"/>
        </w:rPr>
        <w:t xml:space="preserve">Wykonawca </w:t>
      </w:r>
      <w:r w:rsidRPr="00546180">
        <w:rPr>
          <w:rStyle w:val="FontStyle49"/>
          <w:rFonts w:ascii="Times New Roman" w:hAnsi="Times New Roman" w:cs="Times New Roman"/>
          <w:sz w:val="24"/>
        </w:rPr>
        <w:t>którego oferta zostanie wybrana jako najkorzystniejsza przed podpisaniem umowy przedłoży</w:t>
      </w:r>
      <w:r w:rsidR="00D47554" w:rsidRPr="00546180">
        <w:rPr>
          <w:rStyle w:val="FontStyle49"/>
          <w:rFonts w:ascii="Times New Roman" w:hAnsi="Times New Roman" w:cs="Times New Roman"/>
          <w:sz w:val="24"/>
        </w:rPr>
        <w:t xml:space="preserve"> </w:t>
      </w:r>
      <w:r w:rsidRPr="00546180">
        <w:rPr>
          <w:rStyle w:val="FontStyle49"/>
          <w:rFonts w:ascii="Times New Roman" w:hAnsi="Times New Roman" w:cs="Times New Roman"/>
          <w:sz w:val="24"/>
        </w:rPr>
        <w:t xml:space="preserve">Zamawiającemu </w:t>
      </w:r>
      <w:r w:rsidRPr="00546180">
        <w:rPr>
          <w:rStyle w:val="FontStyle48"/>
          <w:rFonts w:ascii="Times New Roman" w:hAnsi="Times New Roman" w:cs="Times New Roman"/>
          <w:bCs/>
          <w:sz w:val="24"/>
        </w:rPr>
        <w:t xml:space="preserve">kosztorys ofertowy sporządzony w oparciu o przedmiar </w:t>
      </w:r>
      <w:r w:rsidR="00546180">
        <w:rPr>
          <w:rStyle w:val="FontStyle48"/>
          <w:rFonts w:ascii="Times New Roman" w:hAnsi="Times New Roman" w:cs="Times New Roman"/>
          <w:bCs/>
          <w:sz w:val="24"/>
        </w:rPr>
        <w:t>robót.</w:t>
      </w:r>
    </w:p>
    <w:p w:rsidR="009E298E" w:rsidRPr="00D47554" w:rsidRDefault="009E298E" w:rsidP="00960F95">
      <w:pPr>
        <w:pStyle w:val="Style20"/>
        <w:widowControl/>
        <w:spacing w:before="5" w:line="240" w:lineRule="auto"/>
        <w:ind w:left="284"/>
        <w:rPr>
          <w:rStyle w:val="FontStyle49"/>
          <w:rFonts w:ascii="Times New Roman" w:hAnsi="Times New Roman" w:cs="Times New Roman"/>
          <w:sz w:val="24"/>
        </w:rPr>
      </w:pPr>
      <w:r w:rsidRPr="00D47554">
        <w:rPr>
          <w:rStyle w:val="FontStyle49"/>
          <w:rFonts w:ascii="Times New Roman" w:hAnsi="Times New Roman" w:cs="Times New Roman"/>
          <w:sz w:val="24"/>
        </w:rPr>
        <w:t xml:space="preserve">1) </w:t>
      </w:r>
      <w:r w:rsidRPr="00613C3E">
        <w:rPr>
          <w:rStyle w:val="FontStyle49"/>
          <w:rFonts w:ascii="Times New Roman" w:hAnsi="Times New Roman" w:cs="Times New Roman"/>
          <w:sz w:val="24"/>
        </w:rPr>
        <w:t xml:space="preserve">Stosownie do art. 29 ust. 3a ustawy, </w:t>
      </w:r>
      <w:r w:rsidR="00613C3E" w:rsidRPr="00613C3E">
        <w:rPr>
          <w:rStyle w:val="FontStyle15"/>
          <w:rFonts w:ascii="Times New Roman" w:hAnsi="Times New Roman" w:cs="Times New Roman"/>
          <w:sz w:val="24"/>
          <w:szCs w:val="24"/>
        </w:rPr>
        <w:t>Zamawiający wymaga zatrudnienia przez Wykonawcę lub podwykonawcę na podstawie umowy o pracę, osób wykonujących wskazane niżej</w:t>
      </w:r>
      <w:r w:rsidR="00613C3E">
        <w:rPr>
          <w:rStyle w:val="FontStyle15"/>
          <w:rFonts w:ascii="Times New Roman" w:hAnsi="Times New Roman" w:cs="Times New Roman"/>
          <w:sz w:val="24"/>
          <w:szCs w:val="24"/>
        </w:rPr>
        <w:t xml:space="preserve"> </w:t>
      </w:r>
      <w:r w:rsidR="00613C3E" w:rsidRPr="00613C3E">
        <w:rPr>
          <w:rStyle w:val="FontStyle15"/>
          <w:rFonts w:ascii="Times New Roman" w:hAnsi="Times New Roman" w:cs="Times New Roman"/>
          <w:sz w:val="24"/>
          <w:szCs w:val="24"/>
        </w:rPr>
        <w:t>czynności w zakresie realizacji zamówienia, polegające na wykonywaniu pracy w sposób</w:t>
      </w:r>
      <w:r w:rsidR="00613C3E">
        <w:rPr>
          <w:rStyle w:val="FontStyle15"/>
          <w:rFonts w:ascii="Times New Roman" w:hAnsi="Times New Roman" w:cs="Times New Roman"/>
          <w:sz w:val="24"/>
          <w:szCs w:val="24"/>
        </w:rPr>
        <w:t xml:space="preserve"> </w:t>
      </w:r>
      <w:r w:rsidR="00613C3E" w:rsidRPr="00613C3E">
        <w:rPr>
          <w:rStyle w:val="FontStyle15"/>
          <w:rFonts w:ascii="Times New Roman" w:hAnsi="Times New Roman" w:cs="Times New Roman"/>
          <w:sz w:val="24"/>
          <w:szCs w:val="24"/>
        </w:rPr>
        <w:t>określony w art. 22 §1 ustawy z dnia 26 czerwca 1974 r. - Kodeks pracy</w:t>
      </w:r>
      <w:r w:rsidR="00613C3E">
        <w:rPr>
          <w:rStyle w:val="FontStyle15"/>
          <w:rFonts w:ascii="Times New Roman" w:hAnsi="Times New Roman" w:cs="Times New Roman"/>
          <w:sz w:val="24"/>
          <w:szCs w:val="24"/>
        </w:rPr>
        <w:t xml:space="preserve"> </w:t>
      </w:r>
      <w:r w:rsidR="00613C3E" w:rsidRPr="00613C3E">
        <w:rPr>
          <w:rStyle w:val="FontStyle49"/>
          <w:rFonts w:ascii="Times New Roman" w:hAnsi="Times New Roman" w:cs="Times New Roman"/>
          <w:sz w:val="24"/>
        </w:rPr>
        <w:t>(Dz. U. z 2018 r. poz</w:t>
      </w:r>
      <w:r w:rsidR="00613C3E">
        <w:rPr>
          <w:rStyle w:val="FontStyle49"/>
          <w:rFonts w:ascii="Times New Roman" w:hAnsi="Times New Roman" w:cs="Times New Roman"/>
          <w:sz w:val="24"/>
        </w:rPr>
        <w:t>. 108 ze zm.)</w:t>
      </w:r>
      <w:r w:rsidR="00613C3E" w:rsidRPr="00613C3E">
        <w:rPr>
          <w:rStyle w:val="FontStyle15"/>
          <w:rFonts w:ascii="Times New Roman" w:hAnsi="Times New Roman" w:cs="Times New Roman"/>
          <w:sz w:val="24"/>
          <w:szCs w:val="24"/>
        </w:rPr>
        <w:t xml:space="preserve">: </w:t>
      </w:r>
      <w:r w:rsidR="00613C3E" w:rsidRPr="00613C3E">
        <w:rPr>
          <w:rStyle w:val="FontStyle16"/>
          <w:rFonts w:ascii="Times New Roman" w:hAnsi="Times New Roman" w:cs="Times New Roman"/>
          <w:sz w:val="24"/>
          <w:szCs w:val="24"/>
        </w:rPr>
        <w:t>roboty ziemne</w:t>
      </w:r>
      <w:r w:rsidR="00613C3E">
        <w:rPr>
          <w:rStyle w:val="FontStyle16"/>
          <w:rFonts w:ascii="Times New Roman" w:hAnsi="Times New Roman" w:cs="Times New Roman"/>
          <w:sz w:val="24"/>
          <w:szCs w:val="24"/>
        </w:rPr>
        <w:t xml:space="preserve"> </w:t>
      </w:r>
      <w:r w:rsidR="00613C3E" w:rsidRPr="00613C3E">
        <w:rPr>
          <w:rStyle w:val="FontStyle16"/>
          <w:rFonts w:ascii="Times New Roman" w:hAnsi="Times New Roman" w:cs="Times New Roman"/>
          <w:sz w:val="24"/>
          <w:szCs w:val="24"/>
        </w:rPr>
        <w:t>wykonywane mechanicznie.</w:t>
      </w:r>
      <w:r w:rsidR="00613C3E" w:rsidRPr="00613C3E">
        <w:rPr>
          <w:rStyle w:val="FontStyle49"/>
          <w:rFonts w:ascii="Times New Roman" w:hAnsi="Times New Roman" w:cs="Times New Roman"/>
          <w:sz w:val="24"/>
        </w:rPr>
        <w:t xml:space="preserve"> </w:t>
      </w:r>
      <w:r w:rsidRPr="00613C3E">
        <w:rPr>
          <w:rStyle w:val="FontStyle49"/>
          <w:rFonts w:ascii="Times New Roman" w:hAnsi="Times New Roman" w:cs="Times New Roman"/>
          <w:sz w:val="24"/>
        </w:rPr>
        <w:t>Zamawiający uprawniony jest do wykonywania czynności kontrolnych wobec Wykonawcy odnośnie</w:t>
      </w:r>
      <w:r w:rsidRPr="00D47554">
        <w:rPr>
          <w:rStyle w:val="FontStyle49"/>
          <w:rFonts w:ascii="Times New Roman" w:hAnsi="Times New Roman" w:cs="Times New Roman"/>
          <w:sz w:val="24"/>
        </w:rPr>
        <w:t xml:space="preserve"> spełniania przez wykonawcę lub podwykonawcę wymogu zatrudnienia na podstawie</w:t>
      </w:r>
      <w:r w:rsidR="002C66BB" w:rsidRPr="00D47554">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umowy o pracę osób wykonujących wskazane wyżej czynności. Zamawiający uprawniony jest w szczególności do:</w:t>
      </w:r>
    </w:p>
    <w:p w:rsidR="009E298E" w:rsidRPr="00D47554" w:rsidRDefault="009E298E" w:rsidP="00960F95">
      <w:pPr>
        <w:pStyle w:val="Style15"/>
        <w:widowControl/>
        <w:numPr>
          <w:ilvl w:val="0"/>
          <w:numId w:val="7"/>
        </w:numPr>
        <w:tabs>
          <w:tab w:val="left" w:pos="994"/>
        </w:tabs>
        <w:spacing w:before="5" w:line="240" w:lineRule="auto"/>
        <w:ind w:left="567" w:hanging="288"/>
        <w:rPr>
          <w:rStyle w:val="FontStyle49"/>
          <w:rFonts w:ascii="Times New Roman" w:hAnsi="Times New Roman" w:cs="Times New Roman"/>
          <w:sz w:val="24"/>
        </w:rPr>
      </w:pPr>
      <w:r w:rsidRPr="00D47554">
        <w:rPr>
          <w:rStyle w:val="FontStyle49"/>
          <w:rFonts w:ascii="Times New Roman" w:hAnsi="Times New Roman" w:cs="Times New Roman"/>
          <w:sz w:val="24"/>
        </w:rPr>
        <w:t>żądania oświadczeń i wglądu do dokumentów w zakresie potwierdzenia spełniania ww. wymogów i dokonywania ich oceny.</w:t>
      </w:r>
    </w:p>
    <w:p w:rsidR="009E298E" w:rsidRPr="00D47554" w:rsidRDefault="009E298E" w:rsidP="00960F95">
      <w:pPr>
        <w:pStyle w:val="Style15"/>
        <w:widowControl/>
        <w:numPr>
          <w:ilvl w:val="0"/>
          <w:numId w:val="7"/>
        </w:numPr>
        <w:tabs>
          <w:tab w:val="left" w:pos="994"/>
        </w:tabs>
        <w:spacing w:before="5" w:line="240" w:lineRule="auto"/>
        <w:ind w:left="567" w:hanging="288"/>
        <w:jc w:val="left"/>
        <w:rPr>
          <w:rStyle w:val="FontStyle49"/>
          <w:rFonts w:ascii="Times New Roman" w:hAnsi="Times New Roman" w:cs="Times New Roman"/>
          <w:sz w:val="24"/>
        </w:rPr>
      </w:pPr>
      <w:r w:rsidRPr="00D47554">
        <w:rPr>
          <w:rStyle w:val="FontStyle49"/>
          <w:rFonts w:ascii="Times New Roman" w:hAnsi="Times New Roman" w:cs="Times New Roman"/>
          <w:sz w:val="24"/>
        </w:rPr>
        <w:t>żądania wyjaśnień w przypadku wątpliwości w zakresie potwierdzenia spełniania ww. wymogów,</w:t>
      </w:r>
    </w:p>
    <w:p w:rsidR="009E298E" w:rsidRPr="00D47554" w:rsidRDefault="009E298E" w:rsidP="00960F95">
      <w:pPr>
        <w:pStyle w:val="Style15"/>
        <w:widowControl/>
        <w:numPr>
          <w:ilvl w:val="0"/>
          <w:numId w:val="7"/>
        </w:numPr>
        <w:tabs>
          <w:tab w:val="left" w:pos="994"/>
        </w:tabs>
        <w:spacing w:line="240" w:lineRule="auto"/>
        <w:ind w:left="567" w:hanging="288"/>
        <w:jc w:val="left"/>
        <w:rPr>
          <w:rStyle w:val="FontStyle49"/>
          <w:rFonts w:ascii="Times New Roman" w:hAnsi="Times New Roman" w:cs="Times New Roman"/>
          <w:sz w:val="24"/>
        </w:rPr>
      </w:pPr>
      <w:r w:rsidRPr="00D47554">
        <w:rPr>
          <w:rStyle w:val="FontStyle49"/>
          <w:rFonts w:ascii="Times New Roman" w:hAnsi="Times New Roman" w:cs="Times New Roman"/>
          <w:sz w:val="24"/>
        </w:rPr>
        <w:t>przeprowadzania kontroli na miejscu wykonywania świadczenia.</w:t>
      </w:r>
    </w:p>
    <w:p w:rsidR="009E298E" w:rsidRPr="00D47554" w:rsidRDefault="009E298E" w:rsidP="00960F95">
      <w:pPr>
        <w:pStyle w:val="Style15"/>
        <w:widowControl/>
        <w:tabs>
          <w:tab w:val="left" w:pos="284"/>
        </w:tabs>
        <w:spacing w:line="240" w:lineRule="auto"/>
        <w:ind w:left="284" w:hanging="288"/>
        <w:rPr>
          <w:rStyle w:val="FontStyle49"/>
          <w:rFonts w:ascii="Times New Roman" w:hAnsi="Times New Roman" w:cs="Times New Roman"/>
          <w:sz w:val="24"/>
        </w:rPr>
      </w:pPr>
      <w:r w:rsidRPr="00D47554">
        <w:rPr>
          <w:rStyle w:val="FontStyle49"/>
          <w:rFonts w:ascii="Times New Roman" w:hAnsi="Times New Roman" w:cs="Times New Roman"/>
          <w:sz w:val="24"/>
        </w:rPr>
        <w:t>2)</w:t>
      </w:r>
      <w:r w:rsidRPr="00D47554">
        <w:rPr>
          <w:rStyle w:val="FontStyle49"/>
          <w:rFonts w:ascii="Times New Roman" w:hAnsi="Times New Roman" w:cs="Times New Roman"/>
          <w:sz w:val="24"/>
        </w:rPr>
        <w:tab/>
        <w:t>W trakcie realizacji zamówienia na każde wezwanie Zamawiającego w wyznaczonym w tym wezwaniu</w:t>
      </w:r>
      <w:r w:rsidR="00D47554">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terminie Wykonawca przedłoży Zamawiającemu w celu potwierdzenia spełnienia wymogu zatrudnienia</w:t>
      </w:r>
      <w:r w:rsidR="00D47554">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na podstawie umowy o pracę przez wykonawcę lub podwykonawcę osób wykonujących wskazane wyżej</w:t>
      </w:r>
      <w:r w:rsidR="00D47554">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czynności w trakcie realizacji zamówienia, oświadczenia Wykonawcy lub podwykonawcy o zatrudnieniu</w:t>
      </w:r>
      <w:r w:rsidR="0053321D">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na podstawie umowy o pracę osób wykonujących czynności, których dotyczy wezwanie Zamawiającego.</w:t>
      </w:r>
      <w:r w:rsidR="0053321D">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Oświadczenie to powinno zawierać w szczególności: dokładne określenie podmiotu składającego</w:t>
      </w:r>
      <w:r w:rsidR="0053321D">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oświadczenie, datę złożenia oświadczenia, wskazanie, że objęte wezwaniem czynności wykonują osoby</w:t>
      </w:r>
      <w:r w:rsidR="0053321D">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 xml:space="preserve">zatrudnione na podstawie umowy o pracę wraz ze </w:t>
      </w:r>
      <w:r w:rsidRPr="00D47554">
        <w:rPr>
          <w:rStyle w:val="FontStyle49"/>
          <w:rFonts w:ascii="Times New Roman" w:hAnsi="Times New Roman" w:cs="Times New Roman"/>
          <w:sz w:val="24"/>
        </w:rPr>
        <w:lastRenderedPageBreak/>
        <w:t>wskazaniem liczby tych osób, rodzaju umowy o pracę</w:t>
      </w:r>
      <w:r w:rsidR="0053321D">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i wymiaru etatu oraz podpis osoby uprawnionej do złożenia oświadczenia w imieniu Wykonawcy</w:t>
      </w:r>
      <w:r w:rsidR="0053321D">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lub podwykonawcy;</w:t>
      </w:r>
    </w:p>
    <w:p w:rsidR="009E298E" w:rsidRPr="00D47554" w:rsidRDefault="009E298E" w:rsidP="00960F95">
      <w:pPr>
        <w:pStyle w:val="Style15"/>
        <w:widowControl/>
        <w:tabs>
          <w:tab w:val="left" w:pos="269"/>
        </w:tabs>
        <w:spacing w:before="5" w:line="240" w:lineRule="auto"/>
        <w:ind w:left="284" w:hanging="284"/>
        <w:rPr>
          <w:rStyle w:val="FontStyle49"/>
          <w:rFonts w:ascii="Times New Roman" w:hAnsi="Times New Roman" w:cs="Times New Roman"/>
          <w:sz w:val="24"/>
        </w:rPr>
      </w:pPr>
      <w:r w:rsidRPr="00D47554">
        <w:rPr>
          <w:rStyle w:val="FontStyle49"/>
          <w:rFonts w:ascii="Times New Roman" w:hAnsi="Times New Roman" w:cs="Times New Roman"/>
          <w:sz w:val="24"/>
        </w:rPr>
        <w:t>3)</w:t>
      </w:r>
      <w:r w:rsidRPr="00D47554">
        <w:rPr>
          <w:rStyle w:val="FontStyle49"/>
          <w:rFonts w:ascii="Times New Roman" w:hAnsi="Times New Roman" w:cs="Times New Roman"/>
          <w:sz w:val="24"/>
        </w:rPr>
        <w:tab/>
        <w:t>Z tytułu niespełnienia przez Wykonawcę lub podwykonawcę wymogu zatrudnienia na podstawie umowy</w:t>
      </w:r>
      <w:r w:rsidR="0053321D">
        <w:rPr>
          <w:rStyle w:val="FontStyle49"/>
          <w:rFonts w:ascii="Times New Roman" w:hAnsi="Times New Roman" w:cs="Times New Roman"/>
          <w:sz w:val="24"/>
        </w:rPr>
        <w:t xml:space="preserve"> o </w:t>
      </w:r>
      <w:r w:rsidRPr="00D47554">
        <w:rPr>
          <w:rStyle w:val="FontStyle49"/>
          <w:rFonts w:ascii="Times New Roman" w:hAnsi="Times New Roman" w:cs="Times New Roman"/>
          <w:sz w:val="24"/>
        </w:rPr>
        <w:t>pracę osób wykonujących wskazane wyżej czynności Zamawiający przewiduje sankcję w postaci obowiązku zapłaty przez Wykonawcę kary umownej w wysokości określonej w projekcie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w:t>
      </w:r>
    </w:p>
    <w:p w:rsidR="009E298E" w:rsidRPr="00D47554" w:rsidRDefault="009E298E" w:rsidP="00960F95">
      <w:pPr>
        <w:pStyle w:val="Style15"/>
        <w:widowControl/>
        <w:spacing w:line="240" w:lineRule="auto"/>
        <w:ind w:left="284" w:hanging="274"/>
        <w:rPr>
          <w:rStyle w:val="FontStyle49"/>
          <w:rFonts w:ascii="Times New Roman" w:hAnsi="Times New Roman" w:cs="Times New Roman"/>
          <w:sz w:val="24"/>
        </w:rPr>
      </w:pPr>
      <w:r w:rsidRPr="00D47554">
        <w:rPr>
          <w:rStyle w:val="FontStyle49"/>
          <w:rFonts w:ascii="Times New Roman" w:hAnsi="Times New Roman" w:cs="Times New Roman"/>
          <w:sz w:val="24"/>
        </w:rPr>
        <w:t>4)</w:t>
      </w:r>
      <w:r w:rsidRPr="00D47554">
        <w:rPr>
          <w:rStyle w:val="FontStyle49"/>
          <w:rFonts w:ascii="Times New Roman" w:hAnsi="Times New Roman" w:cs="Times New Roman"/>
          <w:sz w:val="24"/>
        </w:rPr>
        <w:tab/>
        <w:t>W przypadku uzasadnionych wątpliwości co do przestrzegania prawa pracy przez Wykonawcę</w:t>
      </w:r>
      <w:r w:rsidR="0053321D">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lub podwykonawcę, zamawiający może zwrócić się o przeprowadzenie kontroli przez Państwową Inspekcję</w:t>
      </w:r>
      <w:r w:rsidR="0053321D">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Pracy lub wezwać Wykonawcę do przedłożenia:</w:t>
      </w:r>
    </w:p>
    <w:p w:rsidR="009E298E" w:rsidRPr="00D47554" w:rsidRDefault="009E298E" w:rsidP="00960F95">
      <w:pPr>
        <w:pStyle w:val="Style15"/>
        <w:widowControl/>
        <w:numPr>
          <w:ilvl w:val="0"/>
          <w:numId w:val="8"/>
        </w:numPr>
        <w:spacing w:before="5" w:line="240" w:lineRule="auto"/>
        <w:ind w:left="709" w:hanging="288"/>
        <w:rPr>
          <w:rStyle w:val="FontStyle49"/>
          <w:rFonts w:ascii="Times New Roman" w:hAnsi="Times New Roman" w:cs="Times New Roman"/>
          <w:sz w:val="24"/>
        </w:rPr>
      </w:pPr>
      <w:r w:rsidRPr="00D47554">
        <w:rPr>
          <w:rStyle w:val="FontStyle49"/>
          <w:rFonts w:ascii="Times New Roman" w:hAnsi="Times New Roman" w:cs="Times New Roman"/>
          <w:sz w:val="24"/>
        </w:rPr>
        <w:t>poświadczonej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adresów, nr PESEL pracowników). Informacje takie jak data zawarcia umowy, rodzaj umowy o pracę i wymiar etatu powinny być możliwe do zidentyfikowania;</w:t>
      </w:r>
    </w:p>
    <w:p w:rsidR="009E298E" w:rsidRPr="00D47554" w:rsidRDefault="009E298E" w:rsidP="00960F95">
      <w:pPr>
        <w:pStyle w:val="Style15"/>
        <w:widowControl/>
        <w:numPr>
          <w:ilvl w:val="0"/>
          <w:numId w:val="8"/>
        </w:numPr>
        <w:spacing w:before="5" w:line="240" w:lineRule="auto"/>
        <w:ind w:left="709" w:hanging="288"/>
        <w:rPr>
          <w:rStyle w:val="FontStyle49"/>
          <w:rFonts w:ascii="Times New Roman" w:hAnsi="Times New Roman" w:cs="Times New Roman"/>
          <w:sz w:val="24"/>
        </w:rPr>
      </w:pPr>
      <w:r w:rsidRPr="00D47554">
        <w:rPr>
          <w:rStyle w:val="FontStyle49"/>
          <w:rFonts w:ascii="Times New Roman" w:hAnsi="Times New Roman" w:cs="Times New Roman"/>
          <w:sz w:val="24"/>
        </w:rPr>
        <w:t>zaświadczenia właściwego oddziału ZUS, potwierdzające opłacanie przez Wykonawcę lub podwykonawcę składek na ubezpieczenia społeczne i zdrowotne z tytułu zatrudnienia na podstawie umów o pracę za ostatni okres rozliczeniowy;</w:t>
      </w:r>
    </w:p>
    <w:p w:rsidR="009E298E" w:rsidRPr="00D47554" w:rsidRDefault="009E298E" w:rsidP="00960F95">
      <w:pPr>
        <w:pStyle w:val="Style15"/>
        <w:widowControl/>
        <w:numPr>
          <w:ilvl w:val="0"/>
          <w:numId w:val="8"/>
        </w:numPr>
        <w:spacing w:line="240" w:lineRule="auto"/>
        <w:ind w:left="709" w:hanging="288"/>
        <w:rPr>
          <w:rStyle w:val="FontStyle49"/>
          <w:rFonts w:ascii="Times New Roman" w:hAnsi="Times New Roman" w:cs="Times New Roman"/>
          <w:sz w:val="24"/>
        </w:rPr>
      </w:pPr>
      <w:r w:rsidRPr="00D47554">
        <w:rPr>
          <w:rStyle w:val="FontStyle49"/>
          <w:rFonts w:ascii="Times New Roman" w:hAnsi="Times New Roman" w:cs="Times New Roman"/>
          <w:sz w:val="24"/>
        </w:rPr>
        <w:t>poświadczonego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9E298E" w:rsidRPr="00D47554" w:rsidRDefault="009E298E" w:rsidP="00D47554">
      <w:pPr>
        <w:pStyle w:val="Style30"/>
        <w:widowControl/>
        <w:spacing w:before="221" w:line="240" w:lineRule="auto"/>
        <w:ind w:left="360"/>
        <w:rPr>
          <w:rStyle w:val="FontStyle48"/>
          <w:rFonts w:ascii="Times New Roman" w:hAnsi="Times New Roman" w:cs="Times New Roman"/>
          <w:bCs/>
          <w:sz w:val="24"/>
        </w:rPr>
      </w:pPr>
      <w:r w:rsidRPr="00D47554">
        <w:rPr>
          <w:rStyle w:val="FontStyle49"/>
          <w:rFonts w:ascii="Times New Roman" w:hAnsi="Times New Roman" w:cs="Times New Roman"/>
          <w:sz w:val="24"/>
        </w:rPr>
        <w:t xml:space="preserve">4.   </w:t>
      </w:r>
      <w:r w:rsidRPr="00D47554">
        <w:rPr>
          <w:rStyle w:val="FontStyle48"/>
          <w:rFonts w:ascii="Times New Roman" w:hAnsi="Times New Roman" w:cs="Times New Roman"/>
          <w:bCs/>
          <w:sz w:val="24"/>
        </w:rPr>
        <w:t>Wykonawca  przy  realizacji  robót budowlanych w ramach zaoferowanej ceny ofertowej zobowiązany będzie do:</w:t>
      </w:r>
    </w:p>
    <w:p w:rsidR="00FB35E5" w:rsidRDefault="009E298E" w:rsidP="00C76988">
      <w:pPr>
        <w:pStyle w:val="Style31"/>
        <w:widowControl/>
        <w:numPr>
          <w:ilvl w:val="0"/>
          <w:numId w:val="83"/>
        </w:numPr>
        <w:tabs>
          <w:tab w:val="left" w:pos="426"/>
        </w:tabs>
        <w:spacing w:before="5" w:line="240" w:lineRule="auto"/>
        <w:ind w:left="426"/>
        <w:jc w:val="left"/>
        <w:rPr>
          <w:rStyle w:val="FontStyle49"/>
          <w:rFonts w:ascii="Times New Roman" w:hAnsi="Times New Roman" w:cs="Times New Roman"/>
          <w:sz w:val="24"/>
        </w:rPr>
      </w:pPr>
      <w:r w:rsidRPr="00FB35E5">
        <w:rPr>
          <w:rStyle w:val="FontStyle49"/>
          <w:rFonts w:ascii="Times New Roman" w:hAnsi="Times New Roman" w:cs="Times New Roman"/>
          <w:sz w:val="24"/>
        </w:rPr>
        <w:t>stosowania wyrobów budowlanych wprowadzonych do obrotu na zasadach określonych w ustawie z dnia 16.04.2004 r. o wyrobach budowlanych prowadzenia robót budowlanych zgodnie z wydanymi, decyzjami, pozwoleniami, warunkami, opiniami, zatwierdzonymi projektami oraz obowiązującymi przepisami, w sposób nie zagrażający bezpieczeństwu ludzi i mienia, przez pracowników o odpowiednich kwalifikacjach i uprawnieniach, pod nadzorem osób dozoru Wykonawcy, posiadających uprawnienia budowlane do kierowania robotami budowlanymi, właściwego zabezpieczenia i oznakowania terenu budowy oraz placu budowy,</w:t>
      </w:r>
    </w:p>
    <w:p w:rsidR="00FB35E5" w:rsidRPr="00FB35E5" w:rsidRDefault="009E298E" w:rsidP="00C76988">
      <w:pPr>
        <w:pStyle w:val="Style31"/>
        <w:widowControl/>
        <w:numPr>
          <w:ilvl w:val="0"/>
          <w:numId w:val="83"/>
        </w:numPr>
        <w:tabs>
          <w:tab w:val="left" w:pos="426"/>
        </w:tabs>
        <w:spacing w:before="5" w:line="240" w:lineRule="auto"/>
        <w:ind w:left="426"/>
        <w:jc w:val="left"/>
        <w:rPr>
          <w:rStyle w:val="FontStyle49"/>
          <w:rFonts w:ascii="Times New Roman" w:hAnsi="Times New Roman" w:cs="Times New Roman"/>
          <w:sz w:val="24"/>
        </w:rPr>
      </w:pPr>
      <w:r w:rsidRPr="00FB35E5">
        <w:rPr>
          <w:rStyle w:val="FontStyle49"/>
          <w:rFonts w:ascii="Times New Roman" w:hAnsi="Times New Roman" w:cs="Times New Roman"/>
          <w:sz w:val="24"/>
        </w:rPr>
        <w:t xml:space="preserve">obsługi geodezyjnej podczas realizacji inwestycji oraz </w:t>
      </w:r>
      <w:r w:rsidRPr="00FB35E5">
        <w:rPr>
          <w:rStyle w:val="FontStyle48"/>
          <w:rFonts w:ascii="Times New Roman" w:hAnsi="Times New Roman" w:cs="Times New Roman"/>
          <w:bCs/>
          <w:sz w:val="24"/>
        </w:rPr>
        <w:t xml:space="preserve">sporządzenia inwentaryzacji geodezyjnej powykonawczej </w:t>
      </w:r>
      <w:r w:rsidRPr="00FB35E5">
        <w:rPr>
          <w:rStyle w:val="FontStyle49"/>
          <w:rFonts w:ascii="Times New Roman" w:hAnsi="Times New Roman" w:cs="Times New Roman"/>
          <w:sz w:val="24"/>
        </w:rPr>
        <w:t>- (do zdania Zamawiającemu), jak również zgłoszenie jej w ośrodku geodezyjnym,</w:t>
      </w:r>
    </w:p>
    <w:p w:rsidR="00FB35E5" w:rsidRPr="00FB35E5" w:rsidRDefault="009E298E" w:rsidP="00C76988">
      <w:pPr>
        <w:pStyle w:val="Style31"/>
        <w:widowControl/>
        <w:numPr>
          <w:ilvl w:val="0"/>
          <w:numId w:val="83"/>
        </w:numPr>
        <w:tabs>
          <w:tab w:val="left" w:pos="426"/>
        </w:tabs>
        <w:spacing w:before="5" w:line="240" w:lineRule="auto"/>
        <w:ind w:left="426"/>
        <w:jc w:val="left"/>
        <w:rPr>
          <w:rStyle w:val="FontStyle49"/>
          <w:rFonts w:ascii="Times New Roman" w:hAnsi="Times New Roman" w:cs="Times New Roman"/>
          <w:sz w:val="24"/>
        </w:rPr>
      </w:pPr>
      <w:r w:rsidRPr="00FB35E5">
        <w:rPr>
          <w:rStyle w:val="FontStyle49"/>
          <w:rFonts w:ascii="Times New Roman" w:hAnsi="Times New Roman" w:cs="Times New Roman"/>
          <w:sz w:val="24"/>
        </w:rPr>
        <w:t>ubezpieczenia od odpowiedzialności cywilnej, ponoszenia kosztów szkód wynikłych w czasie wykonywania robót, jak również ponoszenie odpowiedzialności za wszelkie zdarzenia powstałe z tej inwestycji</w:t>
      </w:r>
    </w:p>
    <w:p w:rsidR="00F44E00" w:rsidRPr="00FB35E5" w:rsidRDefault="009E298E" w:rsidP="00C76988">
      <w:pPr>
        <w:pStyle w:val="Style31"/>
        <w:widowControl/>
        <w:numPr>
          <w:ilvl w:val="0"/>
          <w:numId w:val="83"/>
        </w:numPr>
        <w:tabs>
          <w:tab w:val="left" w:pos="426"/>
        </w:tabs>
        <w:spacing w:before="5" w:line="240" w:lineRule="auto"/>
        <w:ind w:left="426"/>
        <w:jc w:val="left"/>
        <w:rPr>
          <w:rStyle w:val="FontStyle49"/>
          <w:rFonts w:ascii="Times New Roman" w:hAnsi="Times New Roman" w:cs="Times New Roman"/>
          <w:sz w:val="24"/>
        </w:rPr>
      </w:pPr>
      <w:r w:rsidRPr="00FB35E5">
        <w:rPr>
          <w:rStyle w:val="FontStyle49"/>
          <w:rFonts w:ascii="Times New Roman" w:hAnsi="Times New Roman" w:cs="Times New Roman"/>
          <w:sz w:val="24"/>
        </w:rPr>
        <w:t xml:space="preserve">organizacji i zagospodarowania placu budowy oraz zaplecza budowy, ustanowienie kierownika budowy posiadającego odpowiednie i wymagane kwalifikacje oraz w razie potrzeby wykonanie planu bezpieczeństwa i ochrony zdrowia, zgodnie z </w:t>
      </w:r>
      <w:r w:rsidRPr="00FB35E5">
        <w:rPr>
          <w:rStyle w:val="FontStyle49"/>
          <w:rFonts w:ascii="Times New Roman" w:hAnsi="Times New Roman" w:cs="Times New Roman"/>
          <w:sz w:val="24"/>
        </w:rPr>
        <w:lastRenderedPageBreak/>
        <w:t>Rozporządzeniem Ministra Infrastruktury z dnia 23.06.2003 r.</w:t>
      </w:r>
      <w:r w:rsidR="002C66BB" w:rsidRPr="00FB35E5">
        <w:rPr>
          <w:rStyle w:val="FontStyle49"/>
          <w:rFonts w:ascii="Times New Roman" w:hAnsi="Times New Roman" w:cs="Times New Roman"/>
          <w:sz w:val="24"/>
        </w:rPr>
        <w:t xml:space="preserve"> </w:t>
      </w:r>
      <w:r w:rsidRPr="00FB35E5">
        <w:rPr>
          <w:rStyle w:val="FontStyle49"/>
          <w:rFonts w:ascii="Times New Roman" w:hAnsi="Times New Roman" w:cs="Times New Roman"/>
          <w:sz w:val="24"/>
        </w:rPr>
        <w:t>w sprawie informacji dotyczącej bezpieczeństwa i ochrony zdrowia oraz planu bezpieczeństwa i ochrony zdrowia (Dz. U 2003 nr 120 poz. 1126),</w:t>
      </w:r>
    </w:p>
    <w:p w:rsidR="009E298E" w:rsidRPr="00F44E00" w:rsidRDefault="009E298E" w:rsidP="00C76988">
      <w:pPr>
        <w:pStyle w:val="Style31"/>
        <w:widowControl/>
        <w:numPr>
          <w:ilvl w:val="0"/>
          <w:numId w:val="83"/>
        </w:numPr>
        <w:tabs>
          <w:tab w:val="left" w:pos="426"/>
        </w:tabs>
        <w:spacing w:before="5" w:line="240" w:lineRule="auto"/>
        <w:ind w:left="426"/>
        <w:jc w:val="left"/>
        <w:rPr>
          <w:rStyle w:val="FontStyle49"/>
          <w:rFonts w:ascii="Times New Roman" w:hAnsi="Times New Roman" w:cs="Times New Roman"/>
          <w:sz w:val="24"/>
        </w:rPr>
      </w:pPr>
      <w:r w:rsidRPr="00F44E00">
        <w:rPr>
          <w:rStyle w:val="FontStyle49"/>
          <w:rFonts w:ascii="Times New Roman" w:hAnsi="Times New Roman" w:cs="Times New Roman"/>
          <w:sz w:val="24"/>
        </w:rPr>
        <w:t>powstałe podczas prowadzenia robót odpady zagospodaruje Wykonawca. Utylizację należy przeprowadzić zgodnie z przepisami ustawy z dnia 14 grudnia 2012 r. o odpadach (Dz. U. 2018 poz. 21 ze zm.) a jej koszt uwzględnić w cenie ofertowej,</w:t>
      </w:r>
      <w:r w:rsidR="00F44E00" w:rsidRPr="00F44E00">
        <w:rPr>
          <w:rStyle w:val="FontStyle49"/>
          <w:rFonts w:ascii="Times New Roman" w:hAnsi="Times New Roman" w:cs="Times New Roman"/>
          <w:sz w:val="24"/>
        </w:rPr>
        <w:t xml:space="preserve"> </w:t>
      </w:r>
      <w:r w:rsidRPr="00F44E00">
        <w:rPr>
          <w:rStyle w:val="FontStyle49"/>
          <w:rFonts w:ascii="Times New Roman" w:hAnsi="Times New Roman" w:cs="Times New Roman"/>
          <w:sz w:val="24"/>
        </w:rPr>
        <w:t>utrzymanie placu budowy (naprawy, woda, energia elektryczna, telefon, dozorowanie budowy itd.),</w:t>
      </w:r>
    </w:p>
    <w:p w:rsidR="009E298E" w:rsidRPr="00D47554" w:rsidRDefault="009E298E" w:rsidP="00C76988">
      <w:pPr>
        <w:pStyle w:val="Style31"/>
        <w:widowControl/>
        <w:numPr>
          <w:ilvl w:val="0"/>
          <w:numId w:val="83"/>
        </w:numPr>
        <w:tabs>
          <w:tab w:val="left" w:pos="426"/>
        </w:tabs>
        <w:spacing w:line="240" w:lineRule="auto"/>
        <w:ind w:left="426"/>
        <w:rPr>
          <w:rStyle w:val="FontStyle49"/>
          <w:rFonts w:ascii="Times New Roman" w:hAnsi="Times New Roman" w:cs="Times New Roman"/>
          <w:sz w:val="24"/>
        </w:rPr>
      </w:pPr>
      <w:r w:rsidRPr="00D47554">
        <w:rPr>
          <w:rStyle w:val="FontStyle49"/>
          <w:rFonts w:ascii="Times New Roman" w:hAnsi="Times New Roman" w:cs="Times New Roman"/>
          <w:sz w:val="24"/>
        </w:rPr>
        <w:t>po zakończeniu robót doprowadzenie terenu budowy do stanu pierwotnego, demontaż obiektów tymczasowych oraz uporządkowanie całego terenu zajętego na prowadzenie robót,</w:t>
      </w:r>
    </w:p>
    <w:p w:rsidR="009E298E" w:rsidRPr="00D47554" w:rsidRDefault="009E298E" w:rsidP="00C76988">
      <w:pPr>
        <w:pStyle w:val="Style31"/>
        <w:widowControl/>
        <w:numPr>
          <w:ilvl w:val="0"/>
          <w:numId w:val="83"/>
        </w:numPr>
        <w:tabs>
          <w:tab w:val="left" w:pos="426"/>
        </w:tabs>
        <w:spacing w:before="5" w:line="240" w:lineRule="auto"/>
        <w:ind w:left="426"/>
        <w:rPr>
          <w:rStyle w:val="FontStyle49"/>
          <w:rFonts w:ascii="Times New Roman" w:hAnsi="Times New Roman" w:cs="Times New Roman"/>
          <w:sz w:val="24"/>
        </w:rPr>
      </w:pPr>
      <w:r w:rsidRPr="00D47554">
        <w:rPr>
          <w:rStyle w:val="FontStyle49"/>
          <w:rFonts w:ascii="Times New Roman" w:hAnsi="Times New Roman" w:cs="Times New Roman"/>
          <w:sz w:val="24"/>
        </w:rPr>
        <w:t>udzielenia gwarancji na wykonane roboty i wbudowane materiały, zgodnie ze złożoną ofertą (od 36 - 60 miesięcy).</w:t>
      </w:r>
    </w:p>
    <w:p w:rsidR="009E298E" w:rsidRPr="00D47554" w:rsidRDefault="009E298E" w:rsidP="00D47554">
      <w:pPr>
        <w:pStyle w:val="Style21"/>
        <w:widowControl/>
        <w:tabs>
          <w:tab w:val="left" w:pos="350"/>
        </w:tabs>
        <w:spacing w:line="240" w:lineRule="auto"/>
        <w:ind w:left="350" w:right="34" w:hanging="350"/>
        <w:rPr>
          <w:rStyle w:val="FontStyle49"/>
          <w:rFonts w:ascii="Times New Roman" w:hAnsi="Times New Roman" w:cs="Times New Roman"/>
          <w:sz w:val="24"/>
        </w:rPr>
      </w:pPr>
      <w:r w:rsidRPr="00D47554">
        <w:rPr>
          <w:rStyle w:val="FontStyle49"/>
          <w:rFonts w:ascii="Times New Roman" w:hAnsi="Times New Roman" w:cs="Times New Roman"/>
          <w:sz w:val="24"/>
        </w:rPr>
        <w:t>5.</w:t>
      </w:r>
      <w:r w:rsidRPr="00D47554">
        <w:rPr>
          <w:rStyle w:val="FontStyle49"/>
          <w:rFonts w:ascii="Times New Roman" w:hAnsi="Times New Roman" w:cs="Times New Roman"/>
          <w:sz w:val="24"/>
        </w:rPr>
        <w:tab/>
        <w:t>Przy wykonawstwie oraz odbiorze robót objętych zamówieniem obowiązywać będą zasady i wymagania</w:t>
      </w:r>
      <w:r w:rsidR="0053321D">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dotyczące zasad prowadzenia robót, jak również ogólne wymagania dotyczące wykonania i odbioru robót</w:t>
      </w:r>
      <w:r w:rsidR="0053321D">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budowlanych określonych w:</w:t>
      </w:r>
    </w:p>
    <w:p w:rsidR="009E298E" w:rsidRPr="00D47554" w:rsidRDefault="009E298E" w:rsidP="009E298E">
      <w:pPr>
        <w:pStyle w:val="Style31"/>
        <w:widowControl/>
        <w:numPr>
          <w:ilvl w:val="0"/>
          <w:numId w:val="13"/>
        </w:numPr>
        <w:tabs>
          <w:tab w:val="left" w:pos="571"/>
        </w:tabs>
        <w:spacing w:line="240" w:lineRule="auto"/>
        <w:ind w:left="283" w:firstLine="0"/>
        <w:jc w:val="left"/>
        <w:rPr>
          <w:rStyle w:val="FontStyle47"/>
          <w:rFonts w:ascii="Times New Roman" w:hAnsi="Times New Roman" w:cs="Times New Roman"/>
          <w:sz w:val="24"/>
        </w:rPr>
      </w:pPr>
      <w:r w:rsidRPr="00D47554">
        <w:rPr>
          <w:rStyle w:val="FontStyle49"/>
          <w:rFonts w:ascii="Times New Roman" w:hAnsi="Times New Roman" w:cs="Times New Roman"/>
          <w:sz w:val="24"/>
        </w:rPr>
        <w:t>Specyfikacji Istotnych Warunków Zamówienia z załącznikami,</w:t>
      </w:r>
    </w:p>
    <w:p w:rsidR="009E298E" w:rsidRPr="00D47554" w:rsidRDefault="009E298E" w:rsidP="009E298E">
      <w:pPr>
        <w:pStyle w:val="Style31"/>
        <w:widowControl/>
        <w:numPr>
          <w:ilvl w:val="0"/>
          <w:numId w:val="13"/>
        </w:numPr>
        <w:tabs>
          <w:tab w:val="left" w:pos="571"/>
        </w:tabs>
        <w:spacing w:line="240" w:lineRule="auto"/>
        <w:ind w:left="283"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kosztorysie ofertowym,</w:t>
      </w:r>
    </w:p>
    <w:p w:rsidR="009E298E" w:rsidRPr="00D47554" w:rsidRDefault="009E298E" w:rsidP="009E298E">
      <w:pPr>
        <w:pStyle w:val="Style31"/>
        <w:widowControl/>
        <w:numPr>
          <w:ilvl w:val="0"/>
          <w:numId w:val="13"/>
        </w:numPr>
        <w:tabs>
          <w:tab w:val="left" w:pos="571"/>
        </w:tabs>
        <w:spacing w:line="240" w:lineRule="auto"/>
        <w:ind w:left="283"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Polskich Normach.</w:t>
      </w:r>
    </w:p>
    <w:p w:rsidR="009E298E" w:rsidRPr="00D47554" w:rsidRDefault="009E298E" w:rsidP="009E298E">
      <w:pPr>
        <w:pStyle w:val="Style21"/>
        <w:widowControl/>
        <w:numPr>
          <w:ilvl w:val="0"/>
          <w:numId w:val="14"/>
        </w:numPr>
        <w:tabs>
          <w:tab w:val="left" w:pos="350"/>
        </w:tabs>
        <w:spacing w:before="221" w:line="240" w:lineRule="auto"/>
        <w:ind w:left="350" w:right="34" w:hanging="350"/>
        <w:rPr>
          <w:rStyle w:val="FontStyle49"/>
          <w:rFonts w:ascii="Times New Roman" w:hAnsi="Times New Roman" w:cs="Times New Roman"/>
          <w:sz w:val="24"/>
        </w:rPr>
      </w:pPr>
      <w:r w:rsidRPr="00D47554">
        <w:rPr>
          <w:rStyle w:val="FontStyle49"/>
          <w:rFonts w:ascii="Times New Roman" w:hAnsi="Times New Roman" w:cs="Times New Roman"/>
          <w:sz w:val="24"/>
        </w:rPr>
        <w:t>Wymienione w dokumentacji projektowej, kosztorysowej i specyfikacji technicznej wykonania i odbioru robót wyroby budowlane powinny spełniać wymagania wynikające z Polskich Norm przenoszących normy europejskie PN-EN (normy zharmonizowane). Jeżeli jakakolwiek Polska Norma przenosząca normy europejskie nie została wymieniona w tych dokumentach, a ma zastosowanie dla wyrobu przewidzianego do wbudowania, obowiązkiem Wykonawcy jest zastosowanie tej normy.</w:t>
      </w:r>
    </w:p>
    <w:p w:rsidR="009E298E" w:rsidRPr="00D47554" w:rsidRDefault="009E298E" w:rsidP="009E298E">
      <w:pPr>
        <w:pStyle w:val="Style25"/>
        <w:widowControl/>
        <w:numPr>
          <w:ilvl w:val="0"/>
          <w:numId w:val="14"/>
        </w:numPr>
        <w:tabs>
          <w:tab w:val="left" w:pos="350"/>
        </w:tabs>
        <w:spacing w:before="216" w:line="240" w:lineRule="auto"/>
        <w:ind w:left="350"/>
        <w:rPr>
          <w:rStyle w:val="FontStyle49"/>
          <w:rFonts w:ascii="Times New Roman" w:hAnsi="Times New Roman" w:cs="Times New Roman"/>
          <w:sz w:val="24"/>
        </w:rPr>
      </w:pPr>
      <w:r w:rsidRPr="00D47554">
        <w:rPr>
          <w:rStyle w:val="FontStyle42"/>
          <w:rFonts w:ascii="Times New Roman" w:hAnsi="Times New Roman" w:cs="Times New Roman"/>
          <w:iCs/>
          <w:sz w:val="24"/>
        </w:rPr>
        <w:t>Mog</w:t>
      </w:r>
      <w:r w:rsidR="00756917">
        <w:rPr>
          <w:rStyle w:val="FontStyle42"/>
          <w:rFonts w:ascii="Times New Roman" w:hAnsi="Times New Roman" w:cs="Times New Roman"/>
          <w:iCs/>
          <w:sz w:val="24"/>
        </w:rPr>
        <w:t>ące występować w dokumentacjach projektowych</w:t>
      </w:r>
      <w:r w:rsidRPr="00D47554">
        <w:rPr>
          <w:rStyle w:val="FontStyle42"/>
          <w:rFonts w:ascii="Times New Roman" w:hAnsi="Times New Roman" w:cs="Times New Roman"/>
          <w:iCs/>
          <w:sz w:val="24"/>
        </w:rPr>
        <w:t xml:space="preserve">, specyfikacjach technicznych wykonania </w:t>
      </w:r>
      <w:r w:rsidRPr="00D47554">
        <w:rPr>
          <w:rStyle w:val="FontStyle49"/>
          <w:rFonts w:ascii="Times New Roman" w:hAnsi="Times New Roman" w:cs="Times New Roman"/>
          <w:sz w:val="24"/>
        </w:rPr>
        <w:t xml:space="preserve">i </w:t>
      </w:r>
      <w:r w:rsidRPr="00D47554">
        <w:rPr>
          <w:rStyle w:val="FontStyle42"/>
          <w:rFonts w:ascii="Times New Roman" w:hAnsi="Times New Roman" w:cs="Times New Roman"/>
          <w:iCs/>
          <w:sz w:val="24"/>
        </w:rPr>
        <w:t xml:space="preserve">odbioru robót hub dokumentacji kosztorysowej wskazanie znaków towarowych, patentów </w:t>
      </w:r>
      <w:r w:rsidR="00781F9A">
        <w:rPr>
          <w:rStyle w:val="FontStyle42"/>
          <w:rFonts w:ascii="Times New Roman" w:hAnsi="Times New Roman" w:cs="Times New Roman"/>
          <w:iCs/>
          <w:sz w:val="24"/>
        </w:rPr>
        <w:t>l</w:t>
      </w:r>
      <w:r w:rsidRPr="00D47554">
        <w:rPr>
          <w:rStyle w:val="FontStyle42"/>
          <w:rFonts w:ascii="Times New Roman" w:hAnsi="Times New Roman" w:cs="Times New Roman"/>
          <w:iCs/>
          <w:sz w:val="24"/>
        </w:rPr>
        <w:t xml:space="preserve">ub pochodzenia, źródła </w:t>
      </w:r>
      <w:r w:rsidR="00781F9A">
        <w:rPr>
          <w:rStyle w:val="FontStyle42"/>
          <w:rFonts w:ascii="Times New Roman" w:hAnsi="Times New Roman" w:cs="Times New Roman"/>
          <w:iCs/>
          <w:sz w:val="24"/>
        </w:rPr>
        <w:t>l</w:t>
      </w:r>
      <w:r w:rsidRPr="00D47554">
        <w:rPr>
          <w:rStyle w:val="FontStyle42"/>
          <w:rFonts w:ascii="Times New Roman" w:hAnsi="Times New Roman" w:cs="Times New Roman"/>
          <w:iCs/>
          <w:sz w:val="24"/>
        </w:rPr>
        <w:t xml:space="preserve">ub </w:t>
      </w:r>
      <w:r w:rsidR="00781F9A" w:rsidRPr="00D47554">
        <w:rPr>
          <w:rStyle w:val="FontStyle42"/>
          <w:rFonts w:ascii="Times New Roman" w:hAnsi="Times New Roman" w:cs="Times New Roman"/>
          <w:iCs/>
          <w:sz w:val="24"/>
        </w:rPr>
        <w:t>szczególnego</w:t>
      </w:r>
      <w:r w:rsidRPr="00D47554">
        <w:rPr>
          <w:rStyle w:val="FontStyle42"/>
          <w:rFonts w:ascii="Times New Roman" w:hAnsi="Times New Roman" w:cs="Times New Roman"/>
          <w:iCs/>
          <w:sz w:val="24"/>
        </w:rPr>
        <w:t xml:space="preserve"> procesu, który charakteryzuje produkty </w:t>
      </w:r>
      <w:r w:rsidR="00781F9A" w:rsidRPr="00D47554">
        <w:rPr>
          <w:rStyle w:val="FontStyle42"/>
          <w:rFonts w:ascii="Times New Roman" w:hAnsi="Times New Roman" w:cs="Times New Roman"/>
          <w:iCs/>
          <w:sz w:val="24"/>
        </w:rPr>
        <w:t>lub</w:t>
      </w:r>
      <w:r w:rsidRPr="00D47554">
        <w:rPr>
          <w:rStyle w:val="FontStyle42"/>
          <w:rFonts w:ascii="Times New Roman" w:hAnsi="Times New Roman" w:cs="Times New Roman"/>
          <w:iCs/>
          <w:sz w:val="24"/>
        </w:rPr>
        <w:t xml:space="preserve"> usługi dostarczane przez konkretnego wykonawcę zostały użyte wyłącznie w </w:t>
      </w:r>
      <w:r w:rsidR="00781F9A">
        <w:rPr>
          <w:rStyle w:val="FontStyle42"/>
          <w:rFonts w:ascii="Times New Roman" w:hAnsi="Times New Roman" w:cs="Times New Roman"/>
          <w:iCs/>
          <w:sz w:val="24"/>
        </w:rPr>
        <w:t>celu</w:t>
      </w:r>
      <w:r w:rsidRPr="00D47554">
        <w:rPr>
          <w:rStyle w:val="FontStyle42"/>
          <w:rFonts w:ascii="Times New Roman" w:hAnsi="Times New Roman" w:cs="Times New Roman"/>
          <w:iCs/>
          <w:sz w:val="24"/>
        </w:rPr>
        <w:t xml:space="preserve"> wskazania założonego standardu przyjętych rozwiązań i stanowią warunek równoważności </w:t>
      </w:r>
      <w:r w:rsidRPr="00D47554">
        <w:rPr>
          <w:rStyle w:val="FontStyle42"/>
          <w:rFonts w:ascii="Times New Roman" w:hAnsi="Times New Roman" w:cs="Times New Roman"/>
          <w:iCs/>
          <w:spacing w:val="-20"/>
          <w:sz w:val="24"/>
        </w:rPr>
        <w:t>d</w:t>
      </w:r>
      <w:r w:rsidR="00781F9A">
        <w:rPr>
          <w:rStyle w:val="FontStyle42"/>
          <w:rFonts w:ascii="Times New Roman" w:hAnsi="Times New Roman" w:cs="Times New Roman"/>
          <w:iCs/>
          <w:spacing w:val="-20"/>
          <w:sz w:val="24"/>
        </w:rPr>
        <w:t>l</w:t>
      </w:r>
      <w:r w:rsidRPr="00D47554">
        <w:rPr>
          <w:rStyle w:val="FontStyle42"/>
          <w:rFonts w:ascii="Times New Roman" w:hAnsi="Times New Roman" w:cs="Times New Roman"/>
          <w:iCs/>
          <w:spacing w:val="-20"/>
          <w:sz w:val="24"/>
        </w:rPr>
        <w:t>a</w:t>
      </w:r>
      <w:r w:rsidRPr="00D47554">
        <w:rPr>
          <w:rStyle w:val="FontStyle42"/>
          <w:rFonts w:ascii="Times New Roman" w:hAnsi="Times New Roman" w:cs="Times New Roman"/>
          <w:iCs/>
          <w:sz w:val="24"/>
        </w:rPr>
        <w:t xml:space="preserve"> roz</w:t>
      </w:r>
      <w:r w:rsidR="00781F9A">
        <w:rPr>
          <w:rStyle w:val="FontStyle42"/>
          <w:rFonts w:ascii="Times New Roman" w:hAnsi="Times New Roman" w:cs="Times New Roman"/>
          <w:iCs/>
          <w:sz w:val="24"/>
        </w:rPr>
        <w:t>wiązań zamiennych. Wskazaniu taki</w:t>
      </w:r>
      <w:r w:rsidR="00781F9A" w:rsidRPr="00D47554">
        <w:rPr>
          <w:rStyle w:val="FontStyle42"/>
          <w:rFonts w:ascii="Times New Roman" w:hAnsi="Times New Roman" w:cs="Times New Roman"/>
          <w:iCs/>
          <w:sz w:val="24"/>
        </w:rPr>
        <w:t>emu</w:t>
      </w:r>
      <w:r w:rsidRPr="00D47554">
        <w:rPr>
          <w:rStyle w:val="FontStyle42"/>
          <w:rFonts w:ascii="Times New Roman" w:hAnsi="Times New Roman" w:cs="Times New Roman"/>
          <w:iCs/>
          <w:sz w:val="24"/>
        </w:rPr>
        <w:t xml:space="preserve"> </w:t>
      </w:r>
      <w:r w:rsidR="00781F9A" w:rsidRPr="00D47554">
        <w:rPr>
          <w:rStyle w:val="FontStyle42"/>
          <w:rFonts w:ascii="Times New Roman" w:hAnsi="Times New Roman" w:cs="Times New Roman"/>
          <w:iCs/>
          <w:sz w:val="24"/>
        </w:rPr>
        <w:t>należy</w:t>
      </w:r>
      <w:r w:rsidRPr="00D47554">
        <w:rPr>
          <w:rStyle w:val="FontStyle42"/>
          <w:rFonts w:ascii="Times New Roman" w:hAnsi="Times New Roman" w:cs="Times New Roman"/>
          <w:iCs/>
          <w:sz w:val="24"/>
        </w:rPr>
        <w:t xml:space="preserve"> przyjąć, że towarzyszą wyrazy „</w:t>
      </w:r>
      <w:r w:rsidR="00781F9A">
        <w:rPr>
          <w:rStyle w:val="FontStyle42"/>
          <w:rFonts w:ascii="Times New Roman" w:hAnsi="Times New Roman" w:cs="Times New Roman"/>
          <w:iCs/>
          <w:sz w:val="24"/>
        </w:rPr>
        <w:t>l</w:t>
      </w:r>
      <w:r w:rsidRPr="00D47554">
        <w:rPr>
          <w:rStyle w:val="FontStyle42"/>
          <w:rFonts w:ascii="Times New Roman" w:hAnsi="Times New Roman" w:cs="Times New Roman"/>
          <w:iCs/>
          <w:sz w:val="24"/>
        </w:rPr>
        <w:t>ub równoważny".</w:t>
      </w:r>
    </w:p>
    <w:p w:rsidR="009E298E" w:rsidRPr="00D47554" w:rsidRDefault="009E298E" w:rsidP="00D47554">
      <w:pPr>
        <w:pStyle w:val="Style17"/>
        <w:widowControl/>
        <w:spacing w:before="216" w:line="240" w:lineRule="auto"/>
        <w:ind w:left="288"/>
        <w:rPr>
          <w:rStyle w:val="FontStyle49"/>
          <w:rFonts w:ascii="Times New Roman" w:hAnsi="Times New Roman" w:cs="Times New Roman"/>
          <w:sz w:val="24"/>
        </w:rPr>
      </w:pPr>
      <w:r w:rsidRPr="00D47554">
        <w:rPr>
          <w:rStyle w:val="FontStyle49"/>
          <w:rFonts w:ascii="Times New Roman" w:hAnsi="Times New Roman" w:cs="Times New Roman"/>
          <w:sz w:val="24"/>
        </w:rPr>
        <w:t xml:space="preserve">Zamawiający informuje, że dopuszcza składanie ofert równoważnych w zakresie wskazanych </w:t>
      </w:r>
      <w:r w:rsidRPr="00D47554">
        <w:rPr>
          <w:rStyle w:val="FontStyle42"/>
          <w:rFonts w:ascii="Times New Roman" w:hAnsi="Times New Roman" w:cs="Times New Roman"/>
          <w:iCs/>
          <w:sz w:val="24"/>
        </w:rPr>
        <w:t xml:space="preserve">znaków towarowych, patentów </w:t>
      </w:r>
      <w:r w:rsidR="00781F9A" w:rsidRPr="00D47554">
        <w:rPr>
          <w:rStyle w:val="FontStyle42"/>
          <w:rFonts w:ascii="Times New Roman" w:hAnsi="Times New Roman" w:cs="Times New Roman"/>
          <w:iCs/>
          <w:sz w:val="24"/>
        </w:rPr>
        <w:t>lub</w:t>
      </w:r>
      <w:r w:rsidRPr="00D47554">
        <w:rPr>
          <w:rStyle w:val="FontStyle42"/>
          <w:rFonts w:ascii="Times New Roman" w:hAnsi="Times New Roman" w:cs="Times New Roman"/>
          <w:iCs/>
          <w:sz w:val="24"/>
        </w:rPr>
        <w:t xml:space="preserve"> pochodzenia, źródła </w:t>
      </w:r>
      <w:r w:rsidR="00781F9A" w:rsidRPr="00D47554">
        <w:rPr>
          <w:rStyle w:val="FontStyle42"/>
          <w:rFonts w:ascii="Times New Roman" w:hAnsi="Times New Roman" w:cs="Times New Roman"/>
          <w:iCs/>
          <w:sz w:val="24"/>
        </w:rPr>
        <w:t>lub</w:t>
      </w:r>
      <w:r w:rsidRPr="00D47554">
        <w:rPr>
          <w:rStyle w:val="FontStyle42"/>
          <w:rFonts w:ascii="Times New Roman" w:hAnsi="Times New Roman" w:cs="Times New Roman"/>
          <w:iCs/>
          <w:sz w:val="24"/>
        </w:rPr>
        <w:t xml:space="preserve"> </w:t>
      </w:r>
      <w:r w:rsidR="00781F9A" w:rsidRPr="00D47554">
        <w:rPr>
          <w:rStyle w:val="FontStyle42"/>
          <w:rFonts w:ascii="Times New Roman" w:hAnsi="Times New Roman" w:cs="Times New Roman"/>
          <w:iCs/>
          <w:sz w:val="24"/>
        </w:rPr>
        <w:t>szczególnego</w:t>
      </w:r>
      <w:r w:rsidRPr="00D47554">
        <w:rPr>
          <w:rStyle w:val="FontStyle42"/>
          <w:rFonts w:ascii="Times New Roman" w:hAnsi="Times New Roman" w:cs="Times New Roman"/>
          <w:iCs/>
          <w:sz w:val="24"/>
        </w:rPr>
        <w:t xml:space="preserve"> procesu, który charakteryzuje produkty </w:t>
      </w:r>
      <w:r w:rsidR="00781F9A" w:rsidRPr="00D47554">
        <w:rPr>
          <w:rStyle w:val="FontStyle42"/>
          <w:rFonts w:ascii="Times New Roman" w:hAnsi="Times New Roman" w:cs="Times New Roman"/>
          <w:iCs/>
          <w:sz w:val="24"/>
        </w:rPr>
        <w:t>lub</w:t>
      </w:r>
      <w:r w:rsidRPr="00D47554">
        <w:rPr>
          <w:rStyle w:val="FontStyle42"/>
          <w:rFonts w:ascii="Times New Roman" w:hAnsi="Times New Roman" w:cs="Times New Roman"/>
          <w:iCs/>
          <w:sz w:val="24"/>
        </w:rPr>
        <w:t xml:space="preserve"> usługi dostarczane przez konkretnego wykonawcę, </w:t>
      </w:r>
      <w:r w:rsidRPr="00D47554">
        <w:rPr>
          <w:rStyle w:val="FontStyle49"/>
          <w:rFonts w:ascii="Times New Roman" w:hAnsi="Times New Roman" w:cs="Times New Roman"/>
          <w:sz w:val="24"/>
        </w:rPr>
        <w:t>jednakże zachowane muszą być normy, standardy i parametry techniczne jakimi charakteryzują się wymagane przez Zamawiającego materiały, które zagwarantują realizację robót zgodnie z wydanymi decyzjami, uzgodnieniami itp.</w:t>
      </w:r>
    </w:p>
    <w:p w:rsidR="009E298E" w:rsidRPr="00D47554" w:rsidRDefault="009E298E" w:rsidP="00D47554">
      <w:pPr>
        <w:pStyle w:val="Style17"/>
        <w:widowControl/>
        <w:spacing w:line="240" w:lineRule="auto"/>
        <w:ind w:left="283"/>
        <w:rPr>
          <w:rStyle w:val="FontStyle49"/>
          <w:rFonts w:ascii="Times New Roman" w:hAnsi="Times New Roman" w:cs="Times New Roman"/>
          <w:sz w:val="24"/>
        </w:rPr>
      </w:pPr>
      <w:r w:rsidRPr="00D47554">
        <w:rPr>
          <w:rStyle w:val="FontStyle49"/>
          <w:rFonts w:ascii="Times New Roman" w:hAnsi="Times New Roman" w:cs="Times New Roman"/>
          <w:sz w:val="24"/>
        </w:rPr>
        <w:t>Przedstawione parametry przedmiotu zamówienia stanowią minimum techniczne i jakościowe oczekiwane przez Zamawiającego i będą stanowiły podstawę oceny ewentualnych ofert równoważnych. Oferowane przez Wykonawców proponujących materiały równoważne muszą mieć parametry nie gorsze niż wskazane w materiałach przetargowych.</w:t>
      </w:r>
    </w:p>
    <w:p w:rsidR="009E298E" w:rsidRPr="00D47554" w:rsidRDefault="009E298E" w:rsidP="00D47554">
      <w:pPr>
        <w:pStyle w:val="Style17"/>
        <w:widowControl/>
        <w:spacing w:before="5" w:line="240" w:lineRule="auto"/>
        <w:ind w:left="283"/>
        <w:rPr>
          <w:rStyle w:val="FontStyle49"/>
          <w:rFonts w:ascii="Times New Roman" w:hAnsi="Times New Roman" w:cs="Times New Roman"/>
          <w:sz w:val="24"/>
        </w:rPr>
      </w:pPr>
      <w:r w:rsidRPr="00D47554">
        <w:rPr>
          <w:rStyle w:val="FontStyle49"/>
          <w:rFonts w:ascii="Times New Roman" w:hAnsi="Times New Roman" w:cs="Times New Roman"/>
          <w:sz w:val="24"/>
        </w:rPr>
        <w:t>W celu potwierdzenia, że Wykonawca oferuje towar o takich samych lub lepszych parametrach w odniesieniu do wyrobu określonego przez Zamawiającego, Wykonawca zobowiązany jest dołączyć do oferty szczegółową specyfikację danego towaru.</w:t>
      </w:r>
    </w:p>
    <w:p w:rsidR="009E298E" w:rsidRPr="00D47554" w:rsidRDefault="009E298E" w:rsidP="00D47554">
      <w:pPr>
        <w:pStyle w:val="Style17"/>
        <w:widowControl/>
        <w:spacing w:line="240" w:lineRule="auto"/>
        <w:ind w:left="283"/>
        <w:rPr>
          <w:rStyle w:val="FontStyle49"/>
          <w:rFonts w:ascii="Times New Roman" w:hAnsi="Times New Roman" w:cs="Times New Roman"/>
          <w:sz w:val="24"/>
        </w:rPr>
      </w:pPr>
      <w:r w:rsidRPr="00D47554">
        <w:rPr>
          <w:rStyle w:val="FontStyle49"/>
          <w:rFonts w:ascii="Times New Roman" w:hAnsi="Times New Roman" w:cs="Times New Roman"/>
          <w:sz w:val="24"/>
        </w:rPr>
        <w:t>Na podstawie załączonych dokumentów Zamawiający stwierdzi, czy proponowany produkt jest równoważny i odpowiada wymaganiom Zamawiającego. Zaoferowanie wyrobu sprzecznego z powyższymi wymaganiami skutkować będzie odrzuceniem oferty.</w:t>
      </w:r>
    </w:p>
    <w:p w:rsidR="009E298E" w:rsidRPr="00D47554" w:rsidRDefault="009E298E" w:rsidP="00D47554">
      <w:pPr>
        <w:pStyle w:val="Style17"/>
        <w:widowControl/>
        <w:spacing w:line="240" w:lineRule="auto"/>
        <w:ind w:left="283"/>
        <w:rPr>
          <w:rStyle w:val="FontStyle49"/>
          <w:rFonts w:ascii="Times New Roman" w:hAnsi="Times New Roman" w:cs="Times New Roman"/>
          <w:sz w:val="24"/>
        </w:rPr>
      </w:pPr>
      <w:r w:rsidRPr="00D47554">
        <w:rPr>
          <w:rStyle w:val="FontStyle49"/>
          <w:rFonts w:ascii="Times New Roman" w:hAnsi="Times New Roman" w:cs="Times New Roman"/>
          <w:sz w:val="24"/>
        </w:rPr>
        <w:lastRenderedPageBreak/>
        <w:t>W przypadku braku załączenia do oferty dokumentów, o których wyżej mowa Zamawiający uznaje, że Wykonawca proponuje materiał określony zgodnie z dokumentacjami projektowymi, itd.</w:t>
      </w:r>
    </w:p>
    <w:p w:rsidR="009E298E" w:rsidRPr="00D47554" w:rsidRDefault="009E298E" w:rsidP="009E298E">
      <w:pPr>
        <w:pStyle w:val="Style21"/>
        <w:widowControl/>
        <w:numPr>
          <w:ilvl w:val="0"/>
          <w:numId w:val="15"/>
        </w:numPr>
        <w:tabs>
          <w:tab w:val="left" w:pos="350"/>
        </w:tabs>
        <w:spacing w:before="221" w:line="240" w:lineRule="auto"/>
        <w:ind w:left="350" w:right="38" w:hanging="350"/>
        <w:rPr>
          <w:rStyle w:val="FontStyle49"/>
          <w:rFonts w:ascii="Times New Roman" w:hAnsi="Times New Roman" w:cs="Times New Roman"/>
          <w:sz w:val="24"/>
        </w:rPr>
      </w:pPr>
      <w:r w:rsidRPr="00D47554">
        <w:rPr>
          <w:rStyle w:val="FontStyle49"/>
          <w:rFonts w:ascii="Times New Roman" w:hAnsi="Times New Roman" w:cs="Times New Roman"/>
          <w:sz w:val="24"/>
        </w:rPr>
        <w:t>Zamawiający zastrzega sobie prawo wystąpienia do autora dokumentacji projektowej o opinię na temat oferowanych materiałów. Opinia ta może stanowić podstawę do podjęcia przez Zamawiającego decyzji o przyjęciu materiałów równoważnych albo odrzuceniu oferty z powodu braku równoważności.</w:t>
      </w:r>
    </w:p>
    <w:p w:rsidR="00781F9A" w:rsidRDefault="009E298E" w:rsidP="00781F9A">
      <w:pPr>
        <w:pStyle w:val="Style21"/>
        <w:widowControl/>
        <w:numPr>
          <w:ilvl w:val="0"/>
          <w:numId w:val="15"/>
        </w:numPr>
        <w:tabs>
          <w:tab w:val="left" w:pos="350"/>
        </w:tabs>
        <w:spacing w:before="221" w:line="240" w:lineRule="auto"/>
        <w:ind w:left="350" w:right="-1" w:hanging="350"/>
        <w:jc w:val="left"/>
        <w:rPr>
          <w:rStyle w:val="FontStyle49"/>
          <w:rFonts w:ascii="Times New Roman" w:hAnsi="Times New Roman" w:cs="Times New Roman"/>
          <w:sz w:val="24"/>
        </w:rPr>
      </w:pPr>
      <w:r w:rsidRPr="00781F9A">
        <w:rPr>
          <w:rStyle w:val="FontStyle49"/>
          <w:rFonts w:ascii="Times New Roman" w:hAnsi="Times New Roman" w:cs="Times New Roman"/>
          <w:sz w:val="24"/>
        </w:rPr>
        <w:t>Opis pr</w:t>
      </w:r>
      <w:r w:rsidR="00781F9A">
        <w:rPr>
          <w:rStyle w:val="FontStyle49"/>
          <w:rFonts w:ascii="Times New Roman" w:hAnsi="Times New Roman" w:cs="Times New Roman"/>
          <w:sz w:val="24"/>
        </w:rPr>
        <w:t>zedmiotu zamówienia w oparciu o</w:t>
      </w:r>
      <w:r w:rsidRPr="00781F9A">
        <w:rPr>
          <w:rStyle w:val="FontStyle49"/>
          <w:rFonts w:ascii="Times New Roman" w:hAnsi="Times New Roman" w:cs="Times New Roman"/>
          <w:sz w:val="24"/>
        </w:rPr>
        <w:t xml:space="preserve"> Wspólny</w:t>
      </w:r>
      <w:r w:rsidR="00781F9A">
        <w:rPr>
          <w:rStyle w:val="FontStyle49"/>
          <w:rFonts w:ascii="Times New Roman" w:hAnsi="Times New Roman" w:cs="Times New Roman"/>
          <w:sz w:val="24"/>
        </w:rPr>
        <w:t xml:space="preserve"> Słownik Zamówień </w:t>
      </w:r>
      <w:r w:rsidRPr="00781F9A">
        <w:rPr>
          <w:rStyle w:val="FontStyle49"/>
          <w:rFonts w:ascii="Times New Roman" w:hAnsi="Times New Roman" w:cs="Times New Roman"/>
          <w:sz w:val="24"/>
        </w:rPr>
        <w:t xml:space="preserve">CPV: </w:t>
      </w:r>
    </w:p>
    <w:p w:rsidR="009E298E" w:rsidRPr="00781F9A" w:rsidRDefault="009E298E" w:rsidP="00781F9A">
      <w:pPr>
        <w:pStyle w:val="Style21"/>
        <w:widowControl/>
        <w:tabs>
          <w:tab w:val="left" w:pos="350"/>
        </w:tabs>
        <w:spacing w:before="221" w:line="240" w:lineRule="auto"/>
        <w:ind w:left="350" w:right="-1" w:firstLine="0"/>
        <w:jc w:val="left"/>
        <w:rPr>
          <w:rStyle w:val="FontStyle49"/>
          <w:rFonts w:ascii="Times New Roman" w:hAnsi="Times New Roman" w:cs="Times New Roman"/>
          <w:sz w:val="24"/>
        </w:rPr>
      </w:pPr>
      <w:r w:rsidRPr="00781F9A">
        <w:rPr>
          <w:rStyle w:val="FontStyle49"/>
          <w:rFonts w:ascii="Times New Roman" w:hAnsi="Times New Roman" w:cs="Times New Roman"/>
          <w:sz w:val="24"/>
        </w:rPr>
        <w:t>45.23.31.20-6 - roboty w zakresie budowy dróg</w:t>
      </w:r>
    </w:p>
    <w:p w:rsidR="009E298E" w:rsidRPr="00D47554" w:rsidRDefault="009E298E" w:rsidP="00D47554">
      <w:pPr>
        <w:pStyle w:val="Style33"/>
        <w:widowControl/>
        <w:spacing w:line="240" w:lineRule="auto"/>
        <w:ind w:left="3586" w:right="3283"/>
        <w:rPr>
          <w:rFonts w:ascii="Times New Roman" w:hAnsi="Times New Roman" w:cs="Times New Roman"/>
        </w:rPr>
      </w:pPr>
    </w:p>
    <w:p w:rsidR="00960F95" w:rsidRDefault="009E298E" w:rsidP="00960F95">
      <w:pPr>
        <w:pStyle w:val="Bezodstpw"/>
        <w:jc w:val="center"/>
        <w:rPr>
          <w:rStyle w:val="FontStyle48"/>
          <w:rFonts w:ascii="Times New Roman" w:hAnsi="Times New Roman" w:cs="Times New Roman"/>
          <w:bCs/>
          <w:sz w:val="24"/>
        </w:rPr>
      </w:pPr>
      <w:r w:rsidRPr="00D47554">
        <w:rPr>
          <w:rStyle w:val="FontStyle48"/>
          <w:rFonts w:ascii="Times New Roman" w:hAnsi="Times New Roman" w:cs="Times New Roman"/>
          <w:bCs/>
          <w:sz w:val="24"/>
        </w:rPr>
        <w:t>ROZDZIAŁ IV</w:t>
      </w:r>
    </w:p>
    <w:p w:rsidR="009E298E" w:rsidRPr="00D47554" w:rsidRDefault="009E298E" w:rsidP="00960F95">
      <w:pPr>
        <w:pStyle w:val="Bezodstpw"/>
        <w:jc w:val="center"/>
        <w:rPr>
          <w:rStyle w:val="FontStyle48"/>
          <w:rFonts w:ascii="Times New Roman" w:hAnsi="Times New Roman" w:cs="Times New Roman"/>
          <w:bCs/>
          <w:sz w:val="24"/>
          <w:u w:val="single"/>
        </w:rPr>
      </w:pPr>
      <w:r w:rsidRPr="00960F95">
        <w:rPr>
          <w:rStyle w:val="FontStyle48"/>
          <w:rFonts w:ascii="Times New Roman" w:hAnsi="Times New Roman" w:cs="Times New Roman"/>
          <w:bCs/>
          <w:sz w:val="24"/>
        </w:rPr>
        <w:t>Opis części zamówienia</w:t>
      </w:r>
    </w:p>
    <w:p w:rsidR="009E298E" w:rsidRPr="00D47554" w:rsidRDefault="009E298E" w:rsidP="00D47554">
      <w:pPr>
        <w:pStyle w:val="Style11"/>
        <w:widowControl/>
        <w:spacing w:line="240" w:lineRule="auto"/>
        <w:jc w:val="both"/>
        <w:rPr>
          <w:rFonts w:ascii="Times New Roman" w:hAnsi="Times New Roman" w:cs="Times New Roman"/>
        </w:rPr>
      </w:pPr>
    </w:p>
    <w:p w:rsidR="009E298E" w:rsidRDefault="009E298E" w:rsidP="00D47554">
      <w:pPr>
        <w:pStyle w:val="Style11"/>
        <w:widowControl/>
        <w:spacing w:before="14" w:line="240" w:lineRule="auto"/>
        <w:jc w:val="both"/>
        <w:rPr>
          <w:rStyle w:val="FontStyle49"/>
          <w:rFonts w:ascii="Times New Roman" w:hAnsi="Times New Roman" w:cs="Times New Roman"/>
          <w:sz w:val="24"/>
        </w:rPr>
      </w:pPr>
      <w:r w:rsidRPr="00D47554">
        <w:rPr>
          <w:rStyle w:val="FontStyle49"/>
          <w:rFonts w:ascii="Times New Roman" w:hAnsi="Times New Roman" w:cs="Times New Roman"/>
          <w:sz w:val="24"/>
        </w:rPr>
        <w:t>Zamawiający nie dzieli zamówienia na część i tym samym nie dopuszcza do składania ofert częściowych.</w:t>
      </w:r>
    </w:p>
    <w:p w:rsidR="00F4246B" w:rsidRPr="00D47554" w:rsidRDefault="00F4246B" w:rsidP="00D47554">
      <w:pPr>
        <w:pStyle w:val="Style11"/>
        <w:widowControl/>
        <w:spacing w:before="14" w:line="240" w:lineRule="auto"/>
        <w:jc w:val="both"/>
        <w:rPr>
          <w:rStyle w:val="FontStyle49"/>
          <w:rFonts w:ascii="Times New Roman" w:hAnsi="Times New Roman" w:cs="Times New Roman"/>
          <w:sz w:val="24"/>
        </w:rPr>
      </w:pPr>
    </w:p>
    <w:p w:rsidR="00960F95" w:rsidRDefault="009E298E" w:rsidP="0053321D">
      <w:pPr>
        <w:pStyle w:val="Style10"/>
        <w:widowControl/>
        <w:spacing w:line="240" w:lineRule="auto"/>
        <w:ind w:right="82"/>
        <w:rPr>
          <w:rStyle w:val="FontStyle48"/>
          <w:rFonts w:ascii="Times New Roman" w:hAnsi="Times New Roman" w:cs="Times New Roman"/>
          <w:bCs/>
          <w:sz w:val="24"/>
        </w:rPr>
      </w:pPr>
      <w:r w:rsidRPr="00D47554">
        <w:rPr>
          <w:rStyle w:val="FontStyle48"/>
          <w:rFonts w:ascii="Times New Roman" w:hAnsi="Times New Roman" w:cs="Times New Roman"/>
          <w:bCs/>
          <w:sz w:val="24"/>
        </w:rPr>
        <w:t>ROZDZIAŁ V</w:t>
      </w:r>
      <w:r w:rsidR="0053321D">
        <w:rPr>
          <w:rStyle w:val="FontStyle48"/>
          <w:rFonts w:ascii="Times New Roman" w:hAnsi="Times New Roman" w:cs="Times New Roman"/>
          <w:bCs/>
          <w:sz w:val="24"/>
        </w:rPr>
        <w:t xml:space="preserve"> </w:t>
      </w:r>
    </w:p>
    <w:p w:rsidR="009E298E" w:rsidRPr="00D47554" w:rsidRDefault="009E298E" w:rsidP="0053321D">
      <w:pPr>
        <w:pStyle w:val="Style10"/>
        <w:widowControl/>
        <w:spacing w:line="240" w:lineRule="auto"/>
        <w:ind w:right="82"/>
        <w:rPr>
          <w:rStyle w:val="FontStyle48"/>
          <w:rFonts w:ascii="Times New Roman" w:hAnsi="Times New Roman" w:cs="Times New Roman"/>
          <w:bCs/>
          <w:sz w:val="24"/>
          <w:u w:val="single"/>
        </w:rPr>
      </w:pPr>
      <w:r w:rsidRPr="00960F95">
        <w:rPr>
          <w:rStyle w:val="FontStyle48"/>
          <w:rFonts w:ascii="Times New Roman" w:hAnsi="Times New Roman" w:cs="Times New Roman"/>
          <w:bCs/>
          <w:sz w:val="24"/>
        </w:rPr>
        <w:t>Informacja o przewidywanych zamówieniach, o których mowa w art. 67 ust. 1 pkt 6 i 7 ustawy</w:t>
      </w:r>
    </w:p>
    <w:p w:rsidR="009E298E" w:rsidRPr="00D47554" w:rsidRDefault="009E298E" w:rsidP="00D47554">
      <w:pPr>
        <w:pStyle w:val="Style17"/>
        <w:widowControl/>
        <w:spacing w:line="240" w:lineRule="auto"/>
        <w:rPr>
          <w:rFonts w:ascii="Times New Roman" w:hAnsi="Times New Roman" w:cs="Times New Roman"/>
        </w:rPr>
      </w:pPr>
    </w:p>
    <w:p w:rsidR="009E298E" w:rsidRPr="00D47554" w:rsidRDefault="009E298E" w:rsidP="00D47554">
      <w:pPr>
        <w:pStyle w:val="Style17"/>
        <w:widowControl/>
        <w:spacing w:before="14" w:line="240" w:lineRule="auto"/>
        <w:rPr>
          <w:rStyle w:val="FontStyle49"/>
          <w:rFonts w:ascii="Times New Roman" w:hAnsi="Times New Roman" w:cs="Times New Roman"/>
          <w:sz w:val="24"/>
        </w:rPr>
      </w:pPr>
      <w:r w:rsidRPr="00D47554">
        <w:rPr>
          <w:rStyle w:val="FontStyle49"/>
          <w:rFonts w:ascii="Times New Roman" w:hAnsi="Times New Roman" w:cs="Times New Roman"/>
          <w:sz w:val="24"/>
        </w:rPr>
        <w:t>Zamawiający nie przewiduje udzielenia zamówień, o których mowa w art. 67 ust. 1 pkt 6 ustawy.</w:t>
      </w:r>
    </w:p>
    <w:p w:rsidR="009E298E" w:rsidRPr="00D47554" w:rsidRDefault="009E298E" w:rsidP="00D47554">
      <w:pPr>
        <w:pStyle w:val="Style10"/>
        <w:widowControl/>
        <w:spacing w:line="240" w:lineRule="auto"/>
        <w:ind w:right="86"/>
        <w:rPr>
          <w:rFonts w:ascii="Times New Roman" w:hAnsi="Times New Roman" w:cs="Times New Roman"/>
        </w:rPr>
      </w:pPr>
    </w:p>
    <w:p w:rsidR="00960F95" w:rsidRDefault="009E298E" w:rsidP="0053321D">
      <w:pPr>
        <w:pStyle w:val="Style10"/>
        <w:widowControl/>
        <w:spacing w:before="14" w:line="240" w:lineRule="auto"/>
        <w:ind w:right="86"/>
        <w:rPr>
          <w:rStyle w:val="FontStyle48"/>
          <w:rFonts w:ascii="Times New Roman" w:hAnsi="Times New Roman" w:cs="Times New Roman"/>
          <w:bCs/>
          <w:sz w:val="24"/>
        </w:rPr>
      </w:pPr>
      <w:r w:rsidRPr="00960F95">
        <w:rPr>
          <w:rStyle w:val="FontStyle48"/>
          <w:rFonts w:ascii="Times New Roman" w:hAnsi="Times New Roman" w:cs="Times New Roman"/>
          <w:bCs/>
          <w:sz w:val="24"/>
        </w:rPr>
        <w:t>ROZDZIAŁ VI</w:t>
      </w:r>
      <w:r w:rsidR="0053321D" w:rsidRPr="00960F95">
        <w:rPr>
          <w:rStyle w:val="FontStyle48"/>
          <w:rFonts w:ascii="Times New Roman" w:hAnsi="Times New Roman" w:cs="Times New Roman"/>
          <w:bCs/>
          <w:sz w:val="24"/>
        </w:rPr>
        <w:t xml:space="preserve"> </w:t>
      </w:r>
    </w:p>
    <w:p w:rsidR="009E298E" w:rsidRPr="00960F95" w:rsidRDefault="009E298E" w:rsidP="0053321D">
      <w:pPr>
        <w:pStyle w:val="Style10"/>
        <w:widowControl/>
        <w:spacing w:before="14" w:line="240" w:lineRule="auto"/>
        <w:ind w:right="86"/>
        <w:rPr>
          <w:rStyle w:val="FontStyle48"/>
          <w:rFonts w:ascii="Times New Roman" w:hAnsi="Times New Roman" w:cs="Times New Roman"/>
          <w:bCs/>
          <w:sz w:val="24"/>
        </w:rPr>
      </w:pPr>
      <w:r w:rsidRPr="00960F95">
        <w:rPr>
          <w:rStyle w:val="FontStyle48"/>
          <w:rFonts w:ascii="Times New Roman" w:hAnsi="Times New Roman" w:cs="Times New Roman"/>
          <w:bCs/>
          <w:sz w:val="24"/>
        </w:rPr>
        <w:t>Opis sposobu przedstawienia ofert wariantowych oraz minimalne warunki.</w:t>
      </w:r>
    </w:p>
    <w:p w:rsidR="009E298E" w:rsidRPr="00D47554" w:rsidRDefault="009E298E" w:rsidP="00D47554">
      <w:pPr>
        <w:pStyle w:val="Style17"/>
        <w:widowControl/>
        <w:spacing w:before="230" w:line="240" w:lineRule="auto"/>
        <w:rPr>
          <w:rStyle w:val="FontStyle49"/>
          <w:rFonts w:ascii="Times New Roman" w:hAnsi="Times New Roman" w:cs="Times New Roman"/>
          <w:sz w:val="24"/>
        </w:rPr>
      </w:pPr>
      <w:r w:rsidRPr="00D47554">
        <w:rPr>
          <w:rStyle w:val="FontStyle49"/>
          <w:rFonts w:ascii="Times New Roman" w:hAnsi="Times New Roman" w:cs="Times New Roman"/>
          <w:sz w:val="24"/>
        </w:rPr>
        <w:t>Zamawiający nie dopuszcza możliwości składania ofert wariantowych i wymaga złożenia oferty zgodnie z opisanym przedmiotem zamówienia.</w:t>
      </w:r>
    </w:p>
    <w:p w:rsidR="009E298E" w:rsidRPr="00D47554" w:rsidRDefault="009E298E" w:rsidP="00D47554">
      <w:pPr>
        <w:pStyle w:val="Style10"/>
        <w:widowControl/>
        <w:spacing w:line="240" w:lineRule="auto"/>
        <w:ind w:left="3250" w:right="3350"/>
        <w:rPr>
          <w:rFonts w:ascii="Times New Roman" w:hAnsi="Times New Roman" w:cs="Times New Roman"/>
        </w:rPr>
      </w:pPr>
    </w:p>
    <w:p w:rsidR="00960F95" w:rsidRDefault="009E298E" w:rsidP="0053321D">
      <w:pPr>
        <w:pStyle w:val="Style10"/>
        <w:widowControl/>
        <w:spacing w:before="10" w:line="240" w:lineRule="auto"/>
        <w:ind w:right="-1"/>
        <w:rPr>
          <w:rStyle w:val="FontStyle48"/>
          <w:rFonts w:ascii="Times New Roman" w:hAnsi="Times New Roman" w:cs="Times New Roman"/>
          <w:bCs/>
          <w:sz w:val="24"/>
        </w:rPr>
      </w:pPr>
      <w:r w:rsidRPr="00D47554">
        <w:rPr>
          <w:rStyle w:val="FontStyle48"/>
          <w:rFonts w:ascii="Times New Roman" w:hAnsi="Times New Roman" w:cs="Times New Roman"/>
          <w:bCs/>
          <w:sz w:val="24"/>
        </w:rPr>
        <w:t xml:space="preserve">ROZDZIAŁ VII </w:t>
      </w:r>
    </w:p>
    <w:p w:rsidR="009E298E" w:rsidRPr="00D47554" w:rsidRDefault="009E298E" w:rsidP="0053321D">
      <w:pPr>
        <w:pStyle w:val="Style10"/>
        <w:widowControl/>
        <w:spacing w:before="10" w:line="240" w:lineRule="auto"/>
        <w:ind w:right="-1"/>
        <w:rPr>
          <w:rStyle w:val="FontStyle48"/>
          <w:rFonts w:ascii="Times New Roman" w:hAnsi="Times New Roman" w:cs="Times New Roman"/>
          <w:bCs/>
          <w:sz w:val="24"/>
          <w:u w:val="single"/>
        </w:rPr>
      </w:pPr>
      <w:r w:rsidRPr="00960F95">
        <w:rPr>
          <w:rStyle w:val="FontStyle48"/>
          <w:rFonts w:ascii="Times New Roman" w:hAnsi="Times New Roman" w:cs="Times New Roman"/>
          <w:bCs/>
          <w:sz w:val="24"/>
        </w:rPr>
        <w:t>Termin wykonania zamówienia</w:t>
      </w:r>
    </w:p>
    <w:p w:rsidR="009E298E" w:rsidRDefault="009E298E" w:rsidP="00D47554">
      <w:pPr>
        <w:pStyle w:val="Style17"/>
        <w:widowControl/>
        <w:spacing w:before="235" w:line="240" w:lineRule="auto"/>
        <w:rPr>
          <w:rStyle w:val="FontStyle48"/>
          <w:rFonts w:ascii="Times New Roman" w:hAnsi="Times New Roman" w:cs="Times New Roman"/>
          <w:bCs/>
          <w:sz w:val="24"/>
        </w:rPr>
      </w:pPr>
      <w:r w:rsidRPr="00D47554">
        <w:rPr>
          <w:rStyle w:val="FontStyle49"/>
          <w:rFonts w:ascii="Times New Roman" w:hAnsi="Times New Roman" w:cs="Times New Roman"/>
          <w:sz w:val="24"/>
        </w:rPr>
        <w:t xml:space="preserve">Termin realizacji zamówienia: </w:t>
      </w:r>
      <w:r w:rsidR="00C90AC9">
        <w:rPr>
          <w:rStyle w:val="FontStyle48"/>
          <w:rFonts w:ascii="Times New Roman" w:hAnsi="Times New Roman" w:cs="Times New Roman"/>
          <w:bCs/>
          <w:sz w:val="24"/>
        </w:rPr>
        <w:t>31</w:t>
      </w:r>
      <w:r w:rsidR="00CD48FA">
        <w:rPr>
          <w:rStyle w:val="FontStyle48"/>
          <w:rFonts w:ascii="Times New Roman" w:hAnsi="Times New Roman" w:cs="Times New Roman"/>
          <w:bCs/>
          <w:sz w:val="24"/>
        </w:rPr>
        <w:t xml:space="preserve"> października 2019</w:t>
      </w:r>
      <w:r w:rsidRPr="00D47554">
        <w:rPr>
          <w:rStyle w:val="FontStyle48"/>
          <w:rFonts w:ascii="Times New Roman" w:hAnsi="Times New Roman" w:cs="Times New Roman"/>
          <w:bCs/>
          <w:sz w:val="24"/>
        </w:rPr>
        <w:t xml:space="preserve"> roku.</w:t>
      </w:r>
    </w:p>
    <w:p w:rsidR="00CD48FA" w:rsidRDefault="00CD48FA" w:rsidP="00D47554">
      <w:pPr>
        <w:pStyle w:val="Style17"/>
        <w:widowControl/>
        <w:spacing w:before="235" w:line="240" w:lineRule="auto"/>
        <w:rPr>
          <w:rStyle w:val="FontStyle48"/>
          <w:rFonts w:ascii="Times New Roman" w:hAnsi="Times New Roman" w:cs="Times New Roman"/>
          <w:bCs/>
          <w:sz w:val="24"/>
        </w:rPr>
      </w:pPr>
    </w:p>
    <w:p w:rsidR="00960F95" w:rsidRDefault="009E298E" w:rsidP="00960F95">
      <w:pPr>
        <w:pStyle w:val="Bezodstpw"/>
        <w:jc w:val="center"/>
        <w:rPr>
          <w:rStyle w:val="FontStyle48"/>
          <w:rFonts w:ascii="Times New Roman" w:hAnsi="Times New Roman" w:cs="Times New Roman"/>
          <w:bCs/>
          <w:sz w:val="24"/>
        </w:rPr>
      </w:pPr>
      <w:r w:rsidRPr="00D47554">
        <w:rPr>
          <w:rStyle w:val="FontStyle48"/>
          <w:rFonts w:ascii="Times New Roman" w:hAnsi="Times New Roman" w:cs="Times New Roman"/>
          <w:bCs/>
          <w:sz w:val="24"/>
        </w:rPr>
        <w:t>ROZDZIAŁ VIII</w:t>
      </w:r>
    </w:p>
    <w:p w:rsidR="009E298E" w:rsidRPr="00D47554" w:rsidRDefault="009E298E" w:rsidP="00960F95">
      <w:pPr>
        <w:pStyle w:val="Bezodstpw"/>
        <w:jc w:val="center"/>
        <w:rPr>
          <w:rStyle w:val="FontStyle48"/>
          <w:rFonts w:ascii="Times New Roman" w:hAnsi="Times New Roman" w:cs="Times New Roman"/>
          <w:bCs/>
          <w:sz w:val="24"/>
          <w:u w:val="single"/>
        </w:rPr>
      </w:pPr>
      <w:r w:rsidRPr="00960F95">
        <w:rPr>
          <w:rStyle w:val="FontStyle48"/>
          <w:rFonts w:ascii="Times New Roman" w:hAnsi="Times New Roman" w:cs="Times New Roman"/>
          <w:bCs/>
          <w:sz w:val="24"/>
        </w:rPr>
        <w:t>Warunki udziału w postępowaniu oraz podstawy wykluczenia, o których mowa w art. 24 ust. 1</w:t>
      </w:r>
    </w:p>
    <w:p w:rsidR="009E298E" w:rsidRPr="00D47554" w:rsidRDefault="009E298E" w:rsidP="009E298E">
      <w:pPr>
        <w:pStyle w:val="Style15"/>
        <w:widowControl/>
        <w:numPr>
          <w:ilvl w:val="0"/>
          <w:numId w:val="16"/>
        </w:numPr>
        <w:tabs>
          <w:tab w:val="left" w:pos="274"/>
        </w:tabs>
        <w:spacing w:before="230" w:line="240" w:lineRule="auto"/>
        <w:ind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O udzielenie zamówienia mogą ubiegać się Wykonawcy, którzy:</w:t>
      </w:r>
    </w:p>
    <w:p w:rsidR="009E298E" w:rsidRPr="00D47554" w:rsidRDefault="009E298E" w:rsidP="00D47554">
      <w:pPr>
        <w:pStyle w:val="Style11"/>
        <w:widowControl/>
        <w:spacing w:before="10" w:line="240" w:lineRule="auto"/>
        <w:ind w:left="298"/>
        <w:jc w:val="left"/>
        <w:rPr>
          <w:rStyle w:val="FontStyle49"/>
          <w:rFonts w:ascii="Times New Roman" w:hAnsi="Times New Roman" w:cs="Times New Roman"/>
          <w:sz w:val="24"/>
        </w:rPr>
      </w:pPr>
      <w:r w:rsidRPr="00D47554">
        <w:rPr>
          <w:rStyle w:val="FontStyle49"/>
          <w:rFonts w:ascii="Times New Roman" w:hAnsi="Times New Roman" w:cs="Times New Roman"/>
          <w:sz w:val="24"/>
        </w:rPr>
        <w:t>Spełniają warunki udziału i nie podlegają wykluczeniu na podstawie art. 24 ust. 1 ustawy.</w:t>
      </w:r>
    </w:p>
    <w:p w:rsidR="009E298E" w:rsidRPr="00D47554" w:rsidRDefault="009E298E" w:rsidP="009E298E">
      <w:pPr>
        <w:pStyle w:val="Style15"/>
        <w:widowControl/>
        <w:numPr>
          <w:ilvl w:val="0"/>
          <w:numId w:val="17"/>
        </w:numPr>
        <w:tabs>
          <w:tab w:val="left" w:pos="274"/>
        </w:tabs>
        <w:spacing w:before="216" w:line="240" w:lineRule="auto"/>
        <w:ind w:left="274" w:hanging="274"/>
        <w:jc w:val="left"/>
        <w:rPr>
          <w:rStyle w:val="FontStyle49"/>
          <w:rFonts w:ascii="Times New Roman" w:hAnsi="Times New Roman" w:cs="Times New Roman"/>
          <w:sz w:val="24"/>
        </w:rPr>
      </w:pPr>
      <w:r w:rsidRPr="00D47554">
        <w:rPr>
          <w:rStyle w:val="FontStyle49"/>
          <w:rFonts w:ascii="Times New Roman" w:hAnsi="Times New Roman" w:cs="Times New Roman"/>
          <w:sz w:val="24"/>
        </w:rPr>
        <w:t xml:space="preserve">Zamawiający nie określa szczegółowych warunków w zakresie, o którym mowa w art. 22 ust. 1b ustawy </w:t>
      </w:r>
      <w:proofErr w:type="spellStart"/>
      <w:r w:rsidRPr="00D47554">
        <w:rPr>
          <w:rStyle w:val="FontStyle49"/>
          <w:rFonts w:ascii="Times New Roman" w:hAnsi="Times New Roman" w:cs="Times New Roman"/>
          <w:sz w:val="24"/>
        </w:rPr>
        <w:t>Pzp</w:t>
      </w:r>
      <w:proofErr w:type="spellEnd"/>
      <w:r w:rsidRPr="00D47554">
        <w:rPr>
          <w:rStyle w:val="FontStyle49"/>
          <w:rFonts w:ascii="Times New Roman" w:hAnsi="Times New Roman" w:cs="Times New Roman"/>
          <w:sz w:val="24"/>
        </w:rPr>
        <w:t>. Warunki te Zamawiający uzna za spełnione na podstawie oświadczenia</w:t>
      </w:r>
      <w:r w:rsidRPr="00D47554">
        <w:rPr>
          <w:rStyle w:val="FontStyle49"/>
          <w:rFonts w:ascii="Times New Roman" w:hAnsi="Times New Roman" w:cs="Times New Roman"/>
          <w:color w:val="0000FF"/>
          <w:sz w:val="24"/>
        </w:rPr>
        <w:t>.</w:t>
      </w:r>
    </w:p>
    <w:p w:rsidR="00960F95" w:rsidRDefault="009E298E" w:rsidP="0053321D">
      <w:pPr>
        <w:pStyle w:val="Style10"/>
        <w:widowControl/>
        <w:spacing w:before="48" w:line="240" w:lineRule="auto"/>
        <w:ind w:right="82"/>
        <w:rPr>
          <w:rStyle w:val="FontStyle48"/>
          <w:rFonts w:ascii="Times New Roman" w:hAnsi="Times New Roman" w:cs="Times New Roman"/>
          <w:bCs/>
          <w:sz w:val="24"/>
        </w:rPr>
      </w:pPr>
      <w:r w:rsidRPr="00D47554">
        <w:rPr>
          <w:rStyle w:val="FontStyle48"/>
          <w:rFonts w:ascii="Times New Roman" w:hAnsi="Times New Roman" w:cs="Times New Roman"/>
          <w:bCs/>
          <w:sz w:val="24"/>
        </w:rPr>
        <w:t>ROZDZIAŁ IX</w:t>
      </w:r>
      <w:r w:rsidR="0053321D">
        <w:rPr>
          <w:rStyle w:val="FontStyle48"/>
          <w:rFonts w:ascii="Times New Roman" w:hAnsi="Times New Roman" w:cs="Times New Roman"/>
          <w:bCs/>
          <w:sz w:val="24"/>
        </w:rPr>
        <w:t xml:space="preserve"> </w:t>
      </w:r>
    </w:p>
    <w:p w:rsidR="009E298E" w:rsidRPr="00D47554" w:rsidRDefault="009E298E" w:rsidP="0053321D">
      <w:pPr>
        <w:pStyle w:val="Style10"/>
        <w:widowControl/>
        <w:spacing w:before="48" w:line="240" w:lineRule="auto"/>
        <w:ind w:right="82"/>
        <w:rPr>
          <w:rStyle w:val="FontStyle48"/>
          <w:rFonts w:ascii="Times New Roman" w:hAnsi="Times New Roman" w:cs="Times New Roman"/>
          <w:bCs/>
          <w:sz w:val="24"/>
          <w:u w:val="single"/>
        </w:rPr>
      </w:pPr>
      <w:r w:rsidRPr="00960F95">
        <w:rPr>
          <w:rStyle w:val="FontStyle48"/>
          <w:rFonts w:ascii="Times New Roman" w:hAnsi="Times New Roman" w:cs="Times New Roman"/>
          <w:bCs/>
          <w:sz w:val="24"/>
        </w:rPr>
        <w:t>Wykaz oświadczeń lub dokumentów, potwierdzających spełnienie warunków udziału w postępowaniu oraz brak podstaw wykluczenia.</w:t>
      </w:r>
    </w:p>
    <w:p w:rsidR="009E298E" w:rsidRPr="00D47554" w:rsidRDefault="009E298E" w:rsidP="00D47554">
      <w:pPr>
        <w:pStyle w:val="Style20"/>
        <w:widowControl/>
        <w:spacing w:line="240" w:lineRule="auto"/>
        <w:ind w:left="269"/>
        <w:jc w:val="left"/>
        <w:rPr>
          <w:rFonts w:ascii="Times New Roman" w:hAnsi="Times New Roman" w:cs="Times New Roman"/>
        </w:rPr>
      </w:pPr>
    </w:p>
    <w:p w:rsidR="009E298E" w:rsidRPr="00D47554" w:rsidRDefault="009E298E" w:rsidP="00D47554">
      <w:pPr>
        <w:pStyle w:val="Style20"/>
        <w:widowControl/>
        <w:spacing w:before="5" w:line="240" w:lineRule="auto"/>
        <w:ind w:left="269"/>
        <w:jc w:val="left"/>
        <w:rPr>
          <w:rStyle w:val="FontStyle49"/>
          <w:rFonts w:ascii="Times New Roman" w:hAnsi="Times New Roman" w:cs="Times New Roman"/>
          <w:sz w:val="24"/>
        </w:rPr>
      </w:pPr>
      <w:r w:rsidRPr="00D47554">
        <w:rPr>
          <w:rStyle w:val="FontStyle49"/>
          <w:rFonts w:ascii="Times New Roman" w:hAnsi="Times New Roman" w:cs="Times New Roman"/>
          <w:sz w:val="24"/>
        </w:rPr>
        <w:t xml:space="preserve">1. Wykaz dokumentów i oświadczeń, </w:t>
      </w:r>
      <w:r w:rsidRPr="00D47554">
        <w:rPr>
          <w:rStyle w:val="FontStyle49"/>
          <w:rFonts w:ascii="Times New Roman" w:hAnsi="Times New Roman" w:cs="Times New Roman"/>
          <w:sz w:val="24"/>
          <w:u w:val="single"/>
        </w:rPr>
        <w:t>które Wykonawca składa wraz z ofertą</w:t>
      </w:r>
      <w:r w:rsidRPr="00D47554">
        <w:rPr>
          <w:rStyle w:val="FontStyle49"/>
          <w:rFonts w:ascii="Times New Roman" w:hAnsi="Times New Roman" w:cs="Times New Roman"/>
          <w:sz w:val="24"/>
        </w:rPr>
        <w:t xml:space="preserve"> potwierdzające informacje w zakresie spełnienia warunków udziału w postępowaniu oraz braku podstaw do wykluczenia:</w:t>
      </w:r>
    </w:p>
    <w:p w:rsidR="009E298E" w:rsidRPr="00D47554" w:rsidRDefault="009E298E" w:rsidP="009E298E">
      <w:pPr>
        <w:pStyle w:val="Style29"/>
        <w:widowControl/>
        <w:numPr>
          <w:ilvl w:val="0"/>
          <w:numId w:val="18"/>
        </w:numPr>
        <w:tabs>
          <w:tab w:val="left" w:pos="715"/>
        </w:tabs>
        <w:spacing w:before="211" w:line="240" w:lineRule="auto"/>
        <w:ind w:left="715"/>
        <w:jc w:val="both"/>
        <w:rPr>
          <w:rStyle w:val="FontStyle49"/>
          <w:rFonts w:ascii="Times New Roman" w:hAnsi="Times New Roman" w:cs="Times New Roman"/>
          <w:sz w:val="24"/>
        </w:rPr>
      </w:pPr>
      <w:r w:rsidRPr="00D47554">
        <w:rPr>
          <w:rStyle w:val="FontStyle49"/>
          <w:rFonts w:ascii="Times New Roman" w:hAnsi="Times New Roman" w:cs="Times New Roman"/>
          <w:sz w:val="24"/>
        </w:rPr>
        <w:t xml:space="preserve">aktualne na dzień składania ofert Oświadczenie Wykonawcy złożone w formie oryginału potwierdzające, że Wykonawca nie podlega wykluczeniu i spełnia warunki udziału w postępowaniu, wypełnione i podpisane przez Wykonawcę (osobę uprawnioną) - </w:t>
      </w:r>
      <w:r w:rsidRPr="00D47554">
        <w:rPr>
          <w:rStyle w:val="FontStyle42"/>
          <w:rFonts w:ascii="Times New Roman" w:hAnsi="Times New Roman" w:cs="Times New Roman"/>
          <w:iCs/>
          <w:sz w:val="24"/>
          <w:u w:val="single"/>
        </w:rPr>
        <w:t>załącznik nr 2 do SIWZ</w:t>
      </w:r>
      <w:r w:rsidRPr="00D47554">
        <w:rPr>
          <w:rStyle w:val="FontStyle42"/>
          <w:rFonts w:ascii="Times New Roman" w:hAnsi="Times New Roman" w:cs="Times New Roman"/>
          <w:iCs/>
          <w:color w:val="1F497D"/>
          <w:sz w:val="24"/>
          <w:u w:val="single"/>
        </w:rPr>
        <w:t>.</w:t>
      </w:r>
    </w:p>
    <w:p w:rsidR="009E298E" w:rsidRPr="00D47554" w:rsidRDefault="009E298E" w:rsidP="00D47554">
      <w:pPr>
        <w:pStyle w:val="Style11"/>
        <w:widowControl/>
        <w:spacing w:before="226" w:line="240" w:lineRule="auto"/>
        <w:ind w:left="293"/>
        <w:jc w:val="left"/>
        <w:rPr>
          <w:rStyle w:val="FontStyle49"/>
          <w:rFonts w:ascii="Times New Roman" w:hAnsi="Times New Roman" w:cs="Times New Roman"/>
          <w:sz w:val="24"/>
        </w:rPr>
      </w:pPr>
      <w:r w:rsidRPr="00D47554">
        <w:rPr>
          <w:rStyle w:val="FontStyle49"/>
          <w:rFonts w:ascii="Times New Roman" w:hAnsi="Times New Roman" w:cs="Times New Roman"/>
          <w:sz w:val="24"/>
        </w:rPr>
        <w:t>Oprócz oświadczeń i dokumentów podanych wyżej Wykonawca zobowiązany jest do złożenia:</w:t>
      </w:r>
    </w:p>
    <w:p w:rsidR="009E298E" w:rsidRPr="00D47554" w:rsidRDefault="009E298E" w:rsidP="00C90AC9">
      <w:pPr>
        <w:pStyle w:val="Style29"/>
        <w:widowControl/>
        <w:numPr>
          <w:ilvl w:val="0"/>
          <w:numId w:val="18"/>
        </w:numPr>
        <w:tabs>
          <w:tab w:val="left" w:pos="715"/>
        </w:tabs>
        <w:spacing w:before="125" w:line="240" w:lineRule="auto"/>
        <w:ind w:left="374" w:hanging="374"/>
        <w:rPr>
          <w:rStyle w:val="FontStyle49"/>
          <w:rFonts w:ascii="Times New Roman" w:hAnsi="Times New Roman" w:cs="Times New Roman"/>
          <w:sz w:val="24"/>
        </w:rPr>
      </w:pPr>
      <w:r w:rsidRPr="00D47554">
        <w:rPr>
          <w:rStyle w:val="FontStyle49"/>
          <w:rFonts w:ascii="Times New Roman" w:hAnsi="Times New Roman" w:cs="Times New Roman"/>
          <w:sz w:val="24"/>
        </w:rPr>
        <w:t xml:space="preserve">wypełnionej i podpisanej przez Wykonawcę oferty przetargowej (w oryginale) - </w:t>
      </w:r>
      <w:r w:rsidRPr="00D47554">
        <w:rPr>
          <w:rStyle w:val="FontStyle42"/>
          <w:rFonts w:ascii="Times New Roman" w:hAnsi="Times New Roman" w:cs="Times New Roman"/>
          <w:iCs/>
          <w:sz w:val="24"/>
        </w:rPr>
        <w:t>załącznik nr 1 do SIWZ,</w:t>
      </w:r>
    </w:p>
    <w:p w:rsidR="009E298E" w:rsidRPr="00C90AC9" w:rsidRDefault="009E298E" w:rsidP="00C90AC9">
      <w:pPr>
        <w:pStyle w:val="Style29"/>
        <w:widowControl/>
        <w:numPr>
          <w:ilvl w:val="0"/>
          <w:numId w:val="18"/>
        </w:numPr>
        <w:tabs>
          <w:tab w:val="left" w:pos="715"/>
        </w:tabs>
        <w:spacing w:before="10" w:line="240" w:lineRule="auto"/>
        <w:ind w:left="374" w:hanging="374"/>
        <w:rPr>
          <w:rStyle w:val="FontStyle49"/>
          <w:rFonts w:ascii="Times New Roman" w:hAnsi="Times New Roman" w:cs="Times New Roman"/>
          <w:sz w:val="24"/>
        </w:rPr>
      </w:pPr>
      <w:r w:rsidRPr="00C90AC9">
        <w:rPr>
          <w:rStyle w:val="FontStyle49"/>
          <w:rFonts w:ascii="Times New Roman" w:hAnsi="Times New Roman" w:cs="Times New Roman"/>
          <w:sz w:val="24"/>
        </w:rPr>
        <w:t>w oryginale pełnomocnictwa do reprezentowania lub kopii pełnomocnictwa poświadczonej przez notariusza</w:t>
      </w:r>
      <w:r w:rsidR="00C90AC9">
        <w:rPr>
          <w:rStyle w:val="FontStyle49"/>
          <w:rFonts w:ascii="Times New Roman" w:hAnsi="Times New Roman" w:cs="Times New Roman"/>
          <w:sz w:val="24"/>
        </w:rPr>
        <w:t xml:space="preserve"> </w:t>
      </w:r>
      <w:r w:rsidRPr="00C90AC9">
        <w:rPr>
          <w:rStyle w:val="FontStyle49"/>
          <w:rFonts w:ascii="Times New Roman" w:hAnsi="Times New Roman" w:cs="Times New Roman"/>
          <w:sz w:val="24"/>
        </w:rPr>
        <w:t>(w przypadku gdy jest ono wymagane).</w:t>
      </w:r>
    </w:p>
    <w:p w:rsidR="009E298E" w:rsidRPr="00D47554" w:rsidRDefault="009E298E" w:rsidP="00D47554">
      <w:pPr>
        <w:pStyle w:val="Style6"/>
        <w:widowControl/>
        <w:spacing w:before="230" w:line="240" w:lineRule="auto"/>
        <w:rPr>
          <w:rStyle w:val="FontStyle48"/>
          <w:rFonts w:ascii="Times New Roman" w:hAnsi="Times New Roman" w:cs="Times New Roman"/>
          <w:bCs/>
          <w:sz w:val="24"/>
        </w:rPr>
      </w:pPr>
      <w:r w:rsidRPr="00D47554">
        <w:rPr>
          <w:rStyle w:val="FontStyle48"/>
          <w:rFonts w:ascii="Times New Roman" w:hAnsi="Times New Roman" w:cs="Times New Roman"/>
          <w:bCs/>
          <w:sz w:val="24"/>
        </w:rPr>
        <w:t>Wykonawca, w terminie 3 dni od dnia przekazania informacji, o której mowa w art. 86 ust. 5,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w:t>
      </w:r>
    </w:p>
    <w:p w:rsidR="009E298E" w:rsidRPr="00D47554" w:rsidRDefault="009E298E" w:rsidP="00960F95">
      <w:pPr>
        <w:pStyle w:val="Style15"/>
        <w:widowControl/>
        <w:numPr>
          <w:ilvl w:val="0"/>
          <w:numId w:val="19"/>
        </w:numPr>
        <w:spacing w:before="230" w:line="240" w:lineRule="auto"/>
        <w:ind w:left="284"/>
        <w:rPr>
          <w:rStyle w:val="FontStyle49"/>
          <w:rFonts w:ascii="Times New Roman" w:hAnsi="Times New Roman" w:cs="Times New Roman"/>
          <w:sz w:val="24"/>
        </w:rPr>
      </w:pPr>
      <w:r w:rsidRPr="00D47554">
        <w:rPr>
          <w:rStyle w:val="FontStyle49"/>
          <w:rFonts w:ascii="Times New Roman" w:hAnsi="Times New Roman" w:cs="Times New Roman"/>
          <w:sz w:val="24"/>
        </w:rPr>
        <w:t>Zamawiający żąda wskazania przez Wykonawcę części zamówienia, których wykonanie zamierza powierzyć podwykonawcom i podania przez Wykonawcę firm podwykonawców.</w:t>
      </w:r>
    </w:p>
    <w:p w:rsidR="009E298E" w:rsidRPr="00D47554" w:rsidRDefault="009E298E" w:rsidP="00960F95">
      <w:pPr>
        <w:pStyle w:val="Style15"/>
        <w:widowControl/>
        <w:numPr>
          <w:ilvl w:val="0"/>
          <w:numId w:val="19"/>
        </w:numPr>
        <w:spacing w:before="5" w:line="240" w:lineRule="auto"/>
        <w:ind w:left="284"/>
        <w:rPr>
          <w:rStyle w:val="FontStyle49"/>
          <w:rFonts w:ascii="Times New Roman" w:hAnsi="Times New Roman" w:cs="Times New Roman"/>
          <w:sz w:val="24"/>
        </w:rPr>
      </w:pPr>
      <w:r w:rsidRPr="00D47554">
        <w:rPr>
          <w:rStyle w:val="FontStyle49"/>
          <w:rFonts w:ascii="Times New Roman" w:hAnsi="Times New Roman" w:cs="Times New Roman"/>
          <w:sz w:val="24"/>
        </w:rPr>
        <w:t>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Zlecenie przez Wykonawcę części zamówienia podwykonawcom nie zwalnia go od odpowiedzialności za wykonanie zamówienia, co oznacza, że Wykonawca za wykonanie całości zamówienia, które wykonuje przy pomocy podwykonawcy ponosi pełną odpowiedzialność.</w:t>
      </w:r>
    </w:p>
    <w:p w:rsidR="009E298E" w:rsidRPr="00D47554" w:rsidRDefault="009E298E" w:rsidP="00960F95">
      <w:pPr>
        <w:pStyle w:val="Style15"/>
        <w:widowControl/>
        <w:numPr>
          <w:ilvl w:val="0"/>
          <w:numId w:val="19"/>
        </w:numPr>
        <w:spacing w:line="240" w:lineRule="auto"/>
        <w:ind w:left="284"/>
        <w:rPr>
          <w:rStyle w:val="FontStyle49"/>
          <w:rFonts w:ascii="Times New Roman" w:hAnsi="Times New Roman" w:cs="Times New Roman"/>
          <w:sz w:val="24"/>
        </w:rPr>
      </w:pPr>
      <w:r w:rsidRPr="00D47554">
        <w:rPr>
          <w:rStyle w:val="FontStyle49"/>
          <w:rFonts w:ascii="Times New Roman" w:hAnsi="Times New Roman" w:cs="Times New Roman"/>
          <w:sz w:val="24"/>
        </w:rPr>
        <w:t>Powierzenie wykonania części zamówienia podwykonawcom nie zwalnia Wykonawcy z odpowiedzialności za należyte wykonanie tego zamówienia.</w:t>
      </w:r>
    </w:p>
    <w:p w:rsidR="009E298E" w:rsidRPr="00D47554" w:rsidRDefault="009E298E" w:rsidP="00960F95">
      <w:pPr>
        <w:pStyle w:val="Style15"/>
        <w:widowControl/>
        <w:numPr>
          <w:ilvl w:val="0"/>
          <w:numId w:val="19"/>
        </w:numPr>
        <w:spacing w:before="5" w:line="240" w:lineRule="auto"/>
        <w:ind w:left="284" w:hanging="284"/>
        <w:rPr>
          <w:rStyle w:val="FontStyle49"/>
          <w:rFonts w:ascii="Times New Roman" w:hAnsi="Times New Roman" w:cs="Times New Roman"/>
          <w:sz w:val="24"/>
        </w:rPr>
      </w:pPr>
      <w:r w:rsidRPr="00D47554">
        <w:rPr>
          <w:rStyle w:val="FontStyle49"/>
          <w:rFonts w:ascii="Times New Roman" w:hAnsi="Times New Roman" w:cs="Times New Roman"/>
          <w:sz w:val="24"/>
        </w:rPr>
        <w:t xml:space="preserve">Zamawiający </w:t>
      </w:r>
      <w:r w:rsidRPr="00D47554">
        <w:rPr>
          <w:rStyle w:val="FontStyle48"/>
          <w:rFonts w:ascii="Times New Roman" w:hAnsi="Times New Roman" w:cs="Times New Roman"/>
          <w:bCs/>
          <w:sz w:val="24"/>
          <w:u w:val="single"/>
        </w:rPr>
        <w:t>żąda,</w:t>
      </w:r>
      <w:r w:rsidRPr="00D47554">
        <w:rPr>
          <w:rStyle w:val="FontStyle48"/>
          <w:rFonts w:ascii="Times New Roman" w:hAnsi="Times New Roman" w:cs="Times New Roman"/>
          <w:bCs/>
          <w:sz w:val="24"/>
        </w:rPr>
        <w:t xml:space="preserve"> </w:t>
      </w:r>
      <w:r w:rsidRPr="00D47554">
        <w:rPr>
          <w:rStyle w:val="FontStyle49"/>
          <w:rFonts w:ascii="Times New Roman" w:hAnsi="Times New Roman" w:cs="Times New Roman"/>
          <w:sz w:val="24"/>
        </w:rPr>
        <w:t>aby przed przystąpieniem do wykonania zamówienia Wykonawca, o ile są już znane, podał nazwy albo imiona i nazwiska oraz dane kontaktowe podwykonawców i osób do kontaktu z nimi,</w:t>
      </w:r>
      <w:r w:rsidR="002C66BB" w:rsidRPr="00D47554">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zaangażowanych w takie roboty budowlane. Wykonawca zawiadamia Zamawiającego o wszelkich zmianach danych, o których mowa w zdaniu poprzednim, w trakcie realizacji zamówienia, a także przekazuje informacje na temat nowych podwykonawców, którym w późniejszym okresie zamierza powierzyć realizację robót budowlanych.</w:t>
      </w:r>
    </w:p>
    <w:p w:rsidR="009E298E" w:rsidRPr="00D47554" w:rsidRDefault="009E298E" w:rsidP="009E298E">
      <w:pPr>
        <w:pStyle w:val="Style15"/>
        <w:widowControl/>
        <w:numPr>
          <w:ilvl w:val="0"/>
          <w:numId w:val="20"/>
        </w:numPr>
        <w:tabs>
          <w:tab w:val="left" w:pos="269"/>
        </w:tabs>
        <w:spacing w:before="216" w:line="240" w:lineRule="auto"/>
        <w:ind w:left="269" w:hanging="269"/>
        <w:rPr>
          <w:rStyle w:val="FontStyle49"/>
          <w:rFonts w:ascii="Times New Roman" w:hAnsi="Times New Roman" w:cs="Times New Roman"/>
          <w:sz w:val="24"/>
        </w:rPr>
      </w:pPr>
      <w:r w:rsidRPr="00D47554">
        <w:rPr>
          <w:rStyle w:val="FontStyle49"/>
          <w:rFonts w:ascii="Times New Roman" w:hAnsi="Times New Roman" w:cs="Times New Roman"/>
          <w:sz w:val="24"/>
        </w:rPr>
        <w:t xml:space="preserve">Zamawiający w niniejszym postępowaniu prowadzonym w trybie przetargu nieograniczonego </w:t>
      </w:r>
      <w:r w:rsidRPr="00D47554">
        <w:rPr>
          <w:rStyle w:val="FontStyle48"/>
          <w:rFonts w:ascii="Times New Roman" w:hAnsi="Times New Roman" w:cs="Times New Roman"/>
          <w:bCs/>
          <w:sz w:val="24"/>
        </w:rPr>
        <w:t xml:space="preserve">najpierw dokona oceny ofert, </w:t>
      </w:r>
      <w:r w:rsidRPr="00D47554">
        <w:rPr>
          <w:rStyle w:val="FontStyle49"/>
          <w:rFonts w:ascii="Times New Roman" w:hAnsi="Times New Roman" w:cs="Times New Roman"/>
          <w:sz w:val="24"/>
        </w:rPr>
        <w:t xml:space="preserve">a następnie zbada, czy Wykonawca, którego oferta została oceniona jako najkorzystniejsza, nie podlega wykluczeniu oraz spełnia warunki udziału w postępowaniu (art. 25 ust. 1 ust. 1 i 3 ustawy </w:t>
      </w:r>
      <w:proofErr w:type="spellStart"/>
      <w:r w:rsidRPr="00D47554">
        <w:rPr>
          <w:rStyle w:val="FontStyle49"/>
          <w:rFonts w:ascii="Times New Roman" w:hAnsi="Times New Roman" w:cs="Times New Roman"/>
          <w:sz w:val="24"/>
        </w:rPr>
        <w:t>Pzp</w:t>
      </w:r>
      <w:proofErr w:type="spellEnd"/>
      <w:r w:rsidRPr="00D47554">
        <w:rPr>
          <w:rStyle w:val="FontStyle49"/>
          <w:rFonts w:ascii="Times New Roman" w:hAnsi="Times New Roman" w:cs="Times New Roman"/>
          <w:sz w:val="24"/>
        </w:rPr>
        <w:t>).</w:t>
      </w:r>
    </w:p>
    <w:p w:rsidR="009E298E" w:rsidRPr="00D47554" w:rsidRDefault="009E298E" w:rsidP="009E298E">
      <w:pPr>
        <w:pStyle w:val="Style15"/>
        <w:widowControl/>
        <w:numPr>
          <w:ilvl w:val="0"/>
          <w:numId w:val="20"/>
        </w:numPr>
        <w:tabs>
          <w:tab w:val="left" w:pos="269"/>
        </w:tabs>
        <w:spacing w:line="240" w:lineRule="auto"/>
        <w:ind w:left="269" w:hanging="269"/>
        <w:rPr>
          <w:rStyle w:val="FontStyle49"/>
          <w:rFonts w:ascii="Times New Roman" w:hAnsi="Times New Roman" w:cs="Times New Roman"/>
          <w:sz w:val="24"/>
        </w:rPr>
      </w:pPr>
      <w:r w:rsidRPr="00D47554">
        <w:rPr>
          <w:rStyle w:val="FontStyle49"/>
          <w:rFonts w:ascii="Times New Roman" w:hAnsi="Times New Roman" w:cs="Times New Roman"/>
          <w:sz w:val="24"/>
        </w:rPr>
        <w:t xml:space="preserve">Zgodnie z art. 24 ust. 8 ustawy </w:t>
      </w:r>
      <w:proofErr w:type="spellStart"/>
      <w:r w:rsidRPr="00D47554">
        <w:rPr>
          <w:rStyle w:val="FontStyle49"/>
          <w:rFonts w:ascii="Times New Roman" w:hAnsi="Times New Roman" w:cs="Times New Roman"/>
          <w:sz w:val="24"/>
        </w:rPr>
        <w:t>Pzp</w:t>
      </w:r>
      <w:proofErr w:type="spellEnd"/>
      <w:r w:rsidRPr="00D47554">
        <w:rPr>
          <w:rStyle w:val="FontStyle49"/>
          <w:rFonts w:ascii="Times New Roman" w:hAnsi="Times New Roman" w:cs="Times New Roman"/>
          <w:sz w:val="24"/>
        </w:rPr>
        <w:t xml:space="preserve"> Wykonawca, który podlega wykluczeniu na podstawie art. 24 ust. 1 pkt 13 i 14 oraz 16-20 lub ust. 5 ustawy </w:t>
      </w:r>
      <w:proofErr w:type="spellStart"/>
      <w:r w:rsidRPr="00D47554">
        <w:rPr>
          <w:rStyle w:val="FontStyle49"/>
          <w:rFonts w:ascii="Times New Roman" w:hAnsi="Times New Roman" w:cs="Times New Roman"/>
          <w:sz w:val="24"/>
        </w:rPr>
        <w:t>Pzp</w:t>
      </w:r>
      <w:proofErr w:type="spellEnd"/>
      <w:r w:rsidRPr="00D47554">
        <w:rPr>
          <w:rStyle w:val="FontStyle49"/>
          <w:rFonts w:ascii="Times New Roman" w:hAnsi="Times New Roman" w:cs="Times New Roman"/>
          <w:sz w:val="24"/>
        </w:rPr>
        <w:t xml:space="preserve">, może przedstawić dowody na to, że podjęte przez niego środki są wystarczające do wykazania jego rzetelności, w </w:t>
      </w:r>
      <w:r w:rsidRPr="00D47554">
        <w:rPr>
          <w:rStyle w:val="FontStyle49"/>
          <w:rFonts w:ascii="Times New Roman" w:hAnsi="Times New Roman" w:cs="Times New Roman"/>
          <w:sz w:val="24"/>
        </w:rPr>
        <w:lastRenderedPageBreak/>
        <w:t xml:space="preserve">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na podstawie art. 24 ust. 8 ustawy </w:t>
      </w:r>
      <w:proofErr w:type="spellStart"/>
      <w:r w:rsidRPr="00D47554">
        <w:rPr>
          <w:rStyle w:val="FontStyle49"/>
          <w:rFonts w:ascii="Times New Roman" w:hAnsi="Times New Roman" w:cs="Times New Roman"/>
          <w:sz w:val="24"/>
        </w:rPr>
        <w:t>Pzp</w:t>
      </w:r>
      <w:proofErr w:type="spellEnd"/>
      <w:r w:rsidRPr="00D47554">
        <w:rPr>
          <w:rStyle w:val="FontStyle49"/>
          <w:rFonts w:ascii="Times New Roman" w:hAnsi="Times New Roman" w:cs="Times New Roman"/>
          <w:sz w:val="24"/>
        </w:rPr>
        <w:t>.</w:t>
      </w:r>
    </w:p>
    <w:p w:rsidR="009E298E" w:rsidRPr="00D47554" w:rsidRDefault="009E298E" w:rsidP="009E298E">
      <w:pPr>
        <w:pStyle w:val="Style15"/>
        <w:widowControl/>
        <w:numPr>
          <w:ilvl w:val="0"/>
          <w:numId w:val="20"/>
        </w:numPr>
        <w:tabs>
          <w:tab w:val="left" w:pos="269"/>
        </w:tabs>
        <w:spacing w:line="240" w:lineRule="auto"/>
        <w:ind w:left="269" w:hanging="269"/>
        <w:rPr>
          <w:rStyle w:val="FontStyle49"/>
          <w:rFonts w:ascii="Times New Roman" w:hAnsi="Times New Roman" w:cs="Times New Roman"/>
          <w:sz w:val="24"/>
        </w:rPr>
      </w:pPr>
      <w:r w:rsidRPr="00D47554">
        <w:rPr>
          <w:rStyle w:val="FontStyle49"/>
          <w:rFonts w:ascii="Times New Roman" w:hAnsi="Times New Roman" w:cs="Times New Roman"/>
          <w:sz w:val="24"/>
        </w:rPr>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w:t>
      </w:r>
    </w:p>
    <w:p w:rsidR="009E298E" w:rsidRPr="00D47554" w:rsidRDefault="009C7CBB" w:rsidP="00D47554">
      <w:pPr>
        <w:pStyle w:val="Style10"/>
        <w:widowControl/>
        <w:spacing w:before="216" w:line="240" w:lineRule="auto"/>
        <w:jc w:val="left"/>
        <w:rPr>
          <w:rStyle w:val="FontStyle48"/>
          <w:rFonts w:ascii="Times New Roman" w:hAnsi="Times New Roman" w:cs="Times New Roman"/>
          <w:bCs/>
          <w:sz w:val="24"/>
        </w:rPr>
      </w:pPr>
      <w:r>
        <w:rPr>
          <w:rStyle w:val="FontStyle49"/>
          <w:rFonts w:ascii="Times New Roman" w:hAnsi="Times New Roman" w:cs="Times New Roman"/>
          <w:sz w:val="24"/>
        </w:rPr>
        <w:t xml:space="preserve">2.  </w:t>
      </w:r>
      <w:r w:rsidR="009E298E" w:rsidRPr="00D47554">
        <w:rPr>
          <w:rStyle w:val="FontStyle48"/>
          <w:rFonts w:ascii="Times New Roman" w:hAnsi="Times New Roman" w:cs="Times New Roman"/>
          <w:bCs/>
          <w:sz w:val="24"/>
        </w:rPr>
        <w:t>Forma i zakres składanych dokumentów i oświadczeń:</w:t>
      </w:r>
    </w:p>
    <w:p w:rsidR="009E298E" w:rsidRPr="00F4246B" w:rsidRDefault="009E298E" w:rsidP="009C7CBB">
      <w:pPr>
        <w:pStyle w:val="Style27"/>
        <w:widowControl/>
        <w:numPr>
          <w:ilvl w:val="0"/>
          <w:numId w:val="21"/>
        </w:numPr>
        <w:tabs>
          <w:tab w:val="left" w:pos="264"/>
        </w:tabs>
        <w:spacing w:before="5" w:line="240" w:lineRule="auto"/>
        <w:ind w:left="284" w:hanging="284"/>
        <w:rPr>
          <w:rStyle w:val="FontStyle49"/>
          <w:rFonts w:ascii="Times New Roman" w:hAnsi="Times New Roman" w:cs="Times New Roman"/>
          <w:sz w:val="24"/>
        </w:rPr>
      </w:pPr>
      <w:r w:rsidRPr="00F4246B">
        <w:rPr>
          <w:rStyle w:val="FontStyle49"/>
          <w:rFonts w:ascii="Times New Roman" w:hAnsi="Times New Roman" w:cs="Times New Roman"/>
          <w:sz w:val="24"/>
        </w:rPr>
        <w:t xml:space="preserve">dokumenty składane przez Wykonawcę </w:t>
      </w:r>
      <w:r w:rsidRPr="00F4246B">
        <w:rPr>
          <w:rStyle w:val="FontStyle48"/>
          <w:rFonts w:ascii="Times New Roman" w:hAnsi="Times New Roman" w:cs="Times New Roman"/>
          <w:bCs/>
          <w:sz w:val="24"/>
        </w:rPr>
        <w:t>muszą być podpisane przez osobę/osoby uprawnione</w:t>
      </w:r>
      <w:r w:rsidR="009C7CBB">
        <w:rPr>
          <w:rStyle w:val="FontStyle48"/>
          <w:rFonts w:ascii="Times New Roman" w:hAnsi="Times New Roman" w:cs="Times New Roman"/>
          <w:bCs/>
          <w:sz w:val="24"/>
        </w:rPr>
        <w:t xml:space="preserve"> d</w:t>
      </w:r>
      <w:r w:rsidRPr="00F4246B">
        <w:rPr>
          <w:rStyle w:val="FontStyle48"/>
          <w:rFonts w:ascii="Times New Roman" w:hAnsi="Times New Roman" w:cs="Times New Roman"/>
          <w:bCs/>
          <w:sz w:val="24"/>
        </w:rPr>
        <w:t xml:space="preserve">o reprezentacji podmiotu </w:t>
      </w:r>
      <w:r w:rsidRPr="00F4246B">
        <w:rPr>
          <w:rStyle w:val="FontStyle49"/>
          <w:rFonts w:ascii="Times New Roman" w:hAnsi="Times New Roman" w:cs="Times New Roman"/>
          <w:sz w:val="24"/>
        </w:rPr>
        <w:t>lub przez osobę na podstawie udzielonego i załączonego do oferty pełnomocnictwa. Załączone do oferty dokumenty muszą potwierdzać uprawnienia tych osób do reprezentacji Wykonawcy.</w:t>
      </w:r>
    </w:p>
    <w:p w:rsidR="009E298E" w:rsidRPr="009C7CBB" w:rsidRDefault="009E298E" w:rsidP="00960F95">
      <w:pPr>
        <w:pStyle w:val="Style15"/>
        <w:widowControl/>
        <w:numPr>
          <w:ilvl w:val="0"/>
          <w:numId w:val="22"/>
        </w:numPr>
        <w:tabs>
          <w:tab w:val="left" w:pos="278"/>
        </w:tabs>
        <w:spacing w:before="5" w:line="240" w:lineRule="auto"/>
        <w:ind w:left="284"/>
        <w:rPr>
          <w:rStyle w:val="FontStyle48"/>
          <w:rFonts w:ascii="Times New Roman" w:hAnsi="Times New Roman" w:cs="Times New Roman"/>
          <w:bCs/>
          <w:sz w:val="24"/>
        </w:rPr>
      </w:pPr>
      <w:r w:rsidRPr="009C7CBB">
        <w:rPr>
          <w:rStyle w:val="FontStyle49"/>
          <w:rFonts w:ascii="Times New Roman" w:hAnsi="Times New Roman" w:cs="Times New Roman"/>
          <w:sz w:val="24"/>
        </w:rPr>
        <w:t xml:space="preserve">zakres i forma wymienionych wyżej dokumentów musi być zgodna z Rozporządzeniem Ministra Rozwoju z dnia 26 lipca 2016 roku w sprawie rodzajów dokumentów, jakich może żądać zamawiający od wykonawcy w postępowaniu o udzielenie zamówienia </w:t>
      </w:r>
      <w:r w:rsidRPr="00C333ED">
        <w:rPr>
          <w:rStyle w:val="FontStyle49"/>
          <w:rFonts w:ascii="Times New Roman" w:hAnsi="Times New Roman" w:cs="Times New Roman"/>
          <w:color w:val="auto"/>
          <w:sz w:val="24"/>
        </w:rPr>
        <w:t>(Dz. U. z 2016 poz. 1126</w:t>
      </w:r>
      <w:r w:rsidRPr="009C7CBB">
        <w:rPr>
          <w:rStyle w:val="FontStyle49"/>
          <w:rFonts w:ascii="Times New Roman" w:hAnsi="Times New Roman" w:cs="Times New Roman"/>
          <w:sz w:val="24"/>
        </w:rPr>
        <w:t xml:space="preserve">), co oznacza, że </w:t>
      </w:r>
      <w:r w:rsidRPr="009C7CBB">
        <w:rPr>
          <w:rStyle w:val="FontStyle48"/>
          <w:rFonts w:ascii="Times New Roman" w:hAnsi="Times New Roman" w:cs="Times New Roman"/>
          <w:bCs/>
          <w:sz w:val="24"/>
        </w:rPr>
        <w:t xml:space="preserve">oświadczenia, </w:t>
      </w:r>
      <w:r w:rsidRPr="009C7CBB">
        <w:rPr>
          <w:rStyle w:val="FontStyle49"/>
          <w:rFonts w:ascii="Times New Roman" w:hAnsi="Times New Roman" w:cs="Times New Roman"/>
          <w:sz w:val="24"/>
        </w:rPr>
        <w:t xml:space="preserve">dotyczące Wykonawcy i innych podmiotów, na których zdolnościach lub sytuacji polega Wykonawca na zasadach określonych w art. 22a ustawy oraz dotyczące podwykonawców, </w:t>
      </w:r>
      <w:r w:rsidRPr="009C7CBB">
        <w:rPr>
          <w:rStyle w:val="FontStyle48"/>
          <w:rFonts w:ascii="Times New Roman" w:hAnsi="Times New Roman" w:cs="Times New Roman"/>
          <w:bCs/>
          <w:sz w:val="24"/>
        </w:rPr>
        <w:t>składane są w oryginale.</w:t>
      </w:r>
      <w:r w:rsidR="009C7CBB">
        <w:rPr>
          <w:rStyle w:val="FontStyle48"/>
          <w:rFonts w:ascii="Times New Roman" w:hAnsi="Times New Roman" w:cs="Times New Roman"/>
          <w:bCs/>
          <w:sz w:val="24"/>
        </w:rPr>
        <w:t xml:space="preserve"> </w:t>
      </w:r>
      <w:r w:rsidRPr="009C7CBB">
        <w:rPr>
          <w:rStyle w:val="FontStyle49"/>
          <w:rFonts w:ascii="Times New Roman" w:hAnsi="Times New Roman" w:cs="Times New Roman"/>
          <w:sz w:val="24"/>
        </w:rPr>
        <w:t xml:space="preserve">Natomiast </w:t>
      </w:r>
      <w:r w:rsidRPr="009C7CBB">
        <w:rPr>
          <w:rStyle w:val="FontStyle48"/>
          <w:rFonts w:ascii="Times New Roman" w:hAnsi="Times New Roman" w:cs="Times New Roman"/>
          <w:bCs/>
          <w:sz w:val="24"/>
        </w:rPr>
        <w:t xml:space="preserve">dokumenty inne niż oświadczenia, </w:t>
      </w:r>
      <w:r w:rsidRPr="009C7CBB">
        <w:rPr>
          <w:rStyle w:val="FontStyle49"/>
          <w:rFonts w:ascii="Times New Roman" w:hAnsi="Times New Roman" w:cs="Times New Roman"/>
          <w:sz w:val="24"/>
        </w:rPr>
        <w:t xml:space="preserve">o których mowa w ww. rozporządzeniu, </w:t>
      </w:r>
      <w:r w:rsidRPr="009C7CBB">
        <w:rPr>
          <w:rStyle w:val="FontStyle48"/>
          <w:rFonts w:ascii="Times New Roman" w:hAnsi="Times New Roman" w:cs="Times New Roman"/>
          <w:bCs/>
          <w:sz w:val="24"/>
        </w:rPr>
        <w:t>składane są w oryginale lub kopii poświadczonej za zgodność z oryginałem.</w:t>
      </w:r>
    </w:p>
    <w:p w:rsidR="009E298E" w:rsidRPr="00D47554" w:rsidRDefault="009E298E" w:rsidP="009E298E">
      <w:pPr>
        <w:pStyle w:val="Style27"/>
        <w:widowControl/>
        <w:numPr>
          <w:ilvl w:val="0"/>
          <w:numId w:val="23"/>
        </w:numPr>
        <w:tabs>
          <w:tab w:val="left" w:pos="278"/>
        </w:tabs>
        <w:spacing w:line="240" w:lineRule="auto"/>
        <w:ind w:left="278"/>
        <w:rPr>
          <w:rStyle w:val="FontStyle49"/>
          <w:rFonts w:ascii="Times New Roman" w:hAnsi="Times New Roman" w:cs="Times New Roman"/>
          <w:sz w:val="24"/>
        </w:rPr>
      </w:pPr>
      <w:r w:rsidRPr="00D47554">
        <w:rPr>
          <w:rStyle w:val="FontStyle48"/>
          <w:rFonts w:ascii="Times New Roman" w:hAnsi="Times New Roman" w:cs="Times New Roman"/>
          <w:bCs/>
          <w:sz w:val="24"/>
        </w:rPr>
        <w:t>Za oryginał uważa się oświadczenie (lub dokument) złożone w formie pisemnej lub w formie elektronicznej podpisane odpowiednio własnoręcznym podpisem albo kwalifikowanym podpisem elektronicznym.</w:t>
      </w:r>
    </w:p>
    <w:p w:rsidR="009E298E" w:rsidRPr="00D47554" w:rsidRDefault="009E298E" w:rsidP="009E298E">
      <w:pPr>
        <w:pStyle w:val="Style27"/>
        <w:widowControl/>
        <w:numPr>
          <w:ilvl w:val="0"/>
          <w:numId w:val="23"/>
        </w:numPr>
        <w:tabs>
          <w:tab w:val="left" w:pos="278"/>
        </w:tabs>
        <w:spacing w:before="5" w:line="240" w:lineRule="auto"/>
        <w:ind w:left="278"/>
        <w:rPr>
          <w:rStyle w:val="FontStyle49"/>
          <w:rFonts w:ascii="Times New Roman" w:hAnsi="Times New Roman" w:cs="Times New Roman"/>
          <w:sz w:val="24"/>
        </w:rPr>
      </w:pPr>
      <w:r w:rsidRPr="00D47554">
        <w:rPr>
          <w:rStyle w:val="FontStyle48"/>
          <w:rFonts w:ascii="Times New Roman" w:hAnsi="Times New Roman" w:cs="Times New Roman"/>
          <w:bCs/>
          <w:sz w:val="24"/>
        </w:rPr>
        <w:t>Uzupełniane dokumenty i oświadczenia muszą być złożone w oryginale lub kopii poświadczonej „za zgodność z oryginałem" odpowiednio przez podmioty, których dotyczą. Dokumenty i oświadczenia przesłane faksem lub mailem muszą zostać dostarczone również w formie pisemnej przed upływem terminu wyznaczonego przez Zamawiającego.</w:t>
      </w:r>
    </w:p>
    <w:p w:rsidR="009E298E" w:rsidRPr="00D47554" w:rsidRDefault="009E298E" w:rsidP="009E298E">
      <w:pPr>
        <w:pStyle w:val="Style15"/>
        <w:widowControl/>
        <w:numPr>
          <w:ilvl w:val="0"/>
          <w:numId w:val="23"/>
        </w:numPr>
        <w:tabs>
          <w:tab w:val="left" w:pos="278"/>
        </w:tabs>
        <w:spacing w:before="5" w:line="240" w:lineRule="auto"/>
        <w:ind w:left="278"/>
        <w:rPr>
          <w:rStyle w:val="FontStyle49"/>
          <w:rFonts w:ascii="Times New Roman" w:hAnsi="Times New Roman" w:cs="Times New Roman"/>
          <w:sz w:val="24"/>
        </w:rPr>
      </w:pPr>
      <w:r w:rsidRPr="00D47554">
        <w:rPr>
          <w:rStyle w:val="FontStyle49"/>
          <w:rFonts w:ascii="Times New Roman" w:hAnsi="Times New Roman" w:cs="Times New Roman"/>
          <w:sz w:val="24"/>
        </w:rPr>
        <w:t xml:space="preserve">Poświadczenia za zgodność z oryginałem dokonuje </w:t>
      </w:r>
      <w:r w:rsidRPr="00D47554">
        <w:rPr>
          <w:rStyle w:val="FontStyle49"/>
          <w:rFonts w:ascii="Times New Roman" w:hAnsi="Times New Roman" w:cs="Times New Roman"/>
          <w:sz w:val="24"/>
          <w:u w:val="single"/>
        </w:rPr>
        <w:t>odpowiednio</w:t>
      </w:r>
      <w:r w:rsidRPr="00D47554">
        <w:rPr>
          <w:rStyle w:val="FontStyle49"/>
          <w:rFonts w:ascii="Times New Roman" w:hAnsi="Times New Roman" w:cs="Times New Roman"/>
          <w:sz w:val="24"/>
        </w:rPr>
        <w:t xml:space="preserve"> Wykonawca, podmiot, na którego zdolnościach lub sytuacji polega Wykonawca, Wykonawcy wspólnie ubiegający się o udzielenie zamówienia publicznego albo podwykonawca, w zakresie dokumentów, które każdego z nich dotyczą.</w:t>
      </w:r>
    </w:p>
    <w:p w:rsidR="009E298E" w:rsidRPr="00D47554" w:rsidRDefault="009E298E" w:rsidP="00C90AC9">
      <w:pPr>
        <w:pStyle w:val="Style15"/>
        <w:widowControl/>
        <w:numPr>
          <w:ilvl w:val="0"/>
          <w:numId w:val="23"/>
        </w:numPr>
        <w:tabs>
          <w:tab w:val="left" w:pos="278"/>
        </w:tabs>
        <w:spacing w:line="240" w:lineRule="auto"/>
        <w:ind w:left="284" w:hanging="284"/>
        <w:jc w:val="left"/>
        <w:rPr>
          <w:rStyle w:val="FontStyle49"/>
          <w:rFonts w:ascii="Times New Roman" w:hAnsi="Times New Roman" w:cs="Times New Roman"/>
          <w:sz w:val="24"/>
        </w:rPr>
      </w:pPr>
      <w:r w:rsidRPr="00D47554">
        <w:rPr>
          <w:rStyle w:val="FontStyle49"/>
          <w:rFonts w:ascii="Times New Roman" w:hAnsi="Times New Roman" w:cs="Times New Roman"/>
          <w:sz w:val="24"/>
        </w:rPr>
        <w:t>Poświadczenie za zgodność z oryginałem następuje w formie pisemnej lub w formie elektronicznej.</w:t>
      </w:r>
    </w:p>
    <w:p w:rsidR="009E298E" w:rsidRPr="00D47554" w:rsidRDefault="009E298E" w:rsidP="00C90AC9">
      <w:pPr>
        <w:pStyle w:val="Style15"/>
        <w:widowControl/>
        <w:numPr>
          <w:ilvl w:val="0"/>
          <w:numId w:val="23"/>
        </w:numPr>
        <w:tabs>
          <w:tab w:val="left" w:pos="278"/>
        </w:tabs>
        <w:spacing w:line="240" w:lineRule="auto"/>
        <w:ind w:left="284" w:hanging="284"/>
        <w:jc w:val="left"/>
        <w:rPr>
          <w:rStyle w:val="FontStyle49"/>
          <w:rFonts w:ascii="Times New Roman" w:hAnsi="Times New Roman" w:cs="Times New Roman"/>
          <w:sz w:val="24"/>
        </w:rPr>
      </w:pPr>
      <w:r w:rsidRPr="00D47554">
        <w:rPr>
          <w:rStyle w:val="FontStyle49"/>
          <w:rFonts w:ascii="Times New Roman" w:hAnsi="Times New Roman" w:cs="Times New Roman"/>
          <w:sz w:val="24"/>
        </w:rPr>
        <w:t>Dokumenty sporządzone w języku obcym są składane wraz z tłumaczeniem na język polski.</w:t>
      </w:r>
    </w:p>
    <w:p w:rsidR="009E298E" w:rsidRPr="00D47554" w:rsidRDefault="009E298E" w:rsidP="009E298E">
      <w:pPr>
        <w:pStyle w:val="Style15"/>
        <w:widowControl/>
        <w:numPr>
          <w:ilvl w:val="0"/>
          <w:numId w:val="23"/>
        </w:numPr>
        <w:tabs>
          <w:tab w:val="left" w:pos="278"/>
        </w:tabs>
        <w:spacing w:line="240" w:lineRule="auto"/>
        <w:ind w:left="278"/>
        <w:rPr>
          <w:rStyle w:val="FontStyle49"/>
          <w:rFonts w:ascii="Times New Roman" w:hAnsi="Times New Roman" w:cs="Times New Roman"/>
          <w:sz w:val="24"/>
        </w:rPr>
      </w:pPr>
      <w:r w:rsidRPr="00D47554">
        <w:rPr>
          <w:rStyle w:val="FontStyle49"/>
          <w:rFonts w:ascii="Times New Roman" w:hAnsi="Times New Roman" w:cs="Times New Roman"/>
          <w:sz w:val="24"/>
        </w:rPr>
        <w:t xml:space="preserve">W przypadku wskazania przez Wykonawcę dostępności oświadczeń lub dokumentów wymaganych przez Zamawiającego, w formie elektronicznej pod określonymi adresami internetowymi ogólnodostępnych i bezpłatnych baz danych, Zamawiający pobiera </w:t>
      </w:r>
      <w:r w:rsidRPr="00D47554">
        <w:rPr>
          <w:rStyle w:val="FontStyle49"/>
          <w:rFonts w:ascii="Times New Roman" w:hAnsi="Times New Roman" w:cs="Times New Roman"/>
          <w:sz w:val="24"/>
        </w:rPr>
        <w:lastRenderedPageBreak/>
        <w:t>samodzielnie z tych baz danych wskazane przez Wykonawcę oświadczenia lub dokumenty.</w:t>
      </w:r>
    </w:p>
    <w:p w:rsidR="009E298E" w:rsidRPr="00D47554" w:rsidRDefault="009E298E" w:rsidP="009E298E">
      <w:pPr>
        <w:pStyle w:val="Style15"/>
        <w:widowControl/>
        <w:numPr>
          <w:ilvl w:val="0"/>
          <w:numId w:val="23"/>
        </w:numPr>
        <w:tabs>
          <w:tab w:val="left" w:pos="278"/>
        </w:tabs>
        <w:spacing w:before="5" w:line="240" w:lineRule="auto"/>
        <w:ind w:left="278"/>
        <w:rPr>
          <w:rStyle w:val="FontStyle49"/>
          <w:rFonts w:ascii="Times New Roman" w:hAnsi="Times New Roman" w:cs="Times New Roman"/>
          <w:sz w:val="24"/>
        </w:rPr>
      </w:pPr>
      <w:r w:rsidRPr="00D47554">
        <w:rPr>
          <w:rStyle w:val="FontStyle49"/>
          <w:rFonts w:ascii="Times New Roman" w:hAnsi="Times New Roman" w:cs="Times New Roman"/>
          <w:sz w:val="24"/>
        </w:rPr>
        <w:t xml:space="preserve">W przypadku wskazania przez Wykonawcę oświadczeń lub dokumentów, wymaganych przez Zamawiającego,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w:t>
      </w:r>
      <w:r w:rsidRPr="00D47554">
        <w:rPr>
          <w:rStyle w:val="FontStyle48"/>
          <w:rFonts w:ascii="Times New Roman" w:hAnsi="Times New Roman" w:cs="Times New Roman"/>
          <w:bCs/>
          <w:sz w:val="24"/>
        </w:rPr>
        <w:t>o ile są one aktualne.</w:t>
      </w:r>
    </w:p>
    <w:p w:rsidR="009E298E" w:rsidRPr="00D47554" w:rsidRDefault="009E298E" w:rsidP="009C7CBB">
      <w:pPr>
        <w:pStyle w:val="Style15"/>
        <w:widowControl/>
        <w:numPr>
          <w:ilvl w:val="0"/>
          <w:numId w:val="23"/>
        </w:numPr>
        <w:tabs>
          <w:tab w:val="left" w:pos="278"/>
        </w:tabs>
        <w:spacing w:line="240" w:lineRule="auto"/>
        <w:ind w:left="284" w:hanging="284"/>
        <w:rPr>
          <w:rStyle w:val="FontStyle49"/>
          <w:rFonts w:ascii="Times New Roman" w:hAnsi="Times New Roman" w:cs="Times New Roman"/>
          <w:sz w:val="24"/>
        </w:rPr>
      </w:pPr>
      <w:r w:rsidRPr="00D47554">
        <w:rPr>
          <w:rStyle w:val="FontStyle49"/>
          <w:rFonts w:ascii="Times New Roman" w:hAnsi="Times New Roman" w:cs="Times New Roman"/>
          <w:sz w:val="24"/>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w:t>
      </w:r>
      <w:r w:rsidR="002C66BB" w:rsidRPr="00D47554">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2005 r. o informatyzacji działalności podmiotów realizujących zadania publiczne (Dz. U. z 2017 poz. 570 ze zm.).</w:t>
      </w:r>
    </w:p>
    <w:p w:rsidR="009E298E" w:rsidRPr="00D47554" w:rsidRDefault="009C7CBB" w:rsidP="00D47554">
      <w:pPr>
        <w:pStyle w:val="Style10"/>
        <w:widowControl/>
        <w:spacing w:before="5" w:line="240" w:lineRule="auto"/>
        <w:jc w:val="both"/>
        <w:rPr>
          <w:rStyle w:val="FontStyle48"/>
          <w:rFonts w:ascii="Times New Roman" w:hAnsi="Times New Roman" w:cs="Times New Roman"/>
          <w:bCs/>
          <w:sz w:val="24"/>
        </w:rPr>
      </w:pPr>
      <w:r>
        <w:rPr>
          <w:rStyle w:val="FontStyle48"/>
          <w:rFonts w:ascii="Times New Roman" w:hAnsi="Times New Roman" w:cs="Times New Roman"/>
          <w:bCs/>
          <w:sz w:val="24"/>
        </w:rPr>
        <w:t xml:space="preserve">3. </w:t>
      </w:r>
      <w:r w:rsidR="009E298E" w:rsidRPr="00D47554">
        <w:rPr>
          <w:rStyle w:val="FontStyle48"/>
          <w:rFonts w:ascii="Times New Roman" w:hAnsi="Times New Roman" w:cs="Times New Roman"/>
          <w:bCs/>
          <w:sz w:val="24"/>
        </w:rPr>
        <w:t>Zasady składania oferty przez podmioty występujące wspólnie i sposób komunikowania się:</w:t>
      </w:r>
    </w:p>
    <w:p w:rsidR="009E298E" w:rsidRPr="00D47554" w:rsidRDefault="009E298E" w:rsidP="00960F95">
      <w:pPr>
        <w:pStyle w:val="Style15"/>
        <w:widowControl/>
        <w:numPr>
          <w:ilvl w:val="0"/>
          <w:numId w:val="24"/>
        </w:numPr>
        <w:tabs>
          <w:tab w:val="left" w:pos="284"/>
        </w:tabs>
        <w:spacing w:before="221" w:line="240" w:lineRule="auto"/>
        <w:ind w:left="284"/>
        <w:rPr>
          <w:rStyle w:val="FontStyle49"/>
          <w:rFonts w:ascii="Times New Roman" w:hAnsi="Times New Roman" w:cs="Times New Roman"/>
          <w:sz w:val="24"/>
        </w:rPr>
      </w:pPr>
      <w:r w:rsidRPr="00D47554">
        <w:rPr>
          <w:rStyle w:val="FontStyle49"/>
          <w:rFonts w:ascii="Times New Roman" w:hAnsi="Times New Roman" w:cs="Times New Roman"/>
          <w:sz w:val="24"/>
        </w:rPr>
        <w:t>Wykonawcy mogą wspólnie ubiegać się o udzielenie zamówienia. Wykonawcy wspólnie ubiegający się o udzielenie zamówienia ustanawiają pełnomocnika do reprezentowania ich w postępowaniu o udzielenie zamówienia albo reprezentowania w postępowaniu i zawarcia umowy w sprawie zamówienia publicznego.</w:t>
      </w:r>
    </w:p>
    <w:p w:rsidR="009E298E" w:rsidRPr="00D47554" w:rsidRDefault="009E298E" w:rsidP="00960F95">
      <w:pPr>
        <w:pStyle w:val="Style15"/>
        <w:widowControl/>
        <w:numPr>
          <w:ilvl w:val="0"/>
          <w:numId w:val="24"/>
        </w:numPr>
        <w:tabs>
          <w:tab w:val="left" w:pos="284"/>
        </w:tabs>
        <w:spacing w:line="240" w:lineRule="auto"/>
        <w:ind w:left="284"/>
        <w:rPr>
          <w:rStyle w:val="FontStyle49"/>
          <w:rFonts w:ascii="Times New Roman" w:hAnsi="Times New Roman" w:cs="Times New Roman"/>
          <w:sz w:val="24"/>
        </w:rPr>
      </w:pPr>
      <w:r w:rsidRPr="00D47554">
        <w:rPr>
          <w:rStyle w:val="FontStyle49"/>
          <w:rFonts w:ascii="Times New Roman" w:hAnsi="Times New Roman" w:cs="Times New Roman"/>
          <w:sz w:val="24"/>
        </w:rPr>
        <w:t>Przepisy dotyczące Wykonawcy stosuje się odpowiednio do Wykonawców wspólnie ubiegających się o udzielenie zamówienia.</w:t>
      </w:r>
    </w:p>
    <w:p w:rsidR="009E298E" w:rsidRPr="00D47554" w:rsidRDefault="009E298E" w:rsidP="00960F95">
      <w:pPr>
        <w:pStyle w:val="Style15"/>
        <w:widowControl/>
        <w:numPr>
          <w:ilvl w:val="0"/>
          <w:numId w:val="24"/>
        </w:numPr>
        <w:tabs>
          <w:tab w:val="left" w:pos="284"/>
        </w:tabs>
        <w:spacing w:line="240" w:lineRule="auto"/>
        <w:ind w:left="284"/>
        <w:rPr>
          <w:rStyle w:val="FontStyle49"/>
          <w:rFonts w:ascii="Times New Roman" w:hAnsi="Times New Roman" w:cs="Times New Roman"/>
          <w:sz w:val="24"/>
        </w:rPr>
      </w:pPr>
      <w:r w:rsidRPr="00D47554">
        <w:rPr>
          <w:rStyle w:val="FontStyle49"/>
          <w:rFonts w:ascii="Times New Roman" w:hAnsi="Times New Roman" w:cs="Times New Roman"/>
          <w:sz w:val="24"/>
        </w:rPr>
        <w:t xml:space="preserve">podmioty zobowiązane są do złożenia wraz z ofertą </w:t>
      </w:r>
      <w:r w:rsidRPr="00D47554">
        <w:rPr>
          <w:rStyle w:val="FontStyle48"/>
          <w:rFonts w:ascii="Times New Roman" w:hAnsi="Times New Roman" w:cs="Times New Roman"/>
          <w:bCs/>
          <w:sz w:val="24"/>
        </w:rPr>
        <w:t xml:space="preserve">pełnomocnictwa </w:t>
      </w:r>
      <w:r w:rsidRPr="00D47554">
        <w:rPr>
          <w:rStyle w:val="FontStyle49"/>
          <w:rFonts w:ascii="Times New Roman" w:hAnsi="Times New Roman" w:cs="Times New Roman"/>
          <w:sz w:val="24"/>
        </w:rPr>
        <w:t>do reprezentowania wszystkich Wykonawców wspólnie ubiegających się o udzielenie zamówienia,</w:t>
      </w:r>
    </w:p>
    <w:p w:rsidR="009E298E" w:rsidRPr="00D47554" w:rsidRDefault="009E298E" w:rsidP="00960F95">
      <w:pPr>
        <w:pStyle w:val="Style15"/>
        <w:widowControl/>
        <w:numPr>
          <w:ilvl w:val="0"/>
          <w:numId w:val="24"/>
        </w:numPr>
        <w:tabs>
          <w:tab w:val="left" w:pos="284"/>
        </w:tabs>
        <w:spacing w:line="240" w:lineRule="auto"/>
        <w:ind w:left="284"/>
        <w:rPr>
          <w:rStyle w:val="FontStyle49"/>
          <w:rFonts w:ascii="Times New Roman" w:hAnsi="Times New Roman" w:cs="Times New Roman"/>
          <w:sz w:val="24"/>
        </w:rPr>
      </w:pPr>
      <w:r w:rsidRPr="00D47554">
        <w:rPr>
          <w:rStyle w:val="FontStyle49"/>
          <w:rFonts w:ascii="Times New Roman" w:hAnsi="Times New Roman" w:cs="Times New Roman"/>
          <w:sz w:val="24"/>
        </w:rPr>
        <w:t>pełnomocnik Konsorcjum pozostaje w kontakcie z Zamawiającym w toku postępowania: zwraca się do Zamawiającego z wszelkimi sprawami i do niego Zamawiający kieruje informacje, korespondencję itp.</w:t>
      </w:r>
    </w:p>
    <w:p w:rsidR="009E298E" w:rsidRPr="00D47554" w:rsidRDefault="009E298E" w:rsidP="00960F95">
      <w:pPr>
        <w:pStyle w:val="Style15"/>
        <w:widowControl/>
        <w:numPr>
          <w:ilvl w:val="0"/>
          <w:numId w:val="24"/>
        </w:numPr>
        <w:tabs>
          <w:tab w:val="left" w:pos="284"/>
        </w:tabs>
        <w:spacing w:line="240" w:lineRule="auto"/>
        <w:ind w:left="284"/>
        <w:rPr>
          <w:rStyle w:val="FontStyle49"/>
          <w:rFonts w:ascii="Times New Roman" w:hAnsi="Times New Roman" w:cs="Times New Roman"/>
          <w:sz w:val="24"/>
        </w:rPr>
      </w:pPr>
      <w:r w:rsidRPr="00D47554">
        <w:rPr>
          <w:rStyle w:val="FontStyle49"/>
          <w:rFonts w:ascii="Times New Roman" w:hAnsi="Times New Roman" w:cs="Times New Roman"/>
          <w:sz w:val="24"/>
        </w:rPr>
        <w:t>W przypadku wspólnego ubiegania się o zamówienie przez Wykonawców, oświadczenia i dokumenty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E298E" w:rsidRPr="00D47554" w:rsidRDefault="009E298E" w:rsidP="00D47554">
      <w:pPr>
        <w:pStyle w:val="Style10"/>
        <w:widowControl/>
        <w:spacing w:line="240" w:lineRule="auto"/>
        <w:rPr>
          <w:rFonts w:ascii="Times New Roman" w:hAnsi="Times New Roman" w:cs="Times New Roman"/>
        </w:rPr>
      </w:pPr>
    </w:p>
    <w:p w:rsidR="009E298E" w:rsidRPr="00D47554" w:rsidRDefault="009E298E" w:rsidP="009C7CBB">
      <w:pPr>
        <w:pStyle w:val="Style10"/>
        <w:widowControl/>
        <w:spacing w:before="96" w:line="240" w:lineRule="auto"/>
        <w:rPr>
          <w:rStyle w:val="FontStyle48"/>
          <w:rFonts w:ascii="Times New Roman" w:hAnsi="Times New Roman" w:cs="Times New Roman"/>
          <w:bCs/>
          <w:sz w:val="24"/>
        </w:rPr>
      </w:pPr>
      <w:r w:rsidRPr="00D47554">
        <w:rPr>
          <w:rStyle w:val="FontStyle48"/>
          <w:rFonts w:ascii="Times New Roman" w:hAnsi="Times New Roman" w:cs="Times New Roman"/>
          <w:bCs/>
          <w:sz w:val="24"/>
        </w:rPr>
        <w:t>ROZDZIAŁ X</w:t>
      </w:r>
      <w:r w:rsidR="0053321D">
        <w:rPr>
          <w:rStyle w:val="FontStyle48"/>
          <w:rFonts w:ascii="Times New Roman" w:hAnsi="Times New Roman" w:cs="Times New Roman"/>
          <w:bCs/>
          <w:sz w:val="24"/>
        </w:rPr>
        <w:t xml:space="preserve"> </w:t>
      </w:r>
      <w:r w:rsidRPr="00D47554">
        <w:rPr>
          <w:rStyle w:val="FontStyle48"/>
          <w:rFonts w:ascii="Times New Roman" w:hAnsi="Times New Roman" w:cs="Times New Roman"/>
          <w:bCs/>
          <w:sz w:val="24"/>
        </w:rPr>
        <w:t>Informacja o sposobie porozumiewania się Zamawiającego z Wykonawcami oraz przekazywania oświadczeń lub dokumentów</w:t>
      </w:r>
    </w:p>
    <w:p w:rsidR="009E298E" w:rsidRPr="00D47554" w:rsidRDefault="009E298E" w:rsidP="009E298E">
      <w:pPr>
        <w:pStyle w:val="Style15"/>
        <w:widowControl/>
        <w:numPr>
          <w:ilvl w:val="0"/>
          <w:numId w:val="25"/>
        </w:numPr>
        <w:tabs>
          <w:tab w:val="left" w:pos="274"/>
        </w:tabs>
        <w:spacing w:before="288" w:line="240" w:lineRule="auto"/>
        <w:ind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Niniejsze postępowanie jest prowadzone w języku polskim.</w:t>
      </w:r>
    </w:p>
    <w:p w:rsidR="009E298E" w:rsidRPr="00D47554" w:rsidRDefault="009E298E" w:rsidP="009E298E">
      <w:pPr>
        <w:pStyle w:val="Style15"/>
        <w:widowControl/>
        <w:numPr>
          <w:ilvl w:val="0"/>
          <w:numId w:val="25"/>
        </w:numPr>
        <w:tabs>
          <w:tab w:val="left" w:pos="274"/>
        </w:tabs>
        <w:spacing w:before="211" w:line="240" w:lineRule="auto"/>
        <w:ind w:left="274" w:right="5" w:hanging="274"/>
        <w:rPr>
          <w:rStyle w:val="FontStyle49"/>
          <w:rFonts w:ascii="Times New Roman" w:hAnsi="Times New Roman" w:cs="Times New Roman"/>
          <w:sz w:val="24"/>
        </w:rPr>
      </w:pPr>
      <w:r w:rsidRPr="00D47554">
        <w:rPr>
          <w:rStyle w:val="FontStyle49"/>
          <w:rFonts w:ascii="Times New Roman" w:hAnsi="Times New Roman" w:cs="Times New Roman"/>
          <w:sz w:val="24"/>
        </w:rPr>
        <w:t>Oświadczenia i dokumenty składające się na ofertę lub uzupełnienie oferty, składa się w oryginale lub kopii poświadczonej za zgodność z oryginałem przez Wykonawcę</w:t>
      </w:r>
    </w:p>
    <w:p w:rsidR="009E298E" w:rsidRPr="00D47554" w:rsidRDefault="009E298E" w:rsidP="009E298E">
      <w:pPr>
        <w:pStyle w:val="Style15"/>
        <w:widowControl/>
        <w:numPr>
          <w:ilvl w:val="0"/>
          <w:numId w:val="25"/>
        </w:numPr>
        <w:tabs>
          <w:tab w:val="left" w:pos="274"/>
        </w:tabs>
        <w:spacing w:line="240" w:lineRule="auto"/>
        <w:ind w:left="274" w:right="10" w:hanging="274"/>
        <w:rPr>
          <w:rStyle w:val="FontStyle49"/>
          <w:rFonts w:ascii="Times New Roman" w:hAnsi="Times New Roman" w:cs="Times New Roman"/>
          <w:sz w:val="24"/>
        </w:rPr>
      </w:pPr>
      <w:r w:rsidRPr="00D47554">
        <w:rPr>
          <w:rStyle w:val="FontStyle49"/>
          <w:rFonts w:ascii="Times New Roman" w:hAnsi="Times New Roman" w:cs="Times New Roman"/>
          <w:sz w:val="24"/>
        </w:rPr>
        <w:t xml:space="preserve">Wszelką korespondencję do Zamawiającego związaną z niniejszym postępowaniem należy kierować na adres Zamawiającego, podając numer sprawy </w:t>
      </w:r>
      <w:r w:rsidR="009C7CBB">
        <w:rPr>
          <w:rStyle w:val="FontStyle48"/>
          <w:rFonts w:ascii="Times New Roman" w:hAnsi="Times New Roman" w:cs="Times New Roman"/>
          <w:bCs/>
          <w:sz w:val="24"/>
        </w:rPr>
        <w:t>PJ</w:t>
      </w:r>
      <w:r w:rsidRPr="00D47554">
        <w:rPr>
          <w:rStyle w:val="FontStyle48"/>
          <w:rFonts w:ascii="Times New Roman" w:hAnsi="Times New Roman" w:cs="Times New Roman"/>
          <w:bCs/>
          <w:sz w:val="24"/>
        </w:rPr>
        <w:t>.271.</w:t>
      </w:r>
      <w:r w:rsidR="00EA5CDB">
        <w:rPr>
          <w:rStyle w:val="FontStyle48"/>
          <w:rFonts w:ascii="Times New Roman" w:hAnsi="Times New Roman" w:cs="Times New Roman"/>
          <w:bCs/>
          <w:sz w:val="24"/>
        </w:rPr>
        <w:t>02.2019</w:t>
      </w:r>
      <w:r w:rsidRPr="00D47554">
        <w:rPr>
          <w:rStyle w:val="FontStyle48"/>
          <w:rFonts w:ascii="Times New Roman" w:hAnsi="Times New Roman" w:cs="Times New Roman"/>
          <w:bCs/>
          <w:sz w:val="24"/>
        </w:rPr>
        <w:t xml:space="preserve"> </w:t>
      </w:r>
      <w:r w:rsidRPr="00D47554">
        <w:rPr>
          <w:rStyle w:val="FontStyle49"/>
          <w:rFonts w:ascii="Times New Roman" w:hAnsi="Times New Roman" w:cs="Times New Roman"/>
          <w:sz w:val="24"/>
        </w:rPr>
        <w:t>i nazwę zadania podaną na wstępie.</w:t>
      </w:r>
    </w:p>
    <w:p w:rsidR="009E298E" w:rsidRPr="00D47554" w:rsidRDefault="009E298E" w:rsidP="009E298E">
      <w:pPr>
        <w:pStyle w:val="Style15"/>
        <w:widowControl/>
        <w:numPr>
          <w:ilvl w:val="0"/>
          <w:numId w:val="25"/>
        </w:numPr>
        <w:tabs>
          <w:tab w:val="left" w:pos="274"/>
        </w:tabs>
        <w:spacing w:before="221" w:line="240" w:lineRule="auto"/>
        <w:ind w:left="274" w:right="5" w:hanging="274"/>
        <w:rPr>
          <w:rStyle w:val="FontStyle49"/>
          <w:rFonts w:ascii="Times New Roman" w:hAnsi="Times New Roman" w:cs="Times New Roman"/>
          <w:sz w:val="24"/>
        </w:rPr>
      </w:pPr>
      <w:r w:rsidRPr="00D47554">
        <w:rPr>
          <w:rStyle w:val="FontStyle49"/>
          <w:rFonts w:ascii="Times New Roman" w:hAnsi="Times New Roman" w:cs="Times New Roman"/>
          <w:sz w:val="24"/>
        </w:rPr>
        <w:t>Komunikacja między Zamawiającym a Wykonawcami odbywa się zgodnie z wyborem Zamawiającego za pośrednictwem:</w:t>
      </w:r>
    </w:p>
    <w:p w:rsidR="009E298E" w:rsidRPr="00D47554" w:rsidRDefault="009E298E" w:rsidP="009E298E">
      <w:pPr>
        <w:pStyle w:val="Style15"/>
        <w:widowControl/>
        <w:numPr>
          <w:ilvl w:val="0"/>
          <w:numId w:val="26"/>
        </w:numPr>
        <w:tabs>
          <w:tab w:val="left" w:pos="566"/>
        </w:tabs>
        <w:spacing w:line="240" w:lineRule="auto"/>
        <w:ind w:left="283"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operatora pocztowego w rozumieniu ustawy z dnia 23 listopada 2012 r. - Prawo pocztowe,</w:t>
      </w:r>
    </w:p>
    <w:p w:rsidR="009E298E" w:rsidRPr="00D47554" w:rsidRDefault="009E298E" w:rsidP="009E298E">
      <w:pPr>
        <w:pStyle w:val="Style15"/>
        <w:widowControl/>
        <w:numPr>
          <w:ilvl w:val="0"/>
          <w:numId w:val="26"/>
        </w:numPr>
        <w:tabs>
          <w:tab w:val="left" w:pos="566"/>
        </w:tabs>
        <w:spacing w:line="240" w:lineRule="auto"/>
        <w:ind w:left="283"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lastRenderedPageBreak/>
        <w:t>osobiście,</w:t>
      </w:r>
    </w:p>
    <w:p w:rsidR="009E298E" w:rsidRPr="00D47554" w:rsidRDefault="009E298E" w:rsidP="009E298E">
      <w:pPr>
        <w:pStyle w:val="Style15"/>
        <w:widowControl/>
        <w:numPr>
          <w:ilvl w:val="0"/>
          <w:numId w:val="26"/>
        </w:numPr>
        <w:tabs>
          <w:tab w:val="left" w:pos="566"/>
        </w:tabs>
        <w:spacing w:line="240" w:lineRule="auto"/>
        <w:ind w:left="283" w:firstLine="0"/>
        <w:jc w:val="left"/>
        <w:rPr>
          <w:rStyle w:val="FontStyle47"/>
          <w:rFonts w:ascii="Times New Roman" w:hAnsi="Times New Roman" w:cs="Times New Roman"/>
          <w:sz w:val="24"/>
        </w:rPr>
      </w:pPr>
      <w:r w:rsidRPr="00D47554">
        <w:rPr>
          <w:rStyle w:val="FontStyle49"/>
          <w:rFonts w:ascii="Times New Roman" w:hAnsi="Times New Roman" w:cs="Times New Roman"/>
          <w:sz w:val="24"/>
        </w:rPr>
        <w:t>za pośrednictwem posłańca,</w:t>
      </w:r>
    </w:p>
    <w:p w:rsidR="009E298E" w:rsidRPr="00D47554" w:rsidRDefault="009E298E" w:rsidP="009E298E">
      <w:pPr>
        <w:pStyle w:val="Style15"/>
        <w:widowControl/>
        <w:numPr>
          <w:ilvl w:val="0"/>
          <w:numId w:val="26"/>
        </w:numPr>
        <w:tabs>
          <w:tab w:val="left" w:pos="566"/>
        </w:tabs>
        <w:spacing w:line="240" w:lineRule="auto"/>
        <w:ind w:left="566" w:hanging="283"/>
        <w:jc w:val="left"/>
        <w:rPr>
          <w:rStyle w:val="FontStyle47"/>
          <w:rFonts w:ascii="Times New Roman" w:hAnsi="Times New Roman" w:cs="Times New Roman"/>
          <w:sz w:val="24"/>
        </w:rPr>
      </w:pPr>
      <w:r w:rsidRPr="00D47554">
        <w:rPr>
          <w:rStyle w:val="FontStyle47"/>
          <w:rFonts w:ascii="Times New Roman" w:hAnsi="Times New Roman" w:cs="Times New Roman"/>
          <w:sz w:val="24"/>
        </w:rPr>
        <w:t xml:space="preserve">faksu lub </w:t>
      </w:r>
      <w:r w:rsidRPr="00D47554">
        <w:rPr>
          <w:rStyle w:val="FontStyle49"/>
          <w:rFonts w:ascii="Times New Roman" w:hAnsi="Times New Roman" w:cs="Times New Roman"/>
          <w:sz w:val="24"/>
        </w:rPr>
        <w:t>przy użyciu środków komunikacji elektronicznej w r</w:t>
      </w:r>
      <w:r w:rsidRPr="00D47554">
        <w:rPr>
          <w:rStyle w:val="FontStyle47"/>
          <w:rFonts w:ascii="Times New Roman" w:hAnsi="Times New Roman" w:cs="Times New Roman"/>
          <w:sz w:val="24"/>
        </w:rPr>
        <w:t xml:space="preserve">ozumieniu ustawy z dnia </w:t>
      </w:r>
      <w:r w:rsidRPr="00D47554">
        <w:rPr>
          <w:rStyle w:val="FontStyle49"/>
          <w:rFonts w:ascii="Times New Roman" w:hAnsi="Times New Roman" w:cs="Times New Roman"/>
          <w:sz w:val="24"/>
        </w:rPr>
        <w:t xml:space="preserve">18 </w:t>
      </w:r>
      <w:r w:rsidRPr="00D47554">
        <w:rPr>
          <w:rStyle w:val="FontStyle47"/>
          <w:rFonts w:ascii="Times New Roman" w:hAnsi="Times New Roman" w:cs="Times New Roman"/>
          <w:sz w:val="24"/>
        </w:rPr>
        <w:t xml:space="preserve">lipca 2002 r. o </w:t>
      </w:r>
      <w:r w:rsidRPr="00D47554">
        <w:rPr>
          <w:rStyle w:val="FontStyle49"/>
          <w:rFonts w:ascii="Times New Roman" w:hAnsi="Times New Roman" w:cs="Times New Roman"/>
          <w:sz w:val="24"/>
        </w:rPr>
        <w:t>świadczeniu usług drogą elektroniczną.</w:t>
      </w:r>
    </w:p>
    <w:p w:rsidR="009E298E" w:rsidRPr="00D47554" w:rsidRDefault="009E298E" w:rsidP="009E298E">
      <w:pPr>
        <w:pStyle w:val="Style15"/>
        <w:widowControl/>
        <w:numPr>
          <w:ilvl w:val="0"/>
          <w:numId w:val="27"/>
        </w:numPr>
        <w:tabs>
          <w:tab w:val="left" w:pos="274"/>
        </w:tabs>
        <w:spacing w:before="221"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 xml:space="preserve">Wykonawca ma prawo w dowolnej formie zwrócić się do Zamawiającego o wyjaśnienie treści zawartych w SIWZ. Pytania w formie pisemnej należy skierować na adres Zamawiającego: </w:t>
      </w:r>
      <w:r w:rsidR="00D97917" w:rsidRPr="00D47554">
        <w:rPr>
          <w:rFonts w:ascii="Times New Roman" w:hAnsi="Times New Roman" w:cs="Times New Roman"/>
        </w:rPr>
        <w:t xml:space="preserve">Gmina Klwów, </w:t>
      </w:r>
      <w:r w:rsidR="00D97917">
        <w:rPr>
          <w:rFonts w:ascii="Times New Roman" w:hAnsi="Times New Roman" w:cs="Times New Roman"/>
        </w:rPr>
        <w:t xml:space="preserve">ul. Opoczyńska 35, 26-415 Klwów, </w:t>
      </w:r>
      <w:r w:rsidRPr="00D47554">
        <w:rPr>
          <w:rStyle w:val="FontStyle49"/>
          <w:rFonts w:ascii="Times New Roman" w:hAnsi="Times New Roman" w:cs="Times New Roman"/>
          <w:sz w:val="24"/>
        </w:rPr>
        <w:t xml:space="preserve">na numer faksu </w:t>
      </w:r>
      <w:r w:rsidR="00D97917" w:rsidRPr="00D47554">
        <w:rPr>
          <w:rFonts w:ascii="Times New Roman" w:hAnsi="Times New Roman" w:cs="Times New Roman"/>
          <w:lang w:val="de-DE"/>
        </w:rPr>
        <w:t xml:space="preserve">48 671 00 10 </w:t>
      </w:r>
      <w:proofErr w:type="spellStart"/>
      <w:r w:rsidR="00D97917" w:rsidRPr="00D47554">
        <w:rPr>
          <w:rFonts w:ascii="Times New Roman" w:hAnsi="Times New Roman" w:cs="Times New Roman"/>
          <w:lang w:val="de-DE"/>
        </w:rPr>
        <w:t>wew</w:t>
      </w:r>
      <w:proofErr w:type="spellEnd"/>
      <w:r w:rsidR="00D97917" w:rsidRPr="00D47554">
        <w:rPr>
          <w:rFonts w:ascii="Times New Roman" w:hAnsi="Times New Roman" w:cs="Times New Roman"/>
          <w:lang w:val="de-DE"/>
        </w:rPr>
        <w:t>. 25</w:t>
      </w:r>
      <w:r w:rsidR="00D97917">
        <w:rPr>
          <w:rFonts w:ascii="Times New Roman" w:hAnsi="Times New Roman" w:cs="Times New Roman"/>
          <w:lang w:val="de-DE"/>
        </w:rPr>
        <w:t xml:space="preserve"> </w:t>
      </w:r>
      <w:r w:rsidRPr="00D47554">
        <w:rPr>
          <w:rStyle w:val="FontStyle49"/>
          <w:rFonts w:ascii="Times New Roman" w:hAnsi="Times New Roman" w:cs="Times New Roman"/>
          <w:sz w:val="24"/>
        </w:rPr>
        <w:t>lub drogą elektroniczną na adres</w:t>
      </w:r>
      <w:r w:rsidR="00D97917">
        <w:rPr>
          <w:rStyle w:val="FontStyle49"/>
          <w:rFonts w:ascii="Times New Roman" w:hAnsi="Times New Roman" w:cs="Times New Roman"/>
          <w:sz w:val="24"/>
        </w:rPr>
        <w:t xml:space="preserve"> </w:t>
      </w:r>
      <w:proofErr w:type="spellStart"/>
      <w:r w:rsidR="00D97917" w:rsidRPr="00D47554">
        <w:rPr>
          <w:rFonts w:ascii="Times New Roman" w:hAnsi="Times New Roman" w:cs="Times New Roman"/>
          <w:lang w:val="de-DE"/>
        </w:rPr>
        <w:t>e-mail</w:t>
      </w:r>
      <w:proofErr w:type="spellEnd"/>
      <w:r w:rsidR="00D97917" w:rsidRPr="00D47554">
        <w:rPr>
          <w:rFonts w:ascii="Times New Roman" w:hAnsi="Times New Roman" w:cs="Times New Roman"/>
          <w:lang w:val="de-DE"/>
        </w:rPr>
        <w:t>:</w:t>
      </w:r>
      <w:r w:rsidR="00D97917" w:rsidRPr="00D47554">
        <w:rPr>
          <w:rFonts w:ascii="Times New Roman" w:hAnsi="Times New Roman" w:cs="Times New Roman"/>
          <w:color w:val="0000FF"/>
          <w:lang w:val="de-DE"/>
        </w:rPr>
        <w:t xml:space="preserve"> </w:t>
      </w:r>
      <w:r w:rsidR="00D97917" w:rsidRPr="00D47554">
        <w:rPr>
          <w:rFonts w:ascii="Times New Roman" w:hAnsi="Times New Roman" w:cs="Times New Roman"/>
          <w:lang w:val="de-DE"/>
        </w:rPr>
        <w:t>zamowieniapubliczne@klwow.pl</w:t>
      </w:r>
      <w:r w:rsidRPr="00D47554">
        <w:rPr>
          <w:rStyle w:val="FontStyle49"/>
          <w:rFonts w:ascii="Times New Roman" w:hAnsi="Times New Roman" w:cs="Times New Roman"/>
          <w:sz w:val="24"/>
        </w:rPr>
        <w:t>. Zamawiający w celu skrócenia terminu w udzielaniu odpowiedzi na zapytania prosi aby pytania przekazywane drogą elektroniczną w PDF były również przekazywane dodatkowo w formie edytowalnej.</w:t>
      </w:r>
    </w:p>
    <w:p w:rsidR="009E298E" w:rsidRPr="00D47554" w:rsidRDefault="009E298E" w:rsidP="009E298E">
      <w:pPr>
        <w:pStyle w:val="Style15"/>
        <w:widowControl/>
        <w:numPr>
          <w:ilvl w:val="0"/>
          <w:numId w:val="27"/>
        </w:numPr>
        <w:tabs>
          <w:tab w:val="left" w:pos="274"/>
        </w:tabs>
        <w:spacing w:before="216"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Zamawiający jest zobowiązany udzielić wyjaśnień Wykonawcy niezwłocznie, jednak nie później niż na 2 dni przed upływem terminu składania ofert - pod warunkiem, że wniosek o wyjaśnienie treści SIWZ wpłynie do Zamawiającego nie później niż do końca dnia, w którym upływa połowa wyznaczonego terminu składania ofert.</w:t>
      </w:r>
    </w:p>
    <w:p w:rsidR="009E298E" w:rsidRPr="00D47554" w:rsidRDefault="009E298E" w:rsidP="009E298E">
      <w:pPr>
        <w:pStyle w:val="Style15"/>
        <w:widowControl/>
        <w:numPr>
          <w:ilvl w:val="0"/>
          <w:numId w:val="27"/>
        </w:numPr>
        <w:tabs>
          <w:tab w:val="left" w:pos="274"/>
        </w:tabs>
        <w:spacing w:before="221"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Jeżeli wniosek o wyjaśnienie treści SIWZ wpłynie po upływie terminu, o którym mowa wyżej lub dotyczy udzielonych wyjaśnień, Zamawiający może udzielić wyjaśnień albo pozostawić wniosek bez rozpoznania.</w:t>
      </w:r>
    </w:p>
    <w:p w:rsidR="009E298E" w:rsidRPr="00D97917" w:rsidRDefault="009E298E" w:rsidP="00D97917">
      <w:pPr>
        <w:pStyle w:val="Style15"/>
        <w:widowControl/>
        <w:numPr>
          <w:ilvl w:val="0"/>
          <w:numId w:val="27"/>
        </w:numPr>
        <w:tabs>
          <w:tab w:val="left" w:pos="274"/>
        </w:tabs>
        <w:spacing w:before="10" w:line="240" w:lineRule="auto"/>
        <w:ind w:left="283" w:hanging="283"/>
        <w:jc w:val="left"/>
        <w:rPr>
          <w:rStyle w:val="FontStyle49"/>
          <w:rFonts w:ascii="Times New Roman" w:hAnsi="Times New Roman" w:cs="Times New Roman"/>
          <w:sz w:val="24"/>
        </w:rPr>
      </w:pPr>
      <w:r w:rsidRPr="00D97917">
        <w:rPr>
          <w:rStyle w:val="FontStyle49"/>
          <w:rFonts w:ascii="Times New Roman" w:hAnsi="Times New Roman" w:cs="Times New Roman"/>
          <w:sz w:val="24"/>
        </w:rPr>
        <w:t>Przedłużenie terminu składania ofert nie wpływa na bieg terminu składania wniosku o wyjaśnienie treści</w:t>
      </w:r>
      <w:r w:rsidR="00D97917">
        <w:rPr>
          <w:rStyle w:val="FontStyle49"/>
          <w:rFonts w:ascii="Times New Roman" w:hAnsi="Times New Roman" w:cs="Times New Roman"/>
          <w:sz w:val="24"/>
        </w:rPr>
        <w:t xml:space="preserve"> </w:t>
      </w:r>
      <w:r w:rsidRPr="00D97917">
        <w:rPr>
          <w:rStyle w:val="FontStyle49"/>
          <w:rFonts w:ascii="Times New Roman" w:hAnsi="Times New Roman" w:cs="Times New Roman"/>
          <w:sz w:val="24"/>
        </w:rPr>
        <w:t>SIWZ.</w:t>
      </w:r>
    </w:p>
    <w:p w:rsidR="009E298E" w:rsidRPr="00D47554" w:rsidRDefault="009E298E" w:rsidP="009E298E">
      <w:pPr>
        <w:pStyle w:val="Style15"/>
        <w:widowControl/>
        <w:numPr>
          <w:ilvl w:val="0"/>
          <w:numId w:val="28"/>
        </w:numPr>
        <w:tabs>
          <w:tab w:val="left" w:pos="274"/>
        </w:tabs>
        <w:spacing w:before="216" w:line="240" w:lineRule="auto"/>
        <w:ind w:left="274" w:right="10" w:hanging="274"/>
        <w:rPr>
          <w:rStyle w:val="FontStyle49"/>
          <w:rFonts w:ascii="Times New Roman" w:hAnsi="Times New Roman" w:cs="Times New Roman"/>
          <w:sz w:val="24"/>
        </w:rPr>
      </w:pPr>
      <w:r w:rsidRPr="00D47554">
        <w:rPr>
          <w:rStyle w:val="FontStyle49"/>
          <w:rFonts w:ascii="Times New Roman" w:hAnsi="Times New Roman" w:cs="Times New Roman"/>
          <w:sz w:val="24"/>
        </w:rPr>
        <w:t>Zamawiający prześle treść zapytań wraz z wyjaśnieniami bez ujawniania źródła zapytania, oraz zamieści je na stronie internetowej Zamawiającego.</w:t>
      </w:r>
    </w:p>
    <w:p w:rsidR="009E298E" w:rsidRPr="00D47554" w:rsidRDefault="009E298E" w:rsidP="009E298E">
      <w:pPr>
        <w:pStyle w:val="Style15"/>
        <w:widowControl/>
        <w:numPr>
          <w:ilvl w:val="0"/>
          <w:numId w:val="28"/>
        </w:numPr>
        <w:tabs>
          <w:tab w:val="left" w:pos="274"/>
        </w:tabs>
        <w:spacing w:before="221" w:line="240" w:lineRule="auto"/>
        <w:ind w:left="274" w:right="5" w:hanging="274"/>
        <w:rPr>
          <w:rStyle w:val="FontStyle49"/>
          <w:rFonts w:ascii="Times New Roman" w:hAnsi="Times New Roman" w:cs="Times New Roman"/>
          <w:sz w:val="24"/>
        </w:rPr>
      </w:pPr>
      <w:r w:rsidRPr="00D47554">
        <w:rPr>
          <w:rStyle w:val="FontStyle49"/>
          <w:rFonts w:ascii="Times New Roman" w:hAnsi="Times New Roman" w:cs="Times New Roman"/>
          <w:sz w:val="24"/>
        </w:rPr>
        <w:t>W przypadku rozbieżności pomiędzy treścią niniejszej SIWZ a treścią udzielonych odpowiedzi, jako obowiązującą należy przyjąć treść pisma zawierającego późniejsze oświadczenie Zamawiającego.</w:t>
      </w:r>
    </w:p>
    <w:p w:rsidR="009E298E" w:rsidRPr="00D47554" w:rsidRDefault="009E298E" w:rsidP="009C7CBB">
      <w:pPr>
        <w:pStyle w:val="Style15"/>
        <w:widowControl/>
        <w:numPr>
          <w:ilvl w:val="0"/>
          <w:numId w:val="28"/>
        </w:numPr>
        <w:tabs>
          <w:tab w:val="left" w:pos="317"/>
        </w:tabs>
        <w:spacing w:before="221" w:line="240" w:lineRule="auto"/>
        <w:ind w:left="317" w:hanging="317"/>
        <w:rPr>
          <w:rStyle w:val="FontStyle49"/>
          <w:rFonts w:ascii="Times New Roman" w:hAnsi="Times New Roman" w:cs="Times New Roman"/>
          <w:sz w:val="24"/>
        </w:rPr>
      </w:pPr>
      <w:r w:rsidRPr="00D47554">
        <w:rPr>
          <w:rStyle w:val="FontStyle49"/>
          <w:rFonts w:ascii="Times New Roman" w:hAnsi="Times New Roman" w:cs="Times New Roman"/>
          <w:sz w:val="24"/>
        </w:rPr>
        <w:t>Postępowanie o udzielenie zamówienia prowadzi się z zachowaniem formy pisemnej. Forma pisemna jest zastrzeżona dla oferty wraz z załącznikami, w tym oświadczeń lub dokumentów potwierdzających spełnienie warunków udziału w postępowaniu, braku podstaw do wykluczenia, pełnomocnictwa, a także zmiany</w:t>
      </w:r>
      <w:r w:rsidR="002C66BB" w:rsidRPr="00D47554">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 xml:space="preserve">lub wycofanie oferty. Forma pisemna dotyczy również złożonych wyjaśnień i dokumentów składanych na podstawie art. 24 ust. 11 i art. 85 ustawy </w:t>
      </w:r>
      <w:proofErr w:type="spellStart"/>
      <w:r w:rsidRPr="00D47554">
        <w:rPr>
          <w:rStyle w:val="FontStyle49"/>
          <w:rFonts w:ascii="Times New Roman" w:hAnsi="Times New Roman" w:cs="Times New Roman"/>
          <w:sz w:val="24"/>
        </w:rPr>
        <w:t>Pzp</w:t>
      </w:r>
      <w:proofErr w:type="spellEnd"/>
      <w:r w:rsidRPr="00D47554">
        <w:rPr>
          <w:rStyle w:val="FontStyle49"/>
          <w:rFonts w:ascii="Times New Roman" w:hAnsi="Times New Roman" w:cs="Times New Roman"/>
          <w:sz w:val="24"/>
        </w:rPr>
        <w:t>.</w:t>
      </w:r>
    </w:p>
    <w:p w:rsidR="009E298E" w:rsidRPr="009C7CBB" w:rsidRDefault="009E298E" w:rsidP="00FB35E5">
      <w:pPr>
        <w:pStyle w:val="Style15"/>
        <w:widowControl/>
        <w:numPr>
          <w:ilvl w:val="0"/>
          <w:numId w:val="29"/>
        </w:numPr>
        <w:tabs>
          <w:tab w:val="left" w:pos="274"/>
        </w:tabs>
        <w:spacing w:before="216" w:line="240" w:lineRule="auto"/>
        <w:ind w:left="312" w:hanging="274"/>
        <w:rPr>
          <w:rStyle w:val="FontStyle49"/>
          <w:rFonts w:ascii="Times New Roman" w:hAnsi="Times New Roman" w:cs="Times New Roman"/>
          <w:sz w:val="24"/>
        </w:rPr>
      </w:pPr>
      <w:r w:rsidRPr="009C7CBB">
        <w:rPr>
          <w:rStyle w:val="FontStyle49"/>
          <w:rFonts w:ascii="Times New Roman" w:hAnsi="Times New Roman" w:cs="Times New Roman"/>
          <w:sz w:val="24"/>
        </w:rPr>
        <w:t>Zamawiający wskazał wyżej adres Zamawiającego, numer faksu oraz adres poczty elektronicznej Zamawiającego do porozumiewania się OBU STRON (Wykonawca, Zamawiający).</w:t>
      </w:r>
      <w:r w:rsidR="009C7CBB">
        <w:rPr>
          <w:rStyle w:val="FontStyle49"/>
          <w:rFonts w:ascii="Times New Roman" w:hAnsi="Times New Roman" w:cs="Times New Roman"/>
          <w:sz w:val="24"/>
        </w:rPr>
        <w:t xml:space="preserve"> </w:t>
      </w:r>
      <w:r w:rsidRPr="009C7CBB">
        <w:rPr>
          <w:rStyle w:val="FontStyle49"/>
          <w:rFonts w:ascii="Times New Roman" w:hAnsi="Times New Roman" w:cs="Times New Roman"/>
          <w:sz w:val="24"/>
        </w:rPr>
        <w:t>Natomiast adres do korespondencji, numer faksu Wykonawcy oraz adres poczty elektronicznej do skutecznego porozumiewania się między stronami Wykonawca będzie zobowiązany do podania w ofercie lub zgłosić w inny sposób (pisemnie, faksem lub mailem).</w:t>
      </w:r>
    </w:p>
    <w:p w:rsidR="009E298E" w:rsidRPr="00D97917" w:rsidRDefault="009E298E" w:rsidP="00D47554">
      <w:pPr>
        <w:pStyle w:val="Style15"/>
        <w:widowControl/>
        <w:numPr>
          <w:ilvl w:val="0"/>
          <w:numId w:val="30"/>
        </w:numPr>
        <w:tabs>
          <w:tab w:val="left" w:pos="274"/>
        </w:tabs>
        <w:spacing w:before="5" w:line="240" w:lineRule="auto"/>
        <w:ind w:left="312" w:hanging="274"/>
        <w:rPr>
          <w:rStyle w:val="FontStyle49"/>
          <w:rFonts w:ascii="Times New Roman" w:hAnsi="Times New Roman" w:cs="Times New Roman"/>
          <w:sz w:val="24"/>
        </w:rPr>
      </w:pPr>
      <w:r w:rsidRPr="00D97917">
        <w:rPr>
          <w:rStyle w:val="FontStyle49"/>
          <w:rFonts w:ascii="Times New Roman" w:hAnsi="Times New Roman" w:cs="Times New Roman"/>
          <w:sz w:val="24"/>
        </w:rPr>
        <w:t>Korespondencja do Wykonawcy kierowana za pomocą faksu lub przy użyciu środków komunikacji elektronicznej -drogi elektronicznej przekazywana będzie na adres poczty elektronicznej lub numer faksu podany przez Wykonawcę w ofercie (lub zgłoszony Zamawiającemu).</w:t>
      </w:r>
      <w:r w:rsidR="00D97917">
        <w:rPr>
          <w:rStyle w:val="FontStyle49"/>
          <w:rFonts w:ascii="Times New Roman" w:hAnsi="Times New Roman" w:cs="Times New Roman"/>
          <w:sz w:val="24"/>
        </w:rPr>
        <w:t xml:space="preserve"> </w:t>
      </w:r>
      <w:r w:rsidRPr="00D97917">
        <w:rPr>
          <w:rStyle w:val="FontStyle49"/>
          <w:rFonts w:ascii="Times New Roman" w:hAnsi="Times New Roman" w:cs="Times New Roman"/>
          <w:sz w:val="24"/>
        </w:rPr>
        <w:t xml:space="preserve">W przypadku podania przez Wykonawcę w ofercie (lub zgłoszeniu Zamawiającemu) błędnych danych dotyczących adresu poczty elektronicznej lub numeru faksu, korespondencja wysłana przez Zamawiającego tą drogą na wskazane w ofercie </w:t>
      </w:r>
      <w:r w:rsidRPr="00D97917">
        <w:rPr>
          <w:rStyle w:val="FontStyle49"/>
          <w:rFonts w:ascii="Times New Roman" w:hAnsi="Times New Roman" w:cs="Times New Roman"/>
          <w:sz w:val="24"/>
        </w:rPr>
        <w:lastRenderedPageBreak/>
        <w:t>informacje będzie uważana za skutecznie dostarczoną. Zamawiający nie odpowiada za skutki mogące wystąpić z omyłki Wykonawcy.</w:t>
      </w:r>
    </w:p>
    <w:p w:rsidR="009E298E" w:rsidRPr="00D47554" w:rsidRDefault="009E298E" w:rsidP="009E298E">
      <w:pPr>
        <w:pStyle w:val="Style15"/>
        <w:widowControl/>
        <w:numPr>
          <w:ilvl w:val="0"/>
          <w:numId w:val="31"/>
        </w:numPr>
        <w:tabs>
          <w:tab w:val="left" w:pos="274"/>
        </w:tabs>
        <w:spacing w:before="221"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9E298E" w:rsidRPr="00D47554" w:rsidRDefault="009E298E" w:rsidP="009E298E">
      <w:pPr>
        <w:pStyle w:val="Style15"/>
        <w:widowControl/>
        <w:numPr>
          <w:ilvl w:val="0"/>
          <w:numId w:val="31"/>
        </w:numPr>
        <w:tabs>
          <w:tab w:val="left" w:pos="274"/>
        </w:tabs>
        <w:spacing w:before="221"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 xml:space="preserve">W przypadku braku potwierdzenia otrzymania wiadomości przez Wykonawcę, Zamawiający na podstawie pozytywnego wydruku raportów z wysłanych faksów lub </w:t>
      </w:r>
      <w:proofErr w:type="spellStart"/>
      <w:r w:rsidRPr="00D47554">
        <w:rPr>
          <w:rStyle w:val="FontStyle49"/>
          <w:rFonts w:ascii="Times New Roman" w:hAnsi="Times New Roman" w:cs="Times New Roman"/>
          <w:sz w:val="24"/>
        </w:rPr>
        <w:t>emaili</w:t>
      </w:r>
      <w:proofErr w:type="spellEnd"/>
      <w:r w:rsidRPr="00D47554">
        <w:rPr>
          <w:rStyle w:val="FontStyle49"/>
          <w:rFonts w:ascii="Times New Roman" w:hAnsi="Times New Roman" w:cs="Times New Roman"/>
          <w:sz w:val="24"/>
        </w:rPr>
        <w:t xml:space="preserve"> uzna, iż pismo wysłane przez Zamawiającego na numer faksu lub przy użyciu środków komunikacji elektronicznej o których wyżej mowa (adres poczty elektronicznej podany przez Wykonawcę), zostało Wykonawcy doręczone w sposób umożliwiający zapoznanie się z treścią pisma w dniu jego nadania przez Zamawiającego.</w:t>
      </w:r>
    </w:p>
    <w:p w:rsidR="009E298E" w:rsidRPr="00D47554" w:rsidRDefault="009E298E" w:rsidP="009E298E">
      <w:pPr>
        <w:pStyle w:val="Style15"/>
        <w:widowControl/>
        <w:numPr>
          <w:ilvl w:val="0"/>
          <w:numId w:val="31"/>
        </w:numPr>
        <w:tabs>
          <w:tab w:val="left" w:pos="274"/>
        </w:tabs>
        <w:spacing w:before="221"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O braku czytelności dokumentów lub informacji przekazanych faksem/drogą elektroniczną, strona otrzymująca powinna natychmiast powiadomić stronę, która dokumenty faksem/mailem przekazała (brak ww. powiadomienia oznaczać będzie, że strona otrzymująca faks/mail mogła zapoznać się z jego treścią).</w:t>
      </w:r>
    </w:p>
    <w:p w:rsidR="009E298E" w:rsidRPr="00D47554" w:rsidRDefault="009E298E" w:rsidP="009E298E">
      <w:pPr>
        <w:pStyle w:val="Style15"/>
        <w:widowControl/>
        <w:numPr>
          <w:ilvl w:val="0"/>
          <w:numId w:val="31"/>
        </w:numPr>
        <w:tabs>
          <w:tab w:val="left" w:pos="274"/>
        </w:tabs>
        <w:spacing w:before="221"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Złożone przez Wykonawcę na wezwanie Zamawiającego oświadczenia i inne dokumenty przekazane za pomocą faksu lub przy użyciu środków komunikacji elektronicznej w rozumieniu ustawy z dnia 18 lipca 2002r. o świadczeniu usług drogą elektroniczną, uważa się za złożone w wyznaczonym przez Zamawiającego w wezwaniu terminie, jeżeli te oświadczenia i dokumenty zostaną dostarczone również w formie pisemnej przed upływem terminu wyznaczonego przez Zamawiającego. Oświadczenia woli o przedłużeniu terminu związania ofertą z jednoczesnym przedłużeniem okresu ważności wadium (jeżeli jest wymagane w postępowaniu), należy złożyć pisemnie w oryginale najpóźniej do dnia upływu terminu związania ofertą.</w:t>
      </w:r>
    </w:p>
    <w:p w:rsidR="009E298E" w:rsidRPr="00D47554" w:rsidRDefault="009E298E" w:rsidP="009F6C5B">
      <w:pPr>
        <w:pStyle w:val="Style15"/>
        <w:widowControl/>
        <w:numPr>
          <w:ilvl w:val="0"/>
          <w:numId w:val="31"/>
        </w:numPr>
        <w:tabs>
          <w:tab w:val="left" w:pos="274"/>
        </w:tabs>
        <w:spacing w:before="221"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 xml:space="preserve">Informacje dotyczące niniejszego postępowania umieszczane są na stronie internetowej: </w:t>
      </w:r>
      <w:r w:rsidR="009F6C5B" w:rsidRPr="009F6C5B">
        <w:rPr>
          <w:rFonts w:ascii="Times New Roman" w:hAnsi="Times New Roman" w:cs="Times New Roman"/>
        </w:rPr>
        <w:t>http://www.bip.klwow.akcessnet.net/</w:t>
      </w:r>
    </w:p>
    <w:p w:rsidR="009E298E" w:rsidRPr="00D47554" w:rsidRDefault="009E298E" w:rsidP="009E298E">
      <w:pPr>
        <w:pStyle w:val="Style15"/>
        <w:widowControl/>
        <w:numPr>
          <w:ilvl w:val="0"/>
          <w:numId w:val="31"/>
        </w:numPr>
        <w:tabs>
          <w:tab w:val="left" w:pos="274"/>
        </w:tabs>
        <w:spacing w:before="226" w:line="240" w:lineRule="auto"/>
        <w:ind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Zamawiający nie zamierza zwoływać zebrania Wykonawców.</w:t>
      </w:r>
    </w:p>
    <w:p w:rsidR="009E298E" w:rsidRPr="00D47554" w:rsidRDefault="009E298E" w:rsidP="009E298E">
      <w:pPr>
        <w:pStyle w:val="Style15"/>
        <w:widowControl/>
        <w:numPr>
          <w:ilvl w:val="0"/>
          <w:numId w:val="31"/>
        </w:numPr>
        <w:tabs>
          <w:tab w:val="left" w:pos="274"/>
        </w:tabs>
        <w:spacing w:before="216"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W uzasadnionych przypadkach Zamawiający może przed upływem terminu składania ofert zmienić treść SIWZ. Dokonaną zmianę treści specyfikacji Zamawiający udostępnia na stronie internetowej, chyba że specyfikacja nie podlega udostępnieniu na stronie internetowej. Przepis art. 37 ust. 5 ustawy stosuje się odpowiednio.</w:t>
      </w:r>
    </w:p>
    <w:p w:rsidR="009E298E" w:rsidRPr="00D47554" w:rsidRDefault="009E298E" w:rsidP="009E298E">
      <w:pPr>
        <w:pStyle w:val="Style15"/>
        <w:widowControl/>
        <w:numPr>
          <w:ilvl w:val="0"/>
          <w:numId w:val="31"/>
        </w:numPr>
        <w:tabs>
          <w:tab w:val="left" w:pos="274"/>
        </w:tabs>
        <w:spacing w:before="216"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Jeżeli w wyniku zmiany treści specyfikacji istotnych warunków zamówienia nieprowadzącej do zmiany treści ogłoszenia o zamówieniu jest niezbędny dodatkowy czas na wprowadzanie zmian w ofertach, Zamawiający przedłuża termin składania ofert i poinformuje o tym Wykonawców, którym przekazano SIWZ, oraz zamieści taką informację na stronie internetowej</w:t>
      </w:r>
      <w:r w:rsidR="00D97917">
        <w:rPr>
          <w:rStyle w:val="FontStyle49"/>
          <w:rFonts w:ascii="Times New Roman" w:hAnsi="Times New Roman" w:cs="Times New Roman"/>
          <w:sz w:val="24"/>
        </w:rPr>
        <w:t xml:space="preserve"> </w:t>
      </w:r>
      <w:r w:rsidR="00D97917" w:rsidRPr="00D47554">
        <w:rPr>
          <w:rStyle w:val="Hipercze"/>
          <w:rFonts w:ascii="Times New Roman" w:hAnsi="Times New Roman" w:cs="Times New Roman"/>
          <w:color w:val="auto"/>
          <w:u w:val="none"/>
        </w:rPr>
        <w:t>http://www.bip.klwow.akcessnet.net/</w:t>
      </w:r>
      <w:r w:rsidR="00D97917">
        <w:rPr>
          <w:rStyle w:val="Hipercze"/>
          <w:rFonts w:ascii="Times New Roman" w:hAnsi="Times New Roman" w:cs="Times New Roman"/>
          <w:color w:val="auto"/>
          <w:u w:val="none"/>
        </w:rPr>
        <w:t>.</w:t>
      </w:r>
    </w:p>
    <w:p w:rsidR="009E298E" w:rsidRPr="00D47554" w:rsidRDefault="009E298E" w:rsidP="00D47554">
      <w:pPr>
        <w:pStyle w:val="Style10"/>
        <w:widowControl/>
        <w:spacing w:line="240" w:lineRule="auto"/>
        <w:rPr>
          <w:rFonts w:ascii="Times New Roman" w:hAnsi="Times New Roman" w:cs="Times New Roman"/>
        </w:rPr>
      </w:pPr>
    </w:p>
    <w:p w:rsidR="00960F95" w:rsidRDefault="009E298E" w:rsidP="00960F95">
      <w:pPr>
        <w:pStyle w:val="Bezodstpw"/>
        <w:jc w:val="center"/>
        <w:rPr>
          <w:rStyle w:val="FontStyle48"/>
          <w:rFonts w:ascii="Times New Roman" w:hAnsi="Times New Roman" w:cs="Times New Roman"/>
          <w:bCs/>
          <w:sz w:val="24"/>
        </w:rPr>
      </w:pPr>
      <w:r w:rsidRPr="00D47554">
        <w:rPr>
          <w:rStyle w:val="FontStyle48"/>
          <w:rFonts w:ascii="Times New Roman" w:hAnsi="Times New Roman" w:cs="Times New Roman"/>
          <w:bCs/>
          <w:sz w:val="24"/>
        </w:rPr>
        <w:t>ROZDZIAŁ XI</w:t>
      </w:r>
    </w:p>
    <w:p w:rsidR="009E298E" w:rsidRPr="00D47554" w:rsidRDefault="009E298E" w:rsidP="00960F95">
      <w:pPr>
        <w:pStyle w:val="Bezodstpw"/>
        <w:jc w:val="center"/>
        <w:rPr>
          <w:rStyle w:val="FontStyle48"/>
          <w:rFonts w:ascii="Times New Roman" w:hAnsi="Times New Roman" w:cs="Times New Roman"/>
          <w:bCs/>
          <w:sz w:val="24"/>
          <w:u w:val="single"/>
        </w:rPr>
      </w:pPr>
      <w:r w:rsidRPr="009C7CBB">
        <w:rPr>
          <w:rStyle w:val="FontStyle48"/>
          <w:rFonts w:ascii="Times New Roman" w:hAnsi="Times New Roman" w:cs="Times New Roman"/>
          <w:bCs/>
          <w:sz w:val="24"/>
        </w:rPr>
        <w:t>Wskazanie osób uprawnionych do porozumiewania się z Wykonawcami</w:t>
      </w:r>
    </w:p>
    <w:p w:rsidR="0053321D" w:rsidRDefault="0053321D" w:rsidP="00D47554">
      <w:pPr>
        <w:pStyle w:val="Style11"/>
        <w:widowControl/>
        <w:spacing w:before="10" w:line="240" w:lineRule="auto"/>
        <w:jc w:val="left"/>
        <w:rPr>
          <w:rStyle w:val="FontStyle49"/>
          <w:rFonts w:ascii="Times New Roman" w:hAnsi="Times New Roman" w:cs="Times New Roman"/>
          <w:sz w:val="24"/>
        </w:rPr>
      </w:pPr>
    </w:p>
    <w:p w:rsidR="009E298E" w:rsidRPr="00D47554" w:rsidRDefault="009E298E" w:rsidP="00D47554">
      <w:pPr>
        <w:pStyle w:val="Style11"/>
        <w:widowControl/>
        <w:spacing w:before="10" w:line="240" w:lineRule="auto"/>
        <w:jc w:val="left"/>
        <w:rPr>
          <w:rStyle w:val="FontStyle49"/>
          <w:rFonts w:ascii="Times New Roman" w:hAnsi="Times New Roman" w:cs="Times New Roman"/>
          <w:sz w:val="24"/>
        </w:rPr>
      </w:pPr>
      <w:r w:rsidRPr="00D47554">
        <w:rPr>
          <w:rStyle w:val="FontStyle49"/>
          <w:rFonts w:ascii="Times New Roman" w:hAnsi="Times New Roman" w:cs="Times New Roman"/>
          <w:sz w:val="24"/>
        </w:rPr>
        <w:t>Osobami uprawnionymi do porozumiewania się z Wykonawcami są:</w:t>
      </w:r>
    </w:p>
    <w:p w:rsidR="009E298E" w:rsidRPr="00D47554" w:rsidRDefault="009E298E" w:rsidP="009E298E">
      <w:pPr>
        <w:pStyle w:val="Style22"/>
        <w:widowControl/>
        <w:numPr>
          <w:ilvl w:val="0"/>
          <w:numId w:val="32"/>
        </w:numPr>
        <w:tabs>
          <w:tab w:val="left" w:pos="595"/>
        </w:tabs>
        <w:ind w:left="317"/>
        <w:rPr>
          <w:rStyle w:val="FontStyle49"/>
          <w:rFonts w:ascii="Times New Roman" w:hAnsi="Times New Roman" w:cs="Times New Roman"/>
          <w:sz w:val="24"/>
        </w:rPr>
      </w:pPr>
      <w:r w:rsidRPr="00D47554">
        <w:rPr>
          <w:rStyle w:val="FontStyle49"/>
          <w:rFonts w:ascii="Times New Roman" w:hAnsi="Times New Roman" w:cs="Times New Roman"/>
          <w:sz w:val="24"/>
        </w:rPr>
        <w:lastRenderedPageBreak/>
        <w:t xml:space="preserve">w zakresie procedury przetargowej: </w:t>
      </w:r>
      <w:r w:rsidR="00D97917">
        <w:rPr>
          <w:rStyle w:val="FontStyle49"/>
          <w:rFonts w:ascii="Times New Roman" w:hAnsi="Times New Roman" w:cs="Times New Roman"/>
          <w:sz w:val="24"/>
        </w:rPr>
        <w:t>Marcin Szymański</w:t>
      </w:r>
      <w:r w:rsidRPr="00D47554">
        <w:rPr>
          <w:rStyle w:val="FontStyle49"/>
          <w:rFonts w:ascii="Times New Roman" w:hAnsi="Times New Roman" w:cs="Times New Roman"/>
          <w:sz w:val="24"/>
        </w:rPr>
        <w:t>- mail:</w:t>
      </w:r>
      <w:r w:rsidR="00D97917">
        <w:rPr>
          <w:rStyle w:val="FontStyle49"/>
          <w:rFonts w:ascii="Times New Roman" w:hAnsi="Times New Roman" w:cs="Times New Roman"/>
          <w:sz w:val="24"/>
        </w:rPr>
        <w:t xml:space="preserve"> zamowieniapubliczne@klwow.pl</w:t>
      </w:r>
      <w:hyperlink r:id="rId9" w:history="1"/>
    </w:p>
    <w:p w:rsidR="00D97917" w:rsidRPr="00D47554" w:rsidRDefault="009E298E" w:rsidP="00D97917">
      <w:pPr>
        <w:pStyle w:val="Style22"/>
        <w:widowControl/>
        <w:numPr>
          <w:ilvl w:val="0"/>
          <w:numId w:val="32"/>
        </w:numPr>
        <w:tabs>
          <w:tab w:val="left" w:pos="595"/>
        </w:tabs>
        <w:ind w:left="317"/>
        <w:rPr>
          <w:rStyle w:val="FontStyle49"/>
          <w:rFonts w:ascii="Times New Roman" w:hAnsi="Times New Roman" w:cs="Times New Roman"/>
          <w:sz w:val="24"/>
        </w:rPr>
      </w:pPr>
      <w:r w:rsidRPr="00D47554">
        <w:rPr>
          <w:rStyle w:val="FontStyle49"/>
          <w:rFonts w:ascii="Times New Roman" w:hAnsi="Times New Roman" w:cs="Times New Roman"/>
          <w:sz w:val="24"/>
        </w:rPr>
        <w:t xml:space="preserve">w zakresie przedmiotu zamówienia: </w:t>
      </w:r>
      <w:r w:rsidR="00D97917">
        <w:rPr>
          <w:rStyle w:val="FontStyle49"/>
          <w:rFonts w:ascii="Times New Roman" w:hAnsi="Times New Roman" w:cs="Times New Roman"/>
          <w:sz w:val="24"/>
        </w:rPr>
        <w:t>Marcin Szymański</w:t>
      </w:r>
      <w:r w:rsidR="00D97917" w:rsidRPr="00D47554">
        <w:rPr>
          <w:rStyle w:val="FontStyle49"/>
          <w:rFonts w:ascii="Times New Roman" w:hAnsi="Times New Roman" w:cs="Times New Roman"/>
          <w:sz w:val="24"/>
        </w:rPr>
        <w:t>- mail:</w:t>
      </w:r>
      <w:r w:rsidR="00D97917">
        <w:rPr>
          <w:rStyle w:val="FontStyle49"/>
          <w:rFonts w:ascii="Times New Roman" w:hAnsi="Times New Roman" w:cs="Times New Roman"/>
          <w:sz w:val="24"/>
        </w:rPr>
        <w:t xml:space="preserve"> zamowieniapubliczne@klwow.pl</w:t>
      </w:r>
      <w:hyperlink r:id="rId10" w:history="1"/>
    </w:p>
    <w:p w:rsidR="00960F95" w:rsidRDefault="009E298E" w:rsidP="0053321D">
      <w:pPr>
        <w:pStyle w:val="Style10"/>
        <w:widowControl/>
        <w:spacing w:line="240" w:lineRule="auto"/>
        <w:ind w:right="-1"/>
        <w:rPr>
          <w:rStyle w:val="FontStyle48"/>
          <w:rFonts w:ascii="Times New Roman" w:hAnsi="Times New Roman" w:cs="Times New Roman"/>
          <w:bCs/>
          <w:sz w:val="24"/>
        </w:rPr>
      </w:pPr>
      <w:r w:rsidRPr="00D47554">
        <w:rPr>
          <w:rStyle w:val="FontStyle48"/>
          <w:rFonts w:ascii="Times New Roman" w:hAnsi="Times New Roman" w:cs="Times New Roman"/>
          <w:bCs/>
          <w:sz w:val="24"/>
        </w:rPr>
        <w:t xml:space="preserve">ROZDZIAŁ XII </w:t>
      </w:r>
    </w:p>
    <w:p w:rsidR="009E298E" w:rsidRPr="00D47554" w:rsidRDefault="009E298E" w:rsidP="0053321D">
      <w:pPr>
        <w:pStyle w:val="Style10"/>
        <w:widowControl/>
        <w:spacing w:line="240" w:lineRule="auto"/>
        <w:ind w:right="-1"/>
        <w:rPr>
          <w:rStyle w:val="FontStyle48"/>
          <w:rFonts w:ascii="Times New Roman" w:hAnsi="Times New Roman" w:cs="Times New Roman"/>
          <w:bCs/>
          <w:sz w:val="24"/>
        </w:rPr>
      </w:pPr>
      <w:r w:rsidRPr="00D47554">
        <w:rPr>
          <w:rStyle w:val="FontStyle48"/>
          <w:rFonts w:ascii="Times New Roman" w:hAnsi="Times New Roman" w:cs="Times New Roman"/>
          <w:bCs/>
          <w:sz w:val="24"/>
        </w:rPr>
        <w:t>Wymagania dotyczące wadium</w:t>
      </w:r>
    </w:p>
    <w:p w:rsidR="009E298E" w:rsidRPr="00D47554" w:rsidRDefault="009E298E" w:rsidP="00D47554">
      <w:pPr>
        <w:pStyle w:val="Style11"/>
        <w:widowControl/>
        <w:spacing w:line="240" w:lineRule="auto"/>
        <w:jc w:val="both"/>
        <w:rPr>
          <w:rFonts w:ascii="Times New Roman" w:hAnsi="Times New Roman" w:cs="Times New Roman"/>
        </w:rPr>
      </w:pPr>
    </w:p>
    <w:p w:rsidR="009E298E" w:rsidRPr="00D47554" w:rsidRDefault="009E298E" w:rsidP="00D47554">
      <w:pPr>
        <w:pStyle w:val="Style11"/>
        <w:widowControl/>
        <w:spacing w:before="38" w:line="240" w:lineRule="auto"/>
        <w:jc w:val="both"/>
        <w:rPr>
          <w:rStyle w:val="FontStyle49"/>
          <w:rFonts w:ascii="Times New Roman" w:hAnsi="Times New Roman" w:cs="Times New Roman"/>
          <w:sz w:val="24"/>
        </w:rPr>
      </w:pPr>
      <w:r w:rsidRPr="00D47554">
        <w:rPr>
          <w:rStyle w:val="FontStyle48"/>
          <w:rFonts w:ascii="Times New Roman" w:hAnsi="Times New Roman" w:cs="Times New Roman"/>
          <w:bCs/>
          <w:sz w:val="24"/>
        </w:rPr>
        <w:t xml:space="preserve">1.  </w:t>
      </w:r>
      <w:r w:rsidRPr="00D47554">
        <w:rPr>
          <w:rStyle w:val="FontStyle49"/>
          <w:rFonts w:ascii="Times New Roman" w:hAnsi="Times New Roman" w:cs="Times New Roman"/>
          <w:sz w:val="24"/>
        </w:rPr>
        <w:t>Zamawiający nie żąda wniesienia wadium.</w:t>
      </w:r>
    </w:p>
    <w:p w:rsidR="009E298E" w:rsidRPr="00D47554" w:rsidRDefault="009E298E" w:rsidP="00D47554">
      <w:pPr>
        <w:pStyle w:val="Style33"/>
        <w:widowControl/>
        <w:spacing w:line="240" w:lineRule="auto"/>
        <w:ind w:left="3547" w:right="3283" w:firstLine="418"/>
        <w:rPr>
          <w:rFonts w:ascii="Times New Roman" w:hAnsi="Times New Roman" w:cs="Times New Roman"/>
        </w:rPr>
      </w:pPr>
    </w:p>
    <w:p w:rsidR="00960F95" w:rsidRDefault="009E298E" w:rsidP="00960F95">
      <w:pPr>
        <w:pStyle w:val="Bezodstpw"/>
        <w:jc w:val="center"/>
        <w:rPr>
          <w:rStyle w:val="FontStyle48"/>
          <w:rFonts w:ascii="Times New Roman" w:hAnsi="Times New Roman" w:cs="Times New Roman"/>
          <w:bCs/>
          <w:sz w:val="24"/>
        </w:rPr>
      </w:pPr>
      <w:r w:rsidRPr="00D47554">
        <w:rPr>
          <w:rStyle w:val="FontStyle48"/>
          <w:rFonts w:ascii="Times New Roman" w:hAnsi="Times New Roman" w:cs="Times New Roman"/>
          <w:bCs/>
          <w:sz w:val="24"/>
        </w:rPr>
        <w:t>ROZDZIAŁ XIII</w:t>
      </w:r>
    </w:p>
    <w:p w:rsidR="009E298E" w:rsidRPr="00D47554" w:rsidRDefault="009E298E" w:rsidP="00960F95">
      <w:pPr>
        <w:pStyle w:val="Bezodstpw"/>
        <w:jc w:val="center"/>
        <w:rPr>
          <w:rStyle w:val="FontStyle48"/>
          <w:rFonts w:ascii="Times New Roman" w:hAnsi="Times New Roman" w:cs="Times New Roman"/>
          <w:bCs/>
          <w:sz w:val="24"/>
        </w:rPr>
      </w:pPr>
      <w:r w:rsidRPr="00D47554">
        <w:rPr>
          <w:rStyle w:val="FontStyle48"/>
          <w:rFonts w:ascii="Times New Roman" w:hAnsi="Times New Roman" w:cs="Times New Roman"/>
          <w:bCs/>
          <w:sz w:val="24"/>
        </w:rPr>
        <w:t>Termin związania ofertą</w:t>
      </w:r>
    </w:p>
    <w:p w:rsidR="009E298E" w:rsidRPr="00D47554" w:rsidRDefault="009E298E" w:rsidP="009E298E">
      <w:pPr>
        <w:pStyle w:val="Style32"/>
        <w:widowControl/>
        <w:numPr>
          <w:ilvl w:val="0"/>
          <w:numId w:val="33"/>
        </w:numPr>
        <w:tabs>
          <w:tab w:val="left" w:pos="221"/>
        </w:tabs>
        <w:spacing w:before="254" w:line="240" w:lineRule="auto"/>
        <w:rPr>
          <w:rStyle w:val="FontStyle49"/>
          <w:rFonts w:ascii="Times New Roman" w:hAnsi="Times New Roman" w:cs="Times New Roman"/>
          <w:sz w:val="24"/>
        </w:rPr>
      </w:pPr>
      <w:r w:rsidRPr="00D47554">
        <w:rPr>
          <w:rStyle w:val="FontStyle49"/>
          <w:rFonts w:ascii="Times New Roman" w:hAnsi="Times New Roman" w:cs="Times New Roman"/>
          <w:sz w:val="24"/>
        </w:rPr>
        <w:t xml:space="preserve">Wykonawca jest związany ofertą </w:t>
      </w:r>
      <w:r w:rsidRPr="00D47554">
        <w:rPr>
          <w:rStyle w:val="FontStyle48"/>
          <w:rFonts w:ascii="Times New Roman" w:hAnsi="Times New Roman" w:cs="Times New Roman"/>
          <w:bCs/>
          <w:sz w:val="24"/>
        </w:rPr>
        <w:t xml:space="preserve">30 dni </w:t>
      </w:r>
      <w:r w:rsidRPr="00D47554">
        <w:rPr>
          <w:rStyle w:val="FontStyle49"/>
          <w:rFonts w:ascii="Times New Roman" w:hAnsi="Times New Roman" w:cs="Times New Roman"/>
          <w:sz w:val="24"/>
        </w:rPr>
        <w:t xml:space="preserve">od ostatecznego terminu składania ofert tj. </w:t>
      </w:r>
      <w:r w:rsidRPr="00D47554">
        <w:rPr>
          <w:rStyle w:val="FontStyle48"/>
          <w:rFonts w:ascii="Times New Roman" w:hAnsi="Times New Roman" w:cs="Times New Roman"/>
          <w:bCs/>
          <w:sz w:val="24"/>
        </w:rPr>
        <w:t xml:space="preserve">od dnia </w:t>
      </w:r>
      <w:r w:rsidR="00EA5CDB">
        <w:rPr>
          <w:rStyle w:val="FontStyle48"/>
          <w:rFonts w:ascii="Times New Roman" w:hAnsi="Times New Roman" w:cs="Times New Roman"/>
          <w:bCs/>
          <w:sz w:val="24"/>
        </w:rPr>
        <w:t>30 maja 2019</w:t>
      </w:r>
      <w:r w:rsidRPr="00D47554">
        <w:rPr>
          <w:rStyle w:val="FontStyle48"/>
          <w:rFonts w:ascii="Times New Roman" w:hAnsi="Times New Roman" w:cs="Times New Roman"/>
          <w:bCs/>
          <w:sz w:val="24"/>
        </w:rPr>
        <w:t xml:space="preserve"> roku.</w:t>
      </w:r>
    </w:p>
    <w:p w:rsidR="009E298E" w:rsidRPr="00D47554" w:rsidRDefault="009E298E" w:rsidP="009E298E">
      <w:pPr>
        <w:pStyle w:val="Style32"/>
        <w:widowControl/>
        <w:numPr>
          <w:ilvl w:val="0"/>
          <w:numId w:val="33"/>
        </w:numPr>
        <w:tabs>
          <w:tab w:val="left" w:pos="221"/>
        </w:tabs>
        <w:spacing w:before="221" w:line="240" w:lineRule="auto"/>
        <w:jc w:val="left"/>
        <w:rPr>
          <w:rStyle w:val="FontStyle49"/>
          <w:rFonts w:ascii="Times New Roman" w:hAnsi="Times New Roman" w:cs="Times New Roman"/>
          <w:sz w:val="24"/>
        </w:rPr>
      </w:pPr>
      <w:r w:rsidRPr="00D47554">
        <w:rPr>
          <w:rStyle w:val="FontStyle49"/>
          <w:rFonts w:ascii="Times New Roman" w:hAnsi="Times New Roman" w:cs="Times New Roman"/>
          <w:sz w:val="24"/>
        </w:rPr>
        <w:t>Bieg terminu związania ofertą rozpoczyna się wraz z upływem terminu składania ofert.</w:t>
      </w:r>
    </w:p>
    <w:p w:rsidR="009E298E" w:rsidRPr="00D47554" w:rsidRDefault="009E298E" w:rsidP="00D47554">
      <w:pPr>
        <w:widowControl/>
        <w:rPr>
          <w:rFonts w:ascii="Times New Roman" w:hAnsi="Times New Roman" w:cs="Times New Roman"/>
        </w:rPr>
      </w:pPr>
    </w:p>
    <w:p w:rsidR="009E298E" w:rsidRPr="00D47554" w:rsidRDefault="009E298E" w:rsidP="009E298E">
      <w:pPr>
        <w:pStyle w:val="Style15"/>
        <w:widowControl/>
        <w:numPr>
          <w:ilvl w:val="0"/>
          <w:numId w:val="34"/>
        </w:numPr>
        <w:tabs>
          <w:tab w:val="left" w:pos="278"/>
        </w:tabs>
        <w:spacing w:before="221" w:line="240" w:lineRule="auto"/>
        <w:ind w:left="278"/>
        <w:rPr>
          <w:rStyle w:val="FontStyle49"/>
          <w:rFonts w:ascii="Times New Roman" w:hAnsi="Times New Roman" w:cs="Times New Roman"/>
          <w:sz w:val="24"/>
        </w:rPr>
      </w:pPr>
      <w:r w:rsidRPr="00D47554">
        <w:rPr>
          <w:rStyle w:val="FontStyle49"/>
          <w:rFonts w:ascii="Times New Roman" w:hAnsi="Times New Roman" w:cs="Times New Roman"/>
          <w:sz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E298E" w:rsidRPr="00D47554" w:rsidRDefault="009E298E" w:rsidP="009E298E">
      <w:pPr>
        <w:pStyle w:val="Style15"/>
        <w:widowControl/>
        <w:numPr>
          <w:ilvl w:val="0"/>
          <w:numId w:val="34"/>
        </w:numPr>
        <w:tabs>
          <w:tab w:val="left" w:pos="278"/>
        </w:tabs>
        <w:spacing w:before="216" w:line="240" w:lineRule="auto"/>
        <w:ind w:left="278" w:right="5"/>
        <w:rPr>
          <w:rStyle w:val="FontStyle49"/>
          <w:rFonts w:ascii="Times New Roman" w:hAnsi="Times New Roman" w:cs="Times New Roman"/>
          <w:sz w:val="24"/>
        </w:rPr>
      </w:pPr>
      <w:r w:rsidRPr="00D47554">
        <w:rPr>
          <w:rStyle w:val="FontStyle49"/>
          <w:rFonts w:ascii="Times New Roman" w:hAnsi="Times New Roman" w:cs="Times New Roman"/>
          <w:sz w:val="24"/>
        </w:rPr>
        <w:t xml:space="preserve">Na podstawie art. 89 ust. 1 pkt 7a ustawy </w:t>
      </w:r>
      <w:proofErr w:type="spellStart"/>
      <w:r w:rsidRPr="00D47554">
        <w:rPr>
          <w:rStyle w:val="FontStyle49"/>
          <w:rFonts w:ascii="Times New Roman" w:hAnsi="Times New Roman" w:cs="Times New Roman"/>
          <w:sz w:val="24"/>
        </w:rPr>
        <w:t>Pzp</w:t>
      </w:r>
      <w:proofErr w:type="spellEnd"/>
      <w:r w:rsidRPr="00D47554">
        <w:rPr>
          <w:rStyle w:val="FontStyle49"/>
          <w:rFonts w:ascii="Times New Roman" w:hAnsi="Times New Roman" w:cs="Times New Roman"/>
          <w:sz w:val="24"/>
        </w:rPr>
        <w:t xml:space="preserve"> Zamawiający odrzuci ofertę, jeżeli Wykonawca nie wyrazi zgody, o której mowa w art. 85 ust. 2 ustawy </w:t>
      </w:r>
      <w:proofErr w:type="spellStart"/>
      <w:r w:rsidRPr="00D47554">
        <w:rPr>
          <w:rStyle w:val="FontStyle49"/>
          <w:rFonts w:ascii="Times New Roman" w:hAnsi="Times New Roman" w:cs="Times New Roman"/>
          <w:sz w:val="24"/>
        </w:rPr>
        <w:t>Pzp</w:t>
      </w:r>
      <w:proofErr w:type="spellEnd"/>
      <w:r w:rsidRPr="00D47554">
        <w:rPr>
          <w:rStyle w:val="FontStyle49"/>
          <w:rFonts w:ascii="Times New Roman" w:hAnsi="Times New Roman" w:cs="Times New Roman"/>
          <w:sz w:val="24"/>
        </w:rPr>
        <w:t>, na przedłużenie terminu związania ofertą.</w:t>
      </w:r>
    </w:p>
    <w:p w:rsidR="009E298E" w:rsidRPr="00D47554" w:rsidRDefault="009E298E" w:rsidP="00D47554">
      <w:pPr>
        <w:pStyle w:val="Style10"/>
        <w:widowControl/>
        <w:spacing w:line="240" w:lineRule="auto"/>
        <w:ind w:left="3101" w:right="3096"/>
        <w:rPr>
          <w:rFonts w:ascii="Times New Roman" w:hAnsi="Times New Roman" w:cs="Times New Roman"/>
        </w:rPr>
      </w:pPr>
    </w:p>
    <w:p w:rsidR="00960F95" w:rsidRDefault="009E298E" w:rsidP="0053321D">
      <w:pPr>
        <w:pStyle w:val="Style10"/>
        <w:widowControl/>
        <w:spacing w:before="10" w:line="240" w:lineRule="auto"/>
        <w:ind w:right="-1"/>
        <w:rPr>
          <w:rStyle w:val="FontStyle48"/>
          <w:rFonts w:ascii="Times New Roman" w:hAnsi="Times New Roman" w:cs="Times New Roman"/>
          <w:bCs/>
          <w:sz w:val="24"/>
        </w:rPr>
      </w:pPr>
      <w:r w:rsidRPr="00D47554">
        <w:rPr>
          <w:rStyle w:val="FontStyle48"/>
          <w:rFonts w:ascii="Times New Roman" w:hAnsi="Times New Roman" w:cs="Times New Roman"/>
          <w:bCs/>
          <w:sz w:val="24"/>
        </w:rPr>
        <w:t xml:space="preserve">ROZDZIAŁ XIV </w:t>
      </w:r>
    </w:p>
    <w:p w:rsidR="009E298E" w:rsidRPr="00D47554" w:rsidRDefault="009E298E" w:rsidP="0053321D">
      <w:pPr>
        <w:pStyle w:val="Style10"/>
        <w:widowControl/>
        <w:spacing w:before="10" w:line="240" w:lineRule="auto"/>
        <w:ind w:right="-1"/>
        <w:rPr>
          <w:rStyle w:val="FontStyle48"/>
          <w:rFonts w:ascii="Times New Roman" w:hAnsi="Times New Roman" w:cs="Times New Roman"/>
          <w:bCs/>
          <w:sz w:val="24"/>
          <w:u w:val="single"/>
        </w:rPr>
      </w:pPr>
      <w:r w:rsidRPr="009C7CBB">
        <w:rPr>
          <w:rStyle w:val="FontStyle48"/>
          <w:rFonts w:ascii="Times New Roman" w:hAnsi="Times New Roman" w:cs="Times New Roman"/>
          <w:bCs/>
          <w:sz w:val="24"/>
        </w:rPr>
        <w:t>Opis sposobu przygotowania ofert</w:t>
      </w:r>
    </w:p>
    <w:p w:rsidR="009E298E" w:rsidRPr="00D47554" w:rsidRDefault="009E298E" w:rsidP="009E298E">
      <w:pPr>
        <w:pStyle w:val="Style15"/>
        <w:widowControl/>
        <w:numPr>
          <w:ilvl w:val="0"/>
          <w:numId w:val="35"/>
        </w:numPr>
        <w:tabs>
          <w:tab w:val="left" w:pos="278"/>
        </w:tabs>
        <w:spacing w:before="250" w:line="240" w:lineRule="auto"/>
        <w:ind w:left="278"/>
        <w:rPr>
          <w:rStyle w:val="FontStyle49"/>
          <w:rFonts w:ascii="Times New Roman" w:hAnsi="Times New Roman" w:cs="Times New Roman"/>
          <w:sz w:val="24"/>
        </w:rPr>
      </w:pPr>
      <w:r w:rsidRPr="00D47554">
        <w:rPr>
          <w:rStyle w:val="FontStyle49"/>
          <w:rFonts w:ascii="Times New Roman" w:hAnsi="Times New Roman" w:cs="Times New Roman"/>
          <w:sz w:val="24"/>
        </w:rPr>
        <w:t>Oferta wraz z załącznikami musi być sporządzona z zachowaniem formy pisemnej pod rygorem nieważności, w języku polskim, pismem czytelnym oraz podpisana własnoręcznym podpisem przez osoby uprawnione do reprezentacji Wykonawcy.</w:t>
      </w:r>
    </w:p>
    <w:p w:rsidR="009E298E" w:rsidRPr="00D47554" w:rsidRDefault="009E298E" w:rsidP="009E298E">
      <w:pPr>
        <w:pStyle w:val="Style15"/>
        <w:widowControl/>
        <w:numPr>
          <w:ilvl w:val="0"/>
          <w:numId w:val="35"/>
        </w:numPr>
        <w:tabs>
          <w:tab w:val="left" w:pos="278"/>
        </w:tabs>
        <w:spacing w:before="216" w:line="240" w:lineRule="auto"/>
        <w:ind w:left="278"/>
        <w:rPr>
          <w:rStyle w:val="FontStyle49"/>
          <w:rFonts w:ascii="Times New Roman" w:hAnsi="Times New Roman" w:cs="Times New Roman"/>
          <w:sz w:val="24"/>
        </w:rPr>
      </w:pPr>
      <w:r w:rsidRPr="00D47554">
        <w:rPr>
          <w:rStyle w:val="FontStyle49"/>
          <w:rFonts w:ascii="Times New Roman" w:hAnsi="Times New Roman" w:cs="Times New Roman"/>
          <w:sz w:val="24"/>
        </w:rPr>
        <w:t>Zaleca się, aby wszystkie stronice oferty, na których Wykonawca naniósł zmiany, poprawki powinny być parafowane przez osobę lub osoby podpisujące ofertę. Zaleca się również aby wszystkie strony oferty były trwale ze sobą połączone i kolejno ponumerowane.</w:t>
      </w:r>
    </w:p>
    <w:p w:rsidR="009E298E" w:rsidRPr="00D47554" w:rsidRDefault="009E298E" w:rsidP="009E298E">
      <w:pPr>
        <w:pStyle w:val="Style15"/>
        <w:widowControl/>
        <w:numPr>
          <w:ilvl w:val="0"/>
          <w:numId w:val="35"/>
        </w:numPr>
        <w:tabs>
          <w:tab w:val="left" w:pos="278"/>
        </w:tabs>
        <w:spacing w:before="216" w:line="240" w:lineRule="auto"/>
        <w:ind w:left="278"/>
        <w:rPr>
          <w:rStyle w:val="FontStyle49"/>
          <w:rFonts w:ascii="Times New Roman" w:hAnsi="Times New Roman" w:cs="Times New Roman"/>
          <w:sz w:val="24"/>
        </w:rPr>
      </w:pPr>
      <w:r w:rsidRPr="00D47554">
        <w:rPr>
          <w:rStyle w:val="FontStyle49"/>
          <w:rFonts w:ascii="Times New Roman" w:hAnsi="Times New Roman" w:cs="Times New Roman"/>
          <w:sz w:val="24"/>
        </w:rPr>
        <w:t>Każdy dokument składający się na ofertę sporządzony w innym języku niż język polski winien być złożony wraz z tłumaczeniem na język polski, poświadczonym przez Wykonawcę. W razie wątpliwości uznaje się, iż wersja polskojęzyczna jest wersją wiążącą.</w:t>
      </w:r>
    </w:p>
    <w:p w:rsidR="009E298E" w:rsidRPr="00D47554" w:rsidRDefault="009E298E" w:rsidP="009E298E">
      <w:pPr>
        <w:pStyle w:val="Style15"/>
        <w:widowControl/>
        <w:numPr>
          <w:ilvl w:val="0"/>
          <w:numId w:val="35"/>
        </w:numPr>
        <w:tabs>
          <w:tab w:val="left" w:pos="278"/>
        </w:tabs>
        <w:spacing w:before="216" w:line="240" w:lineRule="auto"/>
        <w:ind w:left="278" w:right="5"/>
        <w:rPr>
          <w:rStyle w:val="FontStyle49"/>
          <w:rFonts w:ascii="Times New Roman" w:hAnsi="Times New Roman" w:cs="Times New Roman"/>
          <w:sz w:val="24"/>
        </w:rPr>
      </w:pPr>
      <w:r w:rsidRPr="00D47554">
        <w:rPr>
          <w:rStyle w:val="FontStyle49"/>
          <w:rFonts w:ascii="Times New Roman" w:hAnsi="Times New Roman" w:cs="Times New Roman"/>
          <w:sz w:val="24"/>
        </w:rPr>
        <w:t>Oferta wraz z załącznikami musi być podpisana przez Wykonawcę lub osoby uprawnione do reprezentacji Wykonawcy w obrocie gospodarczym, zgodnie z zasadami reprezentacji wskazanymi we właściwym rejestrze i wymogami ustawowymi.</w:t>
      </w:r>
    </w:p>
    <w:p w:rsidR="009E298E" w:rsidRPr="00D47554" w:rsidRDefault="009E298E" w:rsidP="009E298E">
      <w:pPr>
        <w:pStyle w:val="Style15"/>
        <w:widowControl/>
        <w:numPr>
          <w:ilvl w:val="0"/>
          <w:numId w:val="35"/>
        </w:numPr>
        <w:tabs>
          <w:tab w:val="left" w:pos="278"/>
        </w:tabs>
        <w:spacing w:before="216" w:line="240" w:lineRule="auto"/>
        <w:ind w:left="278" w:right="5"/>
        <w:rPr>
          <w:rStyle w:val="FontStyle49"/>
          <w:rFonts w:ascii="Times New Roman" w:hAnsi="Times New Roman" w:cs="Times New Roman"/>
          <w:sz w:val="24"/>
        </w:rPr>
      </w:pPr>
      <w:r w:rsidRPr="00D47554">
        <w:rPr>
          <w:rStyle w:val="FontStyle49"/>
          <w:rFonts w:ascii="Times New Roman" w:hAnsi="Times New Roman" w:cs="Times New Roman"/>
          <w:sz w:val="24"/>
        </w:rPr>
        <w:t>Jeżeli ofertę wraz z załącznikami podpisuje osoba / osoby upoważnione do reprezentacji podmiotu, to muszą posiadać stosowne pełnomocnictwo w tej sprawie (dotyczy również Wykonawców wspólnie ubiegających się o zamówienia oraz wspólników Spółki Cywilnej).</w:t>
      </w:r>
    </w:p>
    <w:p w:rsidR="009E298E" w:rsidRPr="00D47554" w:rsidRDefault="009E298E" w:rsidP="009E298E">
      <w:pPr>
        <w:pStyle w:val="Style15"/>
        <w:widowControl/>
        <w:numPr>
          <w:ilvl w:val="0"/>
          <w:numId w:val="35"/>
        </w:numPr>
        <w:tabs>
          <w:tab w:val="left" w:pos="278"/>
        </w:tabs>
        <w:spacing w:before="221" w:line="240" w:lineRule="auto"/>
        <w:ind w:left="278" w:right="14"/>
        <w:rPr>
          <w:rStyle w:val="FontStyle49"/>
          <w:rFonts w:ascii="Times New Roman" w:hAnsi="Times New Roman" w:cs="Times New Roman"/>
          <w:sz w:val="24"/>
        </w:rPr>
      </w:pPr>
      <w:r w:rsidRPr="00D47554">
        <w:rPr>
          <w:rStyle w:val="FontStyle49"/>
          <w:rFonts w:ascii="Times New Roman" w:hAnsi="Times New Roman" w:cs="Times New Roman"/>
          <w:sz w:val="24"/>
        </w:rPr>
        <w:lastRenderedPageBreak/>
        <w:t>Pełnomocnictwo to musi zostać dołączone do oferty i musi być złożone w oryginale lub kopii poświadczonej przez notariusza.</w:t>
      </w:r>
    </w:p>
    <w:p w:rsidR="009E298E" w:rsidRPr="00D47554" w:rsidRDefault="009E298E" w:rsidP="009E298E">
      <w:pPr>
        <w:pStyle w:val="Style15"/>
        <w:widowControl/>
        <w:numPr>
          <w:ilvl w:val="0"/>
          <w:numId w:val="35"/>
        </w:numPr>
        <w:tabs>
          <w:tab w:val="left" w:pos="278"/>
        </w:tabs>
        <w:spacing w:before="216" w:line="240" w:lineRule="auto"/>
        <w:ind w:left="278" w:right="5"/>
        <w:rPr>
          <w:rStyle w:val="FontStyle49"/>
          <w:rFonts w:ascii="Times New Roman" w:hAnsi="Times New Roman" w:cs="Times New Roman"/>
          <w:sz w:val="24"/>
        </w:rPr>
      </w:pPr>
      <w:r w:rsidRPr="00D47554">
        <w:rPr>
          <w:rStyle w:val="FontStyle49"/>
          <w:rFonts w:ascii="Times New Roman" w:hAnsi="Times New Roman" w:cs="Times New Roman"/>
          <w:sz w:val="24"/>
        </w:rPr>
        <w:t>Jeżeli Wykonawcy wspólnie ubiegający się o zamówienie nie ustanowią pełnomocnika i nie dołączą prawidłowego pełnomocnictwa do oferty, to ich oferty zostaną odrzucone z postępowania, chyba, że zgodnie z wyborem Wykonawców, wymagane dokumenty zostaną podpisane przez wszystkich Wykonawców ubiegających się wspólnie - z zachowaniem sposobu reprezentacji, lub na pisemne wezwanie Zamawiającego uzupełnią pełnomocnictwo.</w:t>
      </w:r>
    </w:p>
    <w:p w:rsidR="009E298E" w:rsidRPr="00D47554" w:rsidRDefault="009E298E" w:rsidP="009E298E">
      <w:pPr>
        <w:pStyle w:val="Style15"/>
        <w:widowControl/>
        <w:numPr>
          <w:ilvl w:val="0"/>
          <w:numId w:val="35"/>
        </w:numPr>
        <w:tabs>
          <w:tab w:val="left" w:pos="278"/>
        </w:tabs>
        <w:spacing w:before="221" w:line="240" w:lineRule="auto"/>
        <w:ind w:left="278"/>
        <w:rPr>
          <w:rStyle w:val="FontStyle49"/>
          <w:rFonts w:ascii="Times New Roman" w:hAnsi="Times New Roman" w:cs="Times New Roman"/>
          <w:sz w:val="24"/>
        </w:rPr>
      </w:pPr>
      <w:r w:rsidRPr="00D47554">
        <w:rPr>
          <w:rStyle w:val="FontStyle49"/>
          <w:rFonts w:ascii="Times New Roman" w:hAnsi="Times New Roman" w:cs="Times New Roman"/>
          <w:sz w:val="24"/>
        </w:rPr>
        <w:t>Przepisy Prawa zamówień publicznych dotyczące Wykonawcy stosuje się odpowiednio do Wykonawców wspólnie ubiegających się o zamówienia.</w:t>
      </w:r>
    </w:p>
    <w:p w:rsidR="009E298E" w:rsidRPr="00D47554" w:rsidRDefault="009E298E" w:rsidP="009E298E">
      <w:pPr>
        <w:pStyle w:val="Style32"/>
        <w:widowControl/>
        <w:numPr>
          <w:ilvl w:val="0"/>
          <w:numId w:val="35"/>
        </w:numPr>
        <w:tabs>
          <w:tab w:val="left" w:pos="278"/>
        </w:tabs>
        <w:spacing w:before="48" w:line="240" w:lineRule="auto"/>
        <w:jc w:val="left"/>
        <w:rPr>
          <w:rStyle w:val="FontStyle49"/>
          <w:rFonts w:ascii="Times New Roman" w:hAnsi="Times New Roman" w:cs="Times New Roman"/>
          <w:sz w:val="24"/>
        </w:rPr>
      </w:pPr>
      <w:r w:rsidRPr="00D47554">
        <w:rPr>
          <w:rStyle w:val="FontStyle49"/>
          <w:rFonts w:ascii="Times New Roman" w:hAnsi="Times New Roman" w:cs="Times New Roman"/>
          <w:sz w:val="24"/>
        </w:rPr>
        <w:t>Wykonawca przedstawi ofertę zgodnie z wymaganiami SIWZ oraz ustawą PZP.</w:t>
      </w:r>
    </w:p>
    <w:p w:rsidR="009E298E" w:rsidRPr="00D47554" w:rsidRDefault="009E298E" w:rsidP="009E298E">
      <w:pPr>
        <w:pStyle w:val="Style32"/>
        <w:widowControl/>
        <w:numPr>
          <w:ilvl w:val="0"/>
          <w:numId w:val="35"/>
        </w:numPr>
        <w:tabs>
          <w:tab w:val="left" w:pos="278"/>
        </w:tabs>
        <w:spacing w:line="240" w:lineRule="auto"/>
        <w:jc w:val="left"/>
        <w:rPr>
          <w:rStyle w:val="FontStyle49"/>
          <w:rFonts w:ascii="Times New Roman" w:hAnsi="Times New Roman" w:cs="Times New Roman"/>
          <w:sz w:val="24"/>
        </w:rPr>
      </w:pPr>
      <w:r w:rsidRPr="00D47554">
        <w:rPr>
          <w:rStyle w:val="FontStyle49"/>
          <w:rFonts w:ascii="Times New Roman" w:hAnsi="Times New Roman" w:cs="Times New Roman"/>
          <w:sz w:val="24"/>
        </w:rPr>
        <w:t>Każdy Wykonawca może złożyć tylko jedną ofertę na każdą z części sam lub jako partner w konsorcjum.</w:t>
      </w:r>
    </w:p>
    <w:p w:rsidR="009E298E" w:rsidRPr="00D47554" w:rsidRDefault="009E298E" w:rsidP="009E298E">
      <w:pPr>
        <w:pStyle w:val="Style32"/>
        <w:widowControl/>
        <w:numPr>
          <w:ilvl w:val="0"/>
          <w:numId w:val="35"/>
        </w:numPr>
        <w:tabs>
          <w:tab w:val="left" w:pos="278"/>
        </w:tabs>
        <w:spacing w:before="5" w:line="240" w:lineRule="auto"/>
        <w:jc w:val="left"/>
        <w:rPr>
          <w:rStyle w:val="FontStyle49"/>
          <w:rFonts w:ascii="Times New Roman" w:hAnsi="Times New Roman" w:cs="Times New Roman"/>
          <w:sz w:val="24"/>
        </w:rPr>
      </w:pPr>
      <w:r w:rsidRPr="00D47554">
        <w:rPr>
          <w:rStyle w:val="FontStyle49"/>
          <w:rFonts w:ascii="Times New Roman" w:hAnsi="Times New Roman" w:cs="Times New Roman"/>
          <w:sz w:val="24"/>
        </w:rPr>
        <w:t>Wykonawca poniesie wszelkie koszty związane z przygotowaniem i złożeniem oferty</w:t>
      </w:r>
      <w:r w:rsidRPr="00D47554">
        <w:rPr>
          <w:rStyle w:val="FontStyle49"/>
          <w:rFonts w:ascii="Times New Roman" w:hAnsi="Times New Roman" w:cs="Times New Roman"/>
          <w:color w:val="1F497D"/>
          <w:sz w:val="24"/>
        </w:rPr>
        <w:t>.</w:t>
      </w:r>
    </w:p>
    <w:p w:rsidR="009E298E" w:rsidRPr="00D47554" w:rsidRDefault="009E298E" w:rsidP="009E298E">
      <w:pPr>
        <w:pStyle w:val="Style15"/>
        <w:widowControl/>
        <w:numPr>
          <w:ilvl w:val="0"/>
          <w:numId w:val="36"/>
        </w:numPr>
        <w:tabs>
          <w:tab w:val="left" w:pos="274"/>
        </w:tabs>
        <w:spacing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Oferta winna być przygotowana na formularzu oferty stanowiącym załącznik do niniejszej specyfikacji bądź zawierać wszystkie dane wymienione we wzorze oferty.</w:t>
      </w:r>
    </w:p>
    <w:p w:rsidR="009E298E" w:rsidRPr="00D47554" w:rsidRDefault="009E298E" w:rsidP="00D47554">
      <w:pPr>
        <w:pStyle w:val="Style17"/>
        <w:widowControl/>
        <w:spacing w:line="240" w:lineRule="auto"/>
        <w:ind w:left="326"/>
        <w:rPr>
          <w:rStyle w:val="FontStyle49"/>
          <w:rFonts w:ascii="Times New Roman" w:hAnsi="Times New Roman" w:cs="Times New Roman"/>
          <w:sz w:val="24"/>
        </w:rPr>
      </w:pPr>
      <w:r w:rsidRPr="00D47554">
        <w:rPr>
          <w:rStyle w:val="FontStyle49"/>
          <w:rFonts w:ascii="Times New Roman" w:hAnsi="Times New Roman" w:cs="Times New Roman"/>
          <w:sz w:val="24"/>
        </w:rPr>
        <w:t>Wykonawca jest zobowiązany do podania prawidłowych danych adresowych Wykonawcy wynikających z właściwego rejestru (np. KRS, CEIDG), wskazania adresu poczty elektronicznej oraz numeru faksu Wykonawcy. Na podany przez Wykonawcę adres mailowy lub numer faksu Zamawiający będzie przekazywał wszelką korespondencję z prowadzonego postępowania.</w:t>
      </w:r>
    </w:p>
    <w:p w:rsidR="009E298E" w:rsidRPr="00D47554" w:rsidRDefault="009E298E" w:rsidP="009E298E">
      <w:pPr>
        <w:pStyle w:val="Style15"/>
        <w:widowControl/>
        <w:numPr>
          <w:ilvl w:val="0"/>
          <w:numId w:val="37"/>
        </w:numPr>
        <w:tabs>
          <w:tab w:val="left" w:pos="274"/>
        </w:tabs>
        <w:spacing w:before="221"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Zamawiający w postępowaniu prowadzonym w trybie przetargu nieograniczonego udostępnia specyfikacje istotnych warunków zamówienia na stronie internetowej od dnia zamieszczenia ogłoszenia o zamówieniu w Biuletynie Zamówień Publicznych w przypadku zamówień lub konkursów, których wartość jest mniejsza niż kwoty określone w przepisach wydanych na podstawie art. 11 ust. 8.</w:t>
      </w:r>
    </w:p>
    <w:p w:rsidR="009E298E" w:rsidRPr="00D47554" w:rsidRDefault="009E298E" w:rsidP="009E298E">
      <w:pPr>
        <w:pStyle w:val="Style15"/>
        <w:widowControl/>
        <w:numPr>
          <w:ilvl w:val="0"/>
          <w:numId w:val="37"/>
        </w:numPr>
        <w:tabs>
          <w:tab w:val="left" w:pos="274"/>
        </w:tabs>
        <w:spacing w:before="221"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Do oferty winny być dołączone wszystkie dokumenty wymagane postanowieniami zawartymi w niniejszej specyfikacji. Wszystkie opracowane przez Zamawiającego załączniki - druki do niniejszej specyfikacji stanowią wyłącznie propozycje co do formy wymaganych dokumentów. Dopuszcza się przedstawienie wymaganych załączników w formie własnej opracowanej przez Wykonawcę, pod warunkiem, iż dokumenty będą zawierać wszystkie żądane przez Zamawiającego informacje zawarte w załącznikach i niniejszej specyfikacji oraz będą podpisane przez uprawnionego przedstawiciela do reprezentacji w obrocie gospodarczym Wykonawcy.</w:t>
      </w:r>
    </w:p>
    <w:p w:rsidR="009E298E" w:rsidRPr="00D47554" w:rsidRDefault="009E298E" w:rsidP="009E298E">
      <w:pPr>
        <w:pStyle w:val="Style15"/>
        <w:widowControl/>
        <w:numPr>
          <w:ilvl w:val="0"/>
          <w:numId w:val="37"/>
        </w:numPr>
        <w:tabs>
          <w:tab w:val="left" w:pos="274"/>
        </w:tabs>
        <w:spacing w:before="221"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 xml:space="preserve">W przypadku, gdy Wykonawca dołącza do oferty jako załącznik kopię dokumentu (innego niż oświadczeń), </w:t>
      </w:r>
      <w:r w:rsidRPr="00D47554">
        <w:rPr>
          <w:rStyle w:val="FontStyle48"/>
          <w:rFonts w:ascii="Times New Roman" w:hAnsi="Times New Roman" w:cs="Times New Roman"/>
          <w:bCs/>
          <w:sz w:val="24"/>
          <w:u w:val="single"/>
        </w:rPr>
        <w:t xml:space="preserve">kopia winna być poświadczona za zgodność z oryginałem przez Wykonawcę </w:t>
      </w:r>
      <w:r w:rsidRPr="00D47554">
        <w:rPr>
          <w:rStyle w:val="FontStyle48"/>
          <w:rFonts w:ascii="Times New Roman" w:hAnsi="Times New Roman" w:cs="Times New Roman"/>
          <w:bCs/>
          <w:sz w:val="24"/>
        </w:rPr>
        <w:t xml:space="preserve">(osoba upełnomocniona). </w:t>
      </w:r>
      <w:r w:rsidRPr="00D47554">
        <w:rPr>
          <w:rStyle w:val="FontStyle49"/>
          <w:rFonts w:ascii="Times New Roman" w:hAnsi="Times New Roman" w:cs="Times New Roman"/>
          <w:sz w:val="24"/>
        </w:rPr>
        <w:t>Tylko w przypadku przedstawienia kopii nieczytelnej lub budzącej wątpliwości, co do jej prawdziwości, Zamawiający będzie mógł żądać przedstawienia oryginału lub notarialnego potwierdzenia.</w:t>
      </w:r>
    </w:p>
    <w:p w:rsidR="009E298E" w:rsidRPr="00D47554" w:rsidRDefault="009E298E" w:rsidP="009E298E">
      <w:pPr>
        <w:pStyle w:val="Style15"/>
        <w:widowControl/>
        <w:numPr>
          <w:ilvl w:val="0"/>
          <w:numId w:val="37"/>
        </w:numPr>
        <w:tabs>
          <w:tab w:val="left" w:pos="274"/>
        </w:tabs>
        <w:spacing w:before="216"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 xml:space="preserve">Nie ujawnia się informacji stanowiących tajemnicę przedsiębiorstwa w rozumieniu przepisów o zwalczaniu nieuczciwej konkurencji, jeżeli Wykonawca, nie później niż w terminie składania ofert, </w:t>
      </w:r>
      <w:r w:rsidRPr="00D47554">
        <w:rPr>
          <w:rStyle w:val="FontStyle48"/>
          <w:rFonts w:ascii="Times New Roman" w:hAnsi="Times New Roman" w:cs="Times New Roman"/>
          <w:bCs/>
          <w:sz w:val="24"/>
        </w:rPr>
        <w:t xml:space="preserve">zastrzegł, że nie mogą one być udostępniane oraz wykazał, </w:t>
      </w:r>
      <w:r w:rsidRPr="00D47554">
        <w:rPr>
          <w:rStyle w:val="FontStyle49"/>
          <w:rFonts w:ascii="Times New Roman" w:hAnsi="Times New Roman" w:cs="Times New Roman"/>
          <w:sz w:val="24"/>
        </w:rPr>
        <w:t>iż zastrzeżone informacje stanowią tajemnice przedsiębiorstwa. Wykonawca nie może zastrzec informacji, o których mowa w art. 86 ust. 4 ustawy.</w:t>
      </w:r>
    </w:p>
    <w:p w:rsidR="009E298E" w:rsidRPr="00D47554" w:rsidRDefault="009E298E" w:rsidP="009E298E">
      <w:pPr>
        <w:pStyle w:val="Style15"/>
        <w:widowControl/>
        <w:numPr>
          <w:ilvl w:val="0"/>
          <w:numId w:val="37"/>
        </w:numPr>
        <w:tabs>
          <w:tab w:val="left" w:pos="274"/>
        </w:tabs>
        <w:spacing w:before="221"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lastRenderedPageBreak/>
        <w:t xml:space="preserve">Jeżeli oferta zawiera informacje, o których mowa w pkt 16, wówczas informacje te muszą być wyodrębnione w formie osobnego pakietu w celu zachowania przez Zamawiającego tajemnicy. Dokumenty lub pakiet dokumentów musi być wyraźnie oznaczony </w:t>
      </w:r>
      <w:r w:rsidRPr="00D47554">
        <w:rPr>
          <w:rStyle w:val="FontStyle49"/>
          <w:rFonts w:ascii="Times New Roman" w:hAnsi="Times New Roman" w:cs="Times New Roman"/>
          <w:sz w:val="24"/>
          <w:u w:val="single"/>
        </w:rPr>
        <w:t xml:space="preserve">„Tajemnice przedsiębiorstwa - nie udostępniać". </w:t>
      </w:r>
      <w:r w:rsidRPr="00D47554">
        <w:rPr>
          <w:rStyle w:val="FontStyle49"/>
          <w:rFonts w:ascii="Times New Roman" w:hAnsi="Times New Roman" w:cs="Times New Roman"/>
          <w:sz w:val="24"/>
        </w:rPr>
        <w:t>Niedochowanie należytej staranności poprzez niepodjęcie niezbędnych działań w celu zachowania poufności informacji mających stanowić tajemnicę przedsiębiorstwa jak również brak wykazania, iż zastrzeżone informacje stanowią tajemnicę przedsiębiorstwa skutkuje jawnością całej oferty.</w:t>
      </w:r>
    </w:p>
    <w:p w:rsidR="009E298E" w:rsidRPr="00D47554" w:rsidRDefault="009E298E" w:rsidP="009E298E">
      <w:pPr>
        <w:pStyle w:val="Style15"/>
        <w:widowControl/>
        <w:numPr>
          <w:ilvl w:val="0"/>
          <w:numId w:val="37"/>
        </w:numPr>
        <w:tabs>
          <w:tab w:val="left" w:pos="274"/>
        </w:tabs>
        <w:spacing w:before="38" w:line="240" w:lineRule="auto"/>
        <w:ind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Niniejsze postępowanie prowadzi się w formie pisemnej.</w:t>
      </w:r>
    </w:p>
    <w:p w:rsidR="009E298E" w:rsidRPr="00D47554" w:rsidRDefault="009E298E" w:rsidP="009E298E">
      <w:pPr>
        <w:pStyle w:val="Style15"/>
        <w:widowControl/>
        <w:numPr>
          <w:ilvl w:val="0"/>
          <w:numId w:val="37"/>
        </w:numPr>
        <w:tabs>
          <w:tab w:val="left" w:pos="274"/>
        </w:tabs>
        <w:spacing w:line="240" w:lineRule="auto"/>
        <w:ind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Zamawiający nie przewiduje możliwości zwrotu kosztów udziału w postępowaniu.</w:t>
      </w:r>
    </w:p>
    <w:p w:rsidR="009E298E" w:rsidRPr="00D47554" w:rsidRDefault="009E298E" w:rsidP="009E298E">
      <w:pPr>
        <w:pStyle w:val="Style15"/>
        <w:widowControl/>
        <w:numPr>
          <w:ilvl w:val="0"/>
          <w:numId w:val="37"/>
        </w:numPr>
        <w:tabs>
          <w:tab w:val="left" w:pos="274"/>
        </w:tabs>
        <w:spacing w:line="240" w:lineRule="auto"/>
        <w:ind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Wykonawca zamieści ofertę w zamkniętej kopercie, która:</w:t>
      </w:r>
    </w:p>
    <w:p w:rsidR="009E298E" w:rsidRPr="00D47554" w:rsidRDefault="009E298E" w:rsidP="009E298E">
      <w:pPr>
        <w:pStyle w:val="Style15"/>
        <w:widowControl/>
        <w:numPr>
          <w:ilvl w:val="0"/>
          <w:numId w:val="38"/>
        </w:numPr>
        <w:tabs>
          <w:tab w:val="left" w:pos="605"/>
        </w:tabs>
        <w:spacing w:before="168" w:line="240" w:lineRule="auto"/>
        <w:ind w:left="326"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będzie opakowana w taki sposób aby nie można było zapoznać się z jej treścią do czasu otwarcia ofert,</w:t>
      </w:r>
    </w:p>
    <w:p w:rsidR="009E298E" w:rsidRPr="00D47554" w:rsidRDefault="009E298E" w:rsidP="009E298E">
      <w:pPr>
        <w:pStyle w:val="Style15"/>
        <w:widowControl/>
        <w:numPr>
          <w:ilvl w:val="0"/>
          <w:numId w:val="38"/>
        </w:numPr>
        <w:tabs>
          <w:tab w:val="left" w:pos="605"/>
        </w:tabs>
        <w:spacing w:line="240" w:lineRule="auto"/>
        <w:ind w:left="326"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będzie zaadresowana na „Zamawiającego",</w:t>
      </w:r>
    </w:p>
    <w:p w:rsidR="009E298E" w:rsidRPr="00D47554" w:rsidRDefault="009E298E" w:rsidP="00A94EB1">
      <w:pPr>
        <w:pStyle w:val="Style15"/>
        <w:widowControl/>
        <w:numPr>
          <w:ilvl w:val="0"/>
          <w:numId w:val="39"/>
        </w:numPr>
        <w:tabs>
          <w:tab w:val="left" w:pos="605"/>
        </w:tabs>
        <w:spacing w:line="240" w:lineRule="auto"/>
        <w:ind w:left="605"/>
        <w:jc w:val="left"/>
        <w:rPr>
          <w:rStyle w:val="FontStyle47"/>
          <w:rFonts w:ascii="Times New Roman" w:hAnsi="Times New Roman" w:cs="Times New Roman"/>
          <w:sz w:val="24"/>
        </w:rPr>
      </w:pPr>
      <w:r w:rsidRPr="00D47554">
        <w:rPr>
          <w:rStyle w:val="FontStyle49"/>
          <w:rFonts w:ascii="Times New Roman" w:hAnsi="Times New Roman" w:cs="Times New Roman"/>
          <w:sz w:val="24"/>
        </w:rPr>
        <w:t xml:space="preserve">będzie posiadać oznaczenie nazwy zadania nie otwierać przed: </w:t>
      </w:r>
      <w:r w:rsidRPr="00D47554">
        <w:rPr>
          <w:rStyle w:val="FontStyle47"/>
          <w:rFonts w:ascii="Times New Roman" w:hAnsi="Times New Roman" w:cs="Times New Roman"/>
          <w:sz w:val="24"/>
        </w:rPr>
        <w:t>„</w:t>
      </w:r>
      <w:r w:rsidR="00A94EB1" w:rsidRPr="00A94EB1">
        <w:rPr>
          <w:rStyle w:val="FontStyle47"/>
          <w:rFonts w:ascii="Times New Roman" w:hAnsi="Times New Roman" w:cs="Times New Roman"/>
          <w:sz w:val="24"/>
        </w:rPr>
        <w:t xml:space="preserve">Przebudowa drogi gminnej w miejscowości </w:t>
      </w:r>
      <w:proofErr w:type="spellStart"/>
      <w:r w:rsidR="00A94EB1" w:rsidRPr="00A94EB1">
        <w:rPr>
          <w:rStyle w:val="FontStyle47"/>
          <w:rFonts w:ascii="Times New Roman" w:hAnsi="Times New Roman" w:cs="Times New Roman"/>
          <w:sz w:val="24"/>
        </w:rPr>
        <w:t>Sulgostów</w:t>
      </w:r>
      <w:proofErr w:type="spellEnd"/>
      <w:r w:rsidRPr="00D47554">
        <w:rPr>
          <w:rStyle w:val="FontStyle49"/>
          <w:rFonts w:ascii="Times New Roman" w:hAnsi="Times New Roman" w:cs="Times New Roman"/>
          <w:sz w:val="24"/>
        </w:rPr>
        <w:t xml:space="preserve">" - nie otwierać przed: </w:t>
      </w:r>
      <w:r w:rsidR="00A94EB1">
        <w:rPr>
          <w:rStyle w:val="FontStyle49"/>
          <w:rFonts w:ascii="Times New Roman" w:hAnsi="Times New Roman" w:cs="Times New Roman"/>
          <w:sz w:val="24"/>
        </w:rPr>
        <w:t>3</w:t>
      </w:r>
      <w:r w:rsidR="00CD48FA">
        <w:rPr>
          <w:rStyle w:val="FontStyle49"/>
          <w:rFonts w:ascii="Times New Roman" w:hAnsi="Times New Roman" w:cs="Times New Roman"/>
          <w:sz w:val="24"/>
        </w:rPr>
        <w:t>0 maja 2019</w:t>
      </w:r>
      <w:r w:rsidRPr="00D47554">
        <w:rPr>
          <w:rStyle w:val="FontStyle49"/>
          <w:rFonts w:ascii="Times New Roman" w:hAnsi="Times New Roman" w:cs="Times New Roman"/>
          <w:sz w:val="24"/>
        </w:rPr>
        <w:t xml:space="preserve"> roku, godzina 10:15.</w:t>
      </w:r>
    </w:p>
    <w:p w:rsidR="009E298E" w:rsidRPr="00D47554" w:rsidRDefault="009E298E" w:rsidP="009E298E">
      <w:pPr>
        <w:pStyle w:val="Style15"/>
        <w:widowControl/>
        <w:numPr>
          <w:ilvl w:val="0"/>
          <w:numId w:val="39"/>
        </w:numPr>
        <w:tabs>
          <w:tab w:val="left" w:pos="605"/>
        </w:tabs>
        <w:spacing w:line="240" w:lineRule="auto"/>
        <w:ind w:left="605"/>
        <w:jc w:val="left"/>
        <w:rPr>
          <w:rStyle w:val="FontStyle49"/>
          <w:rFonts w:ascii="Times New Roman" w:hAnsi="Times New Roman" w:cs="Times New Roman"/>
          <w:sz w:val="24"/>
        </w:rPr>
      </w:pPr>
      <w:r w:rsidRPr="00D47554">
        <w:rPr>
          <w:rStyle w:val="FontStyle49"/>
          <w:rFonts w:ascii="Times New Roman" w:hAnsi="Times New Roman" w:cs="Times New Roman"/>
          <w:sz w:val="24"/>
        </w:rPr>
        <w:t xml:space="preserve">poza oznaczeniami podanymi wyżej, koperta będzie posiadać </w:t>
      </w:r>
      <w:r w:rsidRPr="00D47554">
        <w:rPr>
          <w:rStyle w:val="FontStyle49"/>
          <w:rFonts w:ascii="Times New Roman" w:hAnsi="Times New Roman" w:cs="Times New Roman"/>
          <w:sz w:val="24"/>
          <w:u w:val="single"/>
        </w:rPr>
        <w:t>NAZWĘ I ADRES WYKONAWCY,</w:t>
      </w:r>
      <w:r w:rsidRPr="00D47554">
        <w:rPr>
          <w:rStyle w:val="FontStyle49"/>
          <w:rFonts w:ascii="Times New Roman" w:hAnsi="Times New Roman" w:cs="Times New Roman"/>
          <w:sz w:val="24"/>
        </w:rPr>
        <w:t xml:space="preserve"> aby można było odesłać w przypadku stwierdzenia jej opóźnienia.</w:t>
      </w:r>
    </w:p>
    <w:p w:rsidR="009E298E" w:rsidRPr="00D47554" w:rsidRDefault="009E298E" w:rsidP="009E298E">
      <w:pPr>
        <w:pStyle w:val="Style15"/>
        <w:widowControl/>
        <w:numPr>
          <w:ilvl w:val="0"/>
          <w:numId w:val="38"/>
        </w:numPr>
        <w:tabs>
          <w:tab w:val="left" w:pos="605"/>
        </w:tabs>
        <w:spacing w:line="240" w:lineRule="auto"/>
        <w:ind w:left="326"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WZÓR OPISANIA KOPERTY - OPAKOWANIA:</w:t>
      </w:r>
    </w:p>
    <w:p w:rsidR="009E298E" w:rsidRPr="00D47554" w:rsidRDefault="009E298E" w:rsidP="00D47554">
      <w:pPr>
        <w:pStyle w:val="Style10"/>
        <w:widowControl/>
        <w:spacing w:before="182" w:line="240" w:lineRule="auto"/>
        <w:jc w:val="left"/>
        <w:rPr>
          <w:rStyle w:val="FontStyle48"/>
          <w:rFonts w:ascii="Times New Roman" w:hAnsi="Times New Roman" w:cs="Times New Roman"/>
          <w:bCs/>
          <w:sz w:val="24"/>
        </w:rPr>
      </w:pPr>
      <w:r w:rsidRPr="00D47554">
        <w:rPr>
          <w:rStyle w:val="FontStyle48"/>
          <w:rFonts w:ascii="Times New Roman" w:hAnsi="Times New Roman" w:cs="Times New Roman"/>
          <w:bCs/>
          <w:sz w:val="24"/>
        </w:rPr>
        <w:t>NAZWA I ADRES WYKONAWCY</w:t>
      </w:r>
    </w:p>
    <w:p w:rsidR="00A94EB1" w:rsidRDefault="009E298E" w:rsidP="00A94EB1">
      <w:pPr>
        <w:pStyle w:val="Style10"/>
        <w:widowControl/>
        <w:spacing w:line="240" w:lineRule="auto"/>
        <w:ind w:right="-1"/>
        <w:rPr>
          <w:rStyle w:val="FontStyle48"/>
          <w:rFonts w:ascii="Times New Roman" w:hAnsi="Times New Roman" w:cs="Times New Roman"/>
          <w:bCs/>
          <w:sz w:val="24"/>
        </w:rPr>
      </w:pPr>
      <w:r w:rsidRPr="00D47554">
        <w:rPr>
          <w:rStyle w:val="FontStyle48"/>
          <w:rFonts w:ascii="Times New Roman" w:hAnsi="Times New Roman" w:cs="Times New Roman"/>
          <w:bCs/>
          <w:sz w:val="24"/>
        </w:rPr>
        <w:t xml:space="preserve">Gmina </w:t>
      </w:r>
      <w:r w:rsidR="00A94EB1">
        <w:rPr>
          <w:rStyle w:val="FontStyle48"/>
          <w:rFonts w:ascii="Times New Roman" w:hAnsi="Times New Roman" w:cs="Times New Roman"/>
          <w:bCs/>
          <w:sz w:val="24"/>
        </w:rPr>
        <w:t>Klwów, ul. Opoczyńska 35, 26-415 Klwów</w:t>
      </w:r>
    </w:p>
    <w:p w:rsidR="009E298E" w:rsidRPr="00D47554" w:rsidRDefault="009E298E" w:rsidP="00A94EB1">
      <w:pPr>
        <w:pStyle w:val="Style10"/>
        <w:widowControl/>
        <w:spacing w:line="240" w:lineRule="auto"/>
        <w:ind w:right="-1"/>
        <w:rPr>
          <w:rStyle w:val="FontStyle48"/>
          <w:rFonts w:ascii="Times New Roman" w:hAnsi="Times New Roman" w:cs="Times New Roman"/>
          <w:bCs/>
          <w:sz w:val="24"/>
          <w:u w:val="single"/>
        </w:rPr>
      </w:pPr>
      <w:r w:rsidRPr="00D47554">
        <w:rPr>
          <w:rStyle w:val="FontStyle48"/>
          <w:rFonts w:ascii="Times New Roman" w:hAnsi="Times New Roman" w:cs="Times New Roman"/>
          <w:bCs/>
          <w:sz w:val="24"/>
        </w:rPr>
        <w:t xml:space="preserve"> OFERTA NA PRZETARG</w:t>
      </w:r>
      <w:r w:rsidR="00A94EB1">
        <w:rPr>
          <w:rStyle w:val="FontStyle48"/>
          <w:rFonts w:ascii="Times New Roman" w:hAnsi="Times New Roman" w:cs="Times New Roman"/>
          <w:bCs/>
          <w:sz w:val="24"/>
        </w:rPr>
        <w:br/>
        <w:t xml:space="preserve"> </w:t>
      </w:r>
      <w:r w:rsidRPr="00D47554">
        <w:rPr>
          <w:rStyle w:val="FontStyle49"/>
          <w:rFonts w:ascii="Times New Roman" w:hAnsi="Times New Roman" w:cs="Times New Roman"/>
          <w:sz w:val="24"/>
        </w:rPr>
        <w:t>nazwa zadania</w:t>
      </w:r>
      <w:r w:rsidR="00A94EB1">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w:t>
      </w:r>
      <w:r w:rsidR="00A94EB1" w:rsidRPr="00A94EB1">
        <w:rPr>
          <w:rStyle w:val="FontStyle49"/>
          <w:rFonts w:ascii="Times New Roman" w:hAnsi="Times New Roman" w:cs="Times New Roman"/>
          <w:sz w:val="24"/>
        </w:rPr>
        <w:t xml:space="preserve">Przebudowa drogi gminnej w miejscowości </w:t>
      </w:r>
      <w:proofErr w:type="spellStart"/>
      <w:r w:rsidR="00A94EB1" w:rsidRPr="00A94EB1">
        <w:rPr>
          <w:rStyle w:val="FontStyle49"/>
          <w:rFonts w:ascii="Times New Roman" w:hAnsi="Times New Roman" w:cs="Times New Roman"/>
          <w:sz w:val="24"/>
        </w:rPr>
        <w:t>Sulgostów</w:t>
      </w:r>
      <w:proofErr w:type="spellEnd"/>
      <w:r w:rsidR="002C66BB" w:rsidRPr="00D47554">
        <w:rPr>
          <w:rStyle w:val="FontStyle49"/>
          <w:rFonts w:ascii="Times New Roman" w:hAnsi="Times New Roman" w:cs="Times New Roman"/>
          <w:sz w:val="24"/>
        </w:rPr>
        <w:t>"</w:t>
      </w:r>
      <w:r w:rsidR="002C66BB" w:rsidRPr="00D47554">
        <w:rPr>
          <w:rStyle w:val="FontStyle49"/>
          <w:rFonts w:ascii="Times New Roman" w:hAnsi="Times New Roman" w:cs="Times New Roman"/>
          <w:sz w:val="24"/>
        </w:rPr>
        <w:br/>
      </w:r>
      <w:r w:rsidRPr="00D47554">
        <w:rPr>
          <w:rStyle w:val="FontStyle49"/>
          <w:rFonts w:ascii="Times New Roman" w:hAnsi="Times New Roman" w:cs="Times New Roman"/>
          <w:sz w:val="24"/>
          <w:u w:val="single"/>
        </w:rPr>
        <w:t xml:space="preserve">NIE OTWIERAĆ PRZED: </w:t>
      </w:r>
      <w:r w:rsidR="00A94EB1" w:rsidRPr="00C333ED">
        <w:rPr>
          <w:rStyle w:val="FontStyle47"/>
          <w:rFonts w:ascii="Times New Roman" w:hAnsi="Times New Roman" w:cs="Times New Roman"/>
          <w:b/>
          <w:sz w:val="24"/>
          <w:u w:val="single"/>
        </w:rPr>
        <w:t>3</w:t>
      </w:r>
      <w:r w:rsidR="00EA5CDB" w:rsidRPr="00C333ED">
        <w:rPr>
          <w:rStyle w:val="FontStyle47"/>
          <w:rFonts w:ascii="Times New Roman" w:hAnsi="Times New Roman" w:cs="Times New Roman"/>
          <w:b/>
          <w:sz w:val="24"/>
          <w:u w:val="single"/>
        </w:rPr>
        <w:t>0</w:t>
      </w:r>
      <w:r w:rsidRPr="00D47554">
        <w:rPr>
          <w:rStyle w:val="FontStyle47"/>
          <w:rFonts w:ascii="Times New Roman" w:hAnsi="Times New Roman" w:cs="Times New Roman"/>
          <w:sz w:val="24"/>
          <w:u w:val="single"/>
        </w:rPr>
        <w:t xml:space="preserve"> </w:t>
      </w:r>
      <w:r w:rsidR="00EA5CDB">
        <w:rPr>
          <w:rStyle w:val="FontStyle48"/>
          <w:rFonts w:ascii="Times New Roman" w:hAnsi="Times New Roman" w:cs="Times New Roman"/>
          <w:bCs/>
          <w:sz w:val="24"/>
          <w:u w:val="single"/>
        </w:rPr>
        <w:t>maja 2019</w:t>
      </w:r>
      <w:r w:rsidRPr="00D47554">
        <w:rPr>
          <w:rStyle w:val="FontStyle48"/>
          <w:rFonts w:ascii="Times New Roman" w:hAnsi="Times New Roman" w:cs="Times New Roman"/>
          <w:bCs/>
          <w:sz w:val="24"/>
          <w:u w:val="single"/>
        </w:rPr>
        <w:t xml:space="preserve"> roku, godzina 10:15</w:t>
      </w:r>
    </w:p>
    <w:p w:rsidR="009E298E" w:rsidRPr="009C7CBB" w:rsidRDefault="009E298E" w:rsidP="009C7CBB">
      <w:pPr>
        <w:pStyle w:val="Style16"/>
        <w:widowControl/>
        <w:spacing w:line="240" w:lineRule="auto"/>
        <w:ind w:right="5"/>
        <w:jc w:val="both"/>
        <w:rPr>
          <w:rFonts w:ascii="Times New Roman" w:hAnsi="Times New Roman" w:cs="Times New Roman"/>
          <w:color w:val="000000"/>
        </w:rPr>
      </w:pPr>
      <w:r w:rsidRPr="00D47554">
        <w:rPr>
          <w:rStyle w:val="FontStyle48"/>
          <w:rFonts w:ascii="Times New Roman" w:hAnsi="Times New Roman" w:cs="Times New Roman"/>
          <w:bCs/>
          <w:sz w:val="24"/>
        </w:rPr>
        <w:t xml:space="preserve">UWAGA: </w:t>
      </w:r>
      <w:r w:rsidRPr="00D47554">
        <w:rPr>
          <w:rStyle w:val="FontStyle49"/>
          <w:rFonts w:ascii="Times New Roman" w:hAnsi="Times New Roman" w:cs="Times New Roman"/>
          <w:sz w:val="24"/>
        </w:rPr>
        <w:t>Zamawiający nie ponosi odpowiedzialności za zdarzenia mogące wyniknąć z powodu nieprawidłowego opisania i oznakowania oferty, niezastosowania się Wykonawcy do wyżej opisanych zaleceń, niewłaściwego zamknięcia opakowania lub braku którejkolwiek informacj</w:t>
      </w:r>
      <w:r w:rsidR="009C7CBB">
        <w:rPr>
          <w:rStyle w:val="FontStyle49"/>
          <w:rFonts w:ascii="Times New Roman" w:hAnsi="Times New Roman" w:cs="Times New Roman"/>
          <w:sz w:val="24"/>
        </w:rPr>
        <w:t>i podanej w niniejszym punkcie.</w:t>
      </w:r>
    </w:p>
    <w:p w:rsidR="009E298E" w:rsidRPr="00D47554" w:rsidRDefault="009E298E" w:rsidP="00D47554">
      <w:pPr>
        <w:pStyle w:val="Style10"/>
        <w:widowControl/>
        <w:spacing w:line="240" w:lineRule="auto"/>
        <w:ind w:left="2587" w:right="2578"/>
        <w:rPr>
          <w:rFonts w:ascii="Times New Roman" w:hAnsi="Times New Roman" w:cs="Times New Roman"/>
        </w:rPr>
      </w:pPr>
    </w:p>
    <w:p w:rsidR="00960F95" w:rsidRDefault="009E298E" w:rsidP="00960F95">
      <w:pPr>
        <w:pStyle w:val="Bezodstpw"/>
        <w:jc w:val="center"/>
        <w:rPr>
          <w:rStyle w:val="FontStyle48"/>
          <w:rFonts w:ascii="Times New Roman" w:hAnsi="Times New Roman" w:cs="Times New Roman"/>
          <w:bCs/>
          <w:sz w:val="24"/>
        </w:rPr>
      </w:pPr>
      <w:r w:rsidRPr="009C7CBB">
        <w:rPr>
          <w:rStyle w:val="FontStyle48"/>
          <w:rFonts w:ascii="Times New Roman" w:hAnsi="Times New Roman" w:cs="Times New Roman"/>
          <w:bCs/>
          <w:sz w:val="24"/>
        </w:rPr>
        <w:t>ROZDZIAŁ XV</w:t>
      </w:r>
    </w:p>
    <w:p w:rsidR="009E298E" w:rsidRPr="009C7CBB" w:rsidRDefault="009E298E" w:rsidP="00960F95">
      <w:pPr>
        <w:pStyle w:val="Bezodstpw"/>
        <w:jc w:val="center"/>
        <w:rPr>
          <w:rStyle w:val="FontStyle48"/>
          <w:rFonts w:ascii="Times New Roman" w:hAnsi="Times New Roman" w:cs="Times New Roman"/>
          <w:bCs/>
          <w:sz w:val="24"/>
        </w:rPr>
      </w:pPr>
      <w:r w:rsidRPr="009C7CBB">
        <w:rPr>
          <w:rStyle w:val="FontStyle48"/>
          <w:rFonts w:ascii="Times New Roman" w:hAnsi="Times New Roman" w:cs="Times New Roman"/>
          <w:bCs/>
          <w:sz w:val="24"/>
        </w:rPr>
        <w:t>Miejsce oraz termin składania i otwarcia ofert</w:t>
      </w:r>
    </w:p>
    <w:p w:rsidR="009E298E" w:rsidRPr="00D47554" w:rsidRDefault="009E298E" w:rsidP="00D47554">
      <w:pPr>
        <w:pStyle w:val="Style30"/>
        <w:widowControl/>
        <w:spacing w:before="226" w:line="240" w:lineRule="auto"/>
        <w:ind w:left="725" w:hanging="355"/>
        <w:jc w:val="both"/>
        <w:rPr>
          <w:rStyle w:val="FontStyle48"/>
          <w:rFonts w:ascii="Times New Roman" w:hAnsi="Times New Roman" w:cs="Times New Roman"/>
          <w:bCs/>
          <w:sz w:val="24"/>
        </w:rPr>
      </w:pPr>
      <w:r w:rsidRPr="00D47554">
        <w:rPr>
          <w:rStyle w:val="FontStyle48"/>
          <w:rFonts w:ascii="Times New Roman" w:hAnsi="Times New Roman" w:cs="Times New Roman"/>
          <w:bCs/>
          <w:sz w:val="24"/>
        </w:rPr>
        <w:t xml:space="preserve">1. Oferty należy złożyć do dnia </w:t>
      </w:r>
      <w:r w:rsidR="00A94EB1">
        <w:rPr>
          <w:rStyle w:val="FontStyle48"/>
          <w:rFonts w:ascii="Times New Roman" w:hAnsi="Times New Roman" w:cs="Times New Roman"/>
          <w:bCs/>
          <w:sz w:val="24"/>
        </w:rPr>
        <w:t>3</w:t>
      </w:r>
      <w:r w:rsidR="00EA5CDB">
        <w:rPr>
          <w:rStyle w:val="FontStyle48"/>
          <w:rFonts w:ascii="Times New Roman" w:hAnsi="Times New Roman" w:cs="Times New Roman"/>
          <w:bCs/>
          <w:sz w:val="24"/>
        </w:rPr>
        <w:t>0 maja 2019</w:t>
      </w:r>
      <w:r w:rsidRPr="00D47554">
        <w:rPr>
          <w:rStyle w:val="FontStyle48"/>
          <w:rFonts w:ascii="Times New Roman" w:hAnsi="Times New Roman" w:cs="Times New Roman"/>
          <w:bCs/>
          <w:sz w:val="24"/>
        </w:rPr>
        <w:t xml:space="preserve"> roku do godziny 10:00 w siedzibie Zamawiającego (Urząd Gminy </w:t>
      </w:r>
      <w:r w:rsidR="007F435A">
        <w:rPr>
          <w:rStyle w:val="FontStyle48"/>
          <w:rFonts w:ascii="Times New Roman" w:hAnsi="Times New Roman" w:cs="Times New Roman"/>
          <w:bCs/>
          <w:sz w:val="24"/>
        </w:rPr>
        <w:t>Klwów, ul. Opoczyńska 35, 26-415 Klwów</w:t>
      </w:r>
      <w:r w:rsidRPr="00D47554">
        <w:rPr>
          <w:rStyle w:val="FontStyle48"/>
          <w:rFonts w:ascii="Times New Roman" w:hAnsi="Times New Roman" w:cs="Times New Roman"/>
          <w:bCs/>
          <w:sz w:val="24"/>
        </w:rPr>
        <w:t xml:space="preserve"> pokój nr </w:t>
      </w:r>
      <w:r w:rsidR="007F435A">
        <w:rPr>
          <w:rStyle w:val="FontStyle48"/>
          <w:rFonts w:ascii="Times New Roman" w:hAnsi="Times New Roman" w:cs="Times New Roman"/>
          <w:bCs/>
          <w:sz w:val="24"/>
        </w:rPr>
        <w:t>5</w:t>
      </w:r>
      <w:r w:rsidRPr="00D47554">
        <w:rPr>
          <w:rStyle w:val="FontStyle48"/>
          <w:rFonts w:ascii="Times New Roman" w:hAnsi="Times New Roman" w:cs="Times New Roman"/>
          <w:bCs/>
          <w:sz w:val="24"/>
        </w:rPr>
        <w:t xml:space="preserve"> - sekretariat)</w:t>
      </w:r>
    </w:p>
    <w:p w:rsidR="009E298E" w:rsidRPr="00D47554" w:rsidRDefault="009E298E" w:rsidP="009E298E">
      <w:pPr>
        <w:pStyle w:val="Style15"/>
        <w:widowControl/>
        <w:numPr>
          <w:ilvl w:val="0"/>
          <w:numId w:val="40"/>
        </w:numPr>
        <w:tabs>
          <w:tab w:val="left" w:pos="278"/>
        </w:tabs>
        <w:spacing w:before="211" w:line="240" w:lineRule="auto"/>
        <w:ind w:left="278" w:right="19"/>
        <w:rPr>
          <w:rStyle w:val="FontStyle49"/>
          <w:rFonts w:ascii="Times New Roman" w:hAnsi="Times New Roman" w:cs="Times New Roman"/>
          <w:sz w:val="24"/>
        </w:rPr>
      </w:pPr>
      <w:r w:rsidRPr="00D47554">
        <w:rPr>
          <w:rStyle w:val="FontStyle49"/>
          <w:rFonts w:ascii="Times New Roman" w:hAnsi="Times New Roman" w:cs="Times New Roman"/>
          <w:sz w:val="24"/>
        </w:rPr>
        <w:t>Oferty należy składać na adres Zamawiającego podany wyżej. Za termin złożenia oferty w miejscu wskazanym (sekretariat) uznaje się datę i godzinę potwierdzenia przez pracownika sekretariatu odbioru przesyłki.</w:t>
      </w:r>
    </w:p>
    <w:p w:rsidR="009E298E" w:rsidRPr="00D47554" w:rsidRDefault="009E298E" w:rsidP="009E298E">
      <w:pPr>
        <w:pStyle w:val="Style15"/>
        <w:widowControl/>
        <w:numPr>
          <w:ilvl w:val="0"/>
          <w:numId w:val="40"/>
        </w:numPr>
        <w:tabs>
          <w:tab w:val="left" w:pos="278"/>
        </w:tabs>
        <w:spacing w:before="216" w:line="240" w:lineRule="auto"/>
        <w:ind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Oferta złożona po terminie zostanie zwrócona niezwłocznie Wykonawcy bez otwierania.</w:t>
      </w:r>
    </w:p>
    <w:p w:rsidR="009E298E" w:rsidRPr="00D47554" w:rsidRDefault="009E298E" w:rsidP="009E298E">
      <w:pPr>
        <w:pStyle w:val="Style15"/>
        <w:widowControl/>
        <w:numPr>
          <w:ilvl w:val="0"/>
          <w:numId w:val="40"/>
        </w:numPr>
        <w:tabs>
          <w:tab w:val="left" w:pos="278"/>
        </w:tabs>
        <w:spacing w:before="221" w:line="240" w:lineRule="auto"/>
        <w:ind w:left="278"/>
        <w:rPr>
          <w:rStyle w:val="FontStyle49"/>
          <w:rFonts w:ascii="Times New Roman" w:hAnsi="Times New Roman" w:cs="Times New Roman"/>
          <w:sz w:val="24"/>
        </w:rPr>
      </w:pPr>
      <w:r w:rsidRPr="00D47554">
        <w:rPr>
          <w:rStyle w:val="FontStyle49"/>
          <w:rFonts w:ascii="Times New Roman" w:hAnsi="Times New Roman" w:cs="Times New Roman"/>
          <w:sz w:val="24"/>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w:t>
      </w:r>
      <w:r w:rsidRPr="00D47554">
        <w:rPr>
          <w:rStyle w:val="FontStyle49"/>
          <w:rFonts w:ascii="Times New Roman" w:hAnsi="Times New Roman" w:cs="Times New Roman"/>
          <w:sz w:val="24"/>
          <w:u w:val="single"/>
        </w:rPr>
        <w:t>„ZMIANA</w:t>
      </w:r>
      <w:r w:rsidRPr="00D47554">
        <w:rPr>
          <w:rStyle w:val="FontStyle49"/>
          <w:rFonts w:ascii="Times New Roman" w:hAnsi="Times New Roman" w:cs="Times New Roman"/>
          <w:sz w:val="24"/>
        </w:rPr>
        <w:t xml:space="preserve">". Koperty oznaczone </w:t>
      </w:r>
      <w:r w:rsidRPr="00D47554">
        <w:rPr>
          <w:rStyle w:val="FontStyle49"/>
          <w:rFonts w:ascii="Times New Roman" w:hAnsi="Times New Roman" w:cs="Times New Roman"/>
          <w:sz w:val="24"/>
          <w:u w:val="single"/>
        </w:rPr>
        <w:t>„ZMIANA"</w:t>
      </w:r>
      <w:r w:rsidRPr="00D47554">
        <w:rPr>
          <w:rStyle w:val="FontStyle49"/>
          <w:rFonts w:ascii="Times New Roman" w:hAnsi="Times New Roman" w:cs="Times New Roman"/>
          <w:sz w:val="24"/>
        </w:rPr>
        <w:t xml:space="preserve"> zostaną otwarte przy otwieraniu oferty Wykonawcy, który wprowadził zmiany i po stwierdzeniu poprawności procedury dokonywania zmian, zostaną dołączone do oferty.</w:t>
      </w:r>
    </w:p>
    <w:p w:rsidR="009E298E" w:rsidRPr="00D47554" w:rsidRDefault="009E298E" w:rsidP="009E298E">
      <w:pPr>
        <w:pStyle w:val="Style15"/>
        <w:widowControl/>
        <w:numPr>
          <w:ilvl w:val="0"/>
          <w:numId w:val="40"/>
        </w:numPr>
        <w:tabs>
          <w:tab w:val="left" w:pos="278"/>
        </w:tabs>
        <w:spacing w:before="221" w:line="240" w:lineRule="auto"/>
        <w:ind w:left="278" w:right="5"/>
        <w:rPr>
          <w:rStyle w:val="FontStyle49"/>
          <w:rFonts w:ascii="Times New Roman" w:hAnsi="Times New Roman" w:cs="Times New Roman"/>
          <w:sz w:val="24"/>
        </w:rPr>
      </w:pPr>
      <w:r w:rsidRPr="00D47554">
        <w:rPr>
          <w:rStyle w:val="FontStyle49"/>
          <w:rFonts w:ascii="Times New Roman" w:hAnsi="Times New Roman" w:cs="Times New Roman"/>
          <w:sz w:val="24"/>
        </w:rPr>
        <w:lastRenderedPageBreak/>
        <w:t xml:space="preserve">Wykonawca ma prawo przed upływem terminu składania ofert wycofać się z postępowania poprzez złożenie pisemnego powiadomienia, według tych samych zasad jak wprowadzenie zmian i poprawek z napisem na kopercie </w:t>
      </w:r>
      <w:r w:rsidRPr="00D47554">
        <w:rPr>
          <w:rStyle w:val="FontStyle49"/>
          <w:rFonts w:ascii="Times New Roman" w:hAnsi="Times New Roman" w:cs="Times New Roman"/>
          <w:sz w:val="24"/>
          <w:u w:val="single"/>
        </w:rPr>
        <w:t>„WYCOFANIE</w:t>
      </w:r>
      <w:r w:rsidRPr="00D47554">
        <w:rPr>
          <w:rStyle w:val="FontStyle49"/>
          <w:rFonts w:ascii="Times New Roman" w:hAnsi="Times New Roman" w:cs="Times New Roman"/>
          <w:sz w:val="24"/>
        </w:rPr>
        <w:t>". Koperty oznakowane w ten sposób będą otwierane w pierwszej kolejności po potwierdzeniu poprawności postępowania Wykonawcy oraz zgodności z danymi zamieszczonymi na kopercie wycofanej oferty. Koperty ofert wycofanych nie będą otwierane.</w:t>
      </w:r>
    </w:p>
    <w:p w:rsidR="009E298E" w:rsidRPr="00D47554" w:rsidRDefault="009E298E" w:rsidP="009E298E">
      <w:pPr>
        <w:pStyle w:val="Style15"/>
        <w:widowControl/>
        <w:numPr>
          <w:ilvl w:val="0"/>
          <w:numId w:val="40"/>
        </w:numPr>
        <w:tabs>
          <w:tab w:val="left" w:pos="278"/>
        </w:tabs>
        <w:spacing w:before="221" w:line="240" w:lineRule="auto"/>
        <w:ind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Otwarcie ofert jest jawne.</w:t>
      </w:r>
    </w:p>
    <w:p w:rsidR="009E298E" w:rsidRPr="00D47554" w:rsidRDefault="009E298E" w:rsidP="009E298E">
      <w:pPr>
        <w:pStyle w:val="Style15"/>
        <w:widowControl/>
        <w:numPr>
          <w:ilvl w:val="0"/>
          <w:numId w:val="40"/>
        </w:numPr>
        <w:tabs>
          <w:tab w:val="left" w:pos="278"/>
        </w:tabs>
        <w:spacing w:before="221" w:line="240" w:lineRule="auto"/>
        <w:ind w:left="278"/>
        <w:rPr>
          <w:rStyle w:val="FontStyle49"/>
          <w:rFonts w:ascii="Times New Roman" w:hAnsi="Times New Roman" w:cs="Times New Roman"/>
          <w:sz w:val="24"/>
        </w:rPr>
      </w:pPr>
      <w:r w:rsidRPr="00D47554">
        <w:rPr>
          <w:rStyle w:val="FontStyle49"/>
          <w:rFonts w:ascii="Times New Roman" w:hAnsi="Times New Roman" w:cs="Times New Roman"/>
          <w:sz w:val="24"/>
        </w:rPr>
        <w:t xml:space="preserve">Zamawiający otworzy koperty z ofertami </w:t>
      </w:r>
      <w:r w:rsidR="007F435A" w:rsidRPr="007F435A">
        <w:rPr>
          <w:rStyle w:val="FontStyle48"/>
          <w:rFonts w:ascii="Times New Roman" w:hAnsi="Times New Roman" w:cs="Times New Roman"/>
          <w:bCs/>
          <w:color w:val="auto"/>
          <w:sz w:val="24"/>
        </w:rPr>
        <w:t>3</w:t>
      </w:r>
      <w:r w:rsidR="00EA5CDB">
        <w:rPr>
          <w:rStyle w:val="FontStyle48"/>
          <w:rFonts w:ascii="Times New Roman" w:hAnsi="Times New Roman" w:cs="Times New Roman"/>
          <w:bCs/>
          <w:color w:val="auto"/>
          <w:sz w:val="24"/>
        </w:rPr>
        <w:t>0 maja 2019</w:t>
      </w:r>
      <w:r w:rsidRPr="007F435A">
        <w:rPr>
          <w:rStyle w:val="FontStyle48"/>
          <w:rFonts w:ascii="Times New Roman" w:hAnsi="Times New Roman" w:cs="Times New Roman"/>
          <w:bCs/>
          <w:color w:val="auto"/>
          <w:sz w:val="24"/>
        </w:rPr>
        <w:t xml:space="preserve"> roku o godzinie 10:15</w:t>
      </w:r>
      <w:r w:rsidRPr="00D47554">
        <w:rPr>
          <w:rStyle w:val="FontStyle48"/>
          <w:rFonts w:ascii="Times New Roman" w:hAnsi="Times New Roman" w:cs="Times New Roman"/>
          <w:bCs/>
          <w:color w:val="0000FF"/>
          <w:sz w:val="24"/>
        </w:rPr>
        <w:t xml:space="preserve"> </w:t>
      </w:r>
      <w:r w:rsidR="007F435A">
        <w:rPr>
          <w:rStyle w:val="FontStyle48"/>
          <w:rFonts w:ascii="Times New Roman" w:hAnsi="Times New Roman" w:cs="Times New Roman"/>
          <w:bCs/>
          <w:color w:val="0000FF"/>
          <w:sz w:val="24"/>
        </w:rPr>
        <w:br/>
      </w:r>
      <w:r w:rsidRPr="00D47554">
        <w:rPr>
          <w:rStyle w:val="FontStyle49"/>
          <w:rFonts w:ascii="Times New Roman" w:hAnsi="Times New Roman" w:cs="Times New Roman"/>
          <w:sz w:val="24"/>
        </w:rPr>
        <w:t xml:space="preserve">w siedzibie Zamawiającego -Sala Sesyjna </w:t>
      </w:r>
      <w:r w:rsidRPr="007F435A">
        <w:rPr>
          <w:rStyle w:val="FontStyle49"/>
          <w:rFonts w:ascii="Times New Roman" w:hAnsi="Times New Roman" w:cs="Times New Roman"/>
          <w:b/>
          <w:sz w:val="24"/>
        </w:rPr>
        <w:t>Urzędu Gminy</w:t>
      </w:r>
      <w:r w:rsidRPr="00D47554">
        <w:rPr>
          <w:rStyle w:val="FontStyle49"/>
          <w:rFonts w:ascii="Times New Roman" w:hAnsi="Times New Roman" w:cs="Times New Roman"/>
          <w:sz w:val="24"/>
        </w:rPr>
        <w:t xml:space="preserve"> </w:t>
      </w:r>
      <w:r w:rsidR="007F435A">
        <w:rPr>
          <w:rStyle w:val="FontStyle48"/>
          <w:rFonts w:ascii="Times New Roman" w:hAnsi="Times New Roman" w:cs="Times New Roman"/>
          <w:bCs/>
          <w:sz w:val="24"/>
        </w:rPr>
        <w:t>Klwów, ul. Opoczyńska 35, 26-415 Klwów</w:t>
      </w:r>
      <w:r w:rsidRPr="00D47554">
        <w:rPr>
          <w:rStyle w:val="FontStyle49"/>
          <w:rFonts w:ascii="Times New Roman" w:hAnsi="Times New Roman" w:cs="Times New Roman"/>
          <w:sz w:val="24"/>
        </w:rPr>
        <w:t>.</w:t>
      </w:r>
    </w:p>
    <w:p w:rsidR="009E298E" w:rsidRPr="00D47554" w:rsidRDefault="009E298E" w:rsidP="007F435A">
      <w:pPr>
        <w:pStyle w:val="Style15"/>
        <w:widowControl/>
        <w:numPr>
          <w:ilvl w:val="0"/>
          <w:numId w:val="40"/>
        </w:numPr>
        <w:tabs>
          <w:tab w:val="left" w:pos="278"/>
        </w:tabs>
        <w:spacing w:before="221" w:line="240" w:lineRule="auto"/>
        <w:ind w:left="284" w:hanging="284"/>
        <w:jc w:val="left"/>
        <w:rPr>
          <w:rStyle w:val="FontStyle49"/>
          <w:rFonts w:ascii="Times New Roman" w:hAnsi="Times New Roman" w:cs="Times New Roman"/>
          <w:sz w:val="24"/>
        </w:rPr>
      </w:pPr>
      <w:r w:rsidRPr="00D47554">
        <w:rPr>
          <w:rStyle w:val="FontStyle49"/>
          <w:rFonts w:ascii="Times New Roman" w:hAnsi="Times New Roman" w:cs="Times New Roman"/>
          <w:sz w:val="24"/>
        </w:rPr>
        <w:t>Niezwłocznie po otwarciu ofert Zamawiający zamieszcza na stronie internetowej informacje dotyczące:</w:t>
      </w:r>
    </w:p>
    <w:p w:rsidR="009E298E" w:rsidRPr="00D47554" w:rsidRDefault="009E298E" w:rsidP="00D47554">
      <w:pPr>
        <w:widowControl/>
        <w:rPr>
          <w:rFonts w:ascii="Times New Roman" w:hAnsi="Times New Roman" w:cs="Times New Roman"/>
        </w:rPr>
      </w:pPr>
    </w:p>
    <w:p w:rsidR="009E298E" w:rsidRPr="00D47554" w:rsidRDefault="009E298E" w:rsidP="009E298E">
      <w:pPr>
        <w:pStyle w:val="Style22"/>
        <w:widowControl/>
        <w:numPr>
          <w:ilvl w:val="0"/>
          <w:numId w:val="41"/>
        </w:numPr>
        <w:tabs>
          <w:tab w:val="left" w:pos="566"/>
        </w:tabs>
        <w:ind w:left="288"/>
        <w:rPr>
          <w:rStyle w:val="FontStyle49"/>
          <w:rFonts w:ascii="Times New Roman" w:hAnsi="Times New Roman" w:cs="Times New Roman"/>
          <w:sz w:val="24"/>
        </w:rPr>
      </w:pPr>
      <w:r w:rsidRPr="00D47554">
        <w:rPr>
          <w:rStyle w:val="FontStyle49"/>
          <w:rFonts w:ascii="Times New Roman" w:hAnsi="Times New Roman" w:cs="Times New Roman"/>
          <w:sz w:val="24"/>
        </w:rPr>
        <w:t>kwoty, jaką zamierza przeznaczyć na sfinansowanie zamówienia;</w:t>
      </w:r>
    </w:p>
    <w:p w:rsidR="009E298E" w:rsidRPr="00D47554" w:rsidRDefault="009E298E" w:rsidP="009E298E">
      <w:pPr>
        <w:pStyle w:val="Style22"/>
        <w:widowControl/>
        <w:numPr>
          <w:ilvl w:val="0"/>
          <w:numId w:val="41"/>
        </w:numPr>
        <w:tabs>
          <w:tab w:val="left" w:pos="566"/>
        </w:tabs>
        <w:ind w:left="288"/>
        <w:rPr>
          <w:rStyle w:val="FontStyle49"/>
          <w:rFonts w:ascii="Times New Roman" w:hAnsi="Times New Roman" w:cs="Times New Roman"/>
          <w:sz w:val="24"/>
        </w:rPr>
      </w:pPr>
      <w:r w:rsidRPr="00D47554">
        <w:rPr>
          <w:rStyle w:val="FontStyle49"/>
          <w:rFonts w:ascii="Times New Roman" w:hAnsi="Times New Roman" w:cs="Times New Roman"/>
          <w:sz w:val="24"/>
        </w:rPr>
        <w:t>firm oraz adresów Wykonawców, którzy złożyli oferty w terminie;</w:t>
      </w:r>
    </w:p>
    <w:p w:rsidR="009E298E" w:rsidRPr="00D47554" w:rsidRDefault="009E298E" w:rsidP="009E298E">
      <w:pPr>
        <w:pStyle w:val="Style22"/>
        <w:widowControl/>
        <w:numPr>
          <w:ilvl w:val="0"/>
          <w:numId w:val="41"/>
        </w:numPr>
        <w:tabs>
          <w:tab w:val="left" w:pos="566"/>
        </w:tabs>
        <w:ind w:left="288"/>
        <w:rPr>
          <w:rStyle w:val="FontStyle49"/>
          <w:rFonts w:ascii="Times New Roman" w:hAnsi="Times New Roman" w:cs="Times New Roman"/>
          <w:sz w:val="24"/>
        </w:rPr>
      </w:pPr>
      <w:r w:rsidRPr="00D47554">
        <w:rPr>
          <w:rStyle w:val="FontStyle49"/>
          <w:rFonts w:ascii="Times New Roman" w:hAnsi="Times New Roman" w:cs="Times New Roman"/>
          <w:sz w:val="24"/>
        </w:rPr>
        <w:t>ceny, termin wykonania zamówienia, okresu gwarancji i warunków płatności zawartych w ofertach.</w:t>
      </w:r>
    </w:p>
    <w:p w:rsidR="009E298E" w:rsidRPr="00D47554" w:rsidRDefault="009E298E" w:rsidP="00D47554">
      <w:pPr>
        <w:widowControl/>
        <w:rPr>
          <w:rFonts w:ascii="Times New Roman" w:hAnsi="Times New Roman" w:cs="Times New Roman"/>
        </w:rPr>
      </w:pPr>
    </w:p>
    <w:p w:rsidR="009E298E" w:rsidRPr="00D47554" w:rsidRDefault="009E298E" w:rsidP="009E298E">
      <w:pPr>
        <w:pStyle w:val="Style15"/>
        <w:widowControl/>
        <w:numPr>
          <w:ilvl w:val="0"/>
          <w:numId w:val="42"/>
        </w:numPr>
        <w:tabs>
          <w:tab w:val="left" w:pos="278"/>
        </w:tabs>
        <w:spacing w:before="221" w:line="240" w:lineRule="auto"/>
        <w:ind w:left="278" w:right="10"/>
        <w:rPr>
          <w:rStyle w:val="FontStyle49"/>
          <w:rFonts w:ascii="Times New Roman" w:hAnsi="Times New Roman" w:cs="Times New Roman"/>
          <w:sz w:val="24"/>
        </w:rPr>
      </w:pPr>
      <w:r w:rsidRPr="00D47554">
        <w:rPr>
          <w:rStyle w:val="FontStyle49"/>
          <w:rFonts w:ascii="Times New Roman" w:hAnsi="Times New Roman" w:cs="Times New Roman"/>
          <w:sz w:val="24"/>
        </w:rPr>
        <w:t>Jeżeli Wykonawca nie złożył, oświadczeń lub dokumentów wymaganych niniejszą SIWZ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bądź nakazanym ustawą (art. 89 ust. Pkt 7), chyba że mimo ich złożenia, uzupełnienia lub poprawienia lub udzielenia wyjaśnień oferta Wykonawcy podlega odrzuceniu albo konieczne byłoby unieważnienie postępowania.</w:t>
      </w:r>
    </w:p>
    <w:p w:rsidR="009E298E" w:rsidRPr="00D47554" w:rsidRDefault="009E298E" w:rsidP="009E298E">
      <w:pPr>
        <w:pStyle w:val="Style15"/>
        <w:widowControl/>
        <w:numPr>
          <w:ilvl w:val="0"/>
          <w:numId w:val="42"/>
        </w:numPr>
        <w:tabs>
          <w:tab w:val="left" w:pos="278"/>
        </w:tabs>
        <w:spacing w:before="221" w:line="240" w:lineRule="auto"/>
        <w:ind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Zamawiający poprawia w ofercie:</w:t>
      </w:r>
    </w:p>
    <w:p w:rsidR="009E298E" w:rsidRPr="00D47554" w:rsidRDefault="009E298E" w:rsidP="00D47554">
      <w:pPr>
        <w:widowControl/>
        <w:rPr>
          <w:rFonts w:ascii="Times New Roman" w:hAnsi="Times New Roman" w:cs="Times New Roman"/>
        </w:rPr>
      </w:pPr>
    </w:p>
    <w:p w:rsidR="009E298E" w:rsidRPr="00D47554" w:rsidRDefault="009E298E" w:rsidP="009E298E">
      <w:pPr>
        <w:pStyle w:val="Style22"/>
        <w:widowControl/>
        <w:numPr>
          <w:ilvl w:val="0"/>
          <w:numId w:val="43"/>
        </w:numPr>
        <w:tabs>
          <w:tab w:val="left" w:pos="566"/>
        </w:tabs>
        <w:ind w:left="288"/>
        <w:rPr>
          <w:rStyle w:val="FontStyle49"/>
          <w:rFonts w:ascii="Times New Roman" w:hAnsi="Times New Roman" w:cs="Times New Roman"/>
          <w:sz w:val="24"/>
        </w:rPr>
      </w:pPr>
      <w:r w:rsidRPr="00D47554">
        <w:rPr>
          <w:rStyle w:val="FontStyle49"/>
          <w:rFonts w:ascii="Times New Roman" w:hAnsi="Times New Roman" w:cs="Times New Roman"/>
          <w:sz w:val="24"/>
        </w:rPr>
        <w:t>oczywiste omyłki pisarskie,</w:t>
      </w:r>
    </w:p>
    <w:p w:rsidR="009E298E" w:rsidRPr="00D47554" w:rsidRDefault="009E298E" w:rsidP="009E298E">
      <w:pPr>
        <w:pStyle w:val="Style34"/>
        <w:widowControl/>
        <w:numPr>
          <w:ilvl w:val="0"/>
          <w:numId w:val="43"/>
        </w:numPr>
        <w:tabs>
          <w:tab w:val="left" w:pos="566"/>
        </w:tabs>
        <w:ind w:left="288"/>
        <w:rPr>
          <w:rStyle w:val="FontStyle47"/>
          <w:rFonts w:ascii="Times New Roman" w:hAnsi="Times New Roman" w:cs="Times New Roman"/>
          <w:sz w:val="24"/>
        </w:rPr>
      </w:pPr>
      <w:r w:rsidRPr="00D47554">
        <w:rPr>
          <w:rStyle w:val="FontStyle49"/>
          <w:rFonts w:ascii="Times New Roman" w:hAnsi="Times New Roman" w:cs="Times New Roman"/>
          <w:sz w:val="24"/>
        </w:rPr>
        <w:t>oczywiste omyłki rachunkowe, z uwzględnienie</w:t>
      </w:r>
      <w:r w:rsidRPr="00D47554">
        <w:rPr>
          <w:rStyle w:val="FontStyle47"/>
          <w:rFonts w:ascii="Times New Roman" w:hAnsi="Times New Roman" w:cs="Times New Roman"/>
          <w:sz w:val="24"/>
        </w:rPr>
        <w:t>m konsekwencji rachunkowych dokonanych poprawek,</w:t>
      </w:r>
    </w:p>
    <w:p w:rsidR="009E298E" w:rsidRPr="00D47554" w:rsidRDefault="009E298E" w:rsidP="009E298E">
      <w:pPr>
        <w:pStyle w:val="Style22"/>
        <w:widowControl/>
        <w:numPr>
          <w:ilvl w:val="0"/>
          <w:numId w:val="43"/>
        </w:numPr>
        <w:tabs>
          <w:tab w:val="left" w:pos="566"/>
        </w:tabs>
        <w:ind w:left="288"/>
        <w:rPr>
          <w:rStyle w:val="FontStyle47"/>
          <w:rFonts w:ascii="Times New Roman" w:hAnsi="Times New Roman" w:cs="Times New Roman"/>
          <w:sz w:val="24"/>
        </w:rPr>
      </w:pPr>
      <w:r w:rsidRPr="00D47554">
        <w:rPr>
          <w:rStyle w:val="FontStyle49"/>
          <w:rFonts w:ascii="Times New Roman" w:hAnsi="Times New Roman" w:cs="Times New Roman"/>
          <w:sz w:val="24"/>
        </w:rPr>
        <w:t>inne omyłki polegające na niezgodności oferty ze SIWZ, niepowodujące istotnych zmian w treści oferty, niezwłocznie zawiadamiając o tym Wykonawcę, którego oferta została poprawiona.</w:t>
      </w:r>
    </w:p>
    <w:p w:rsidR="009E298E" w:rsidRPr="00D47554" w:rsidRDefault="009E298E" w:rsidP="00D47554">
      <w:pPr>
        <w:widowControl/>
        <w:rPr>
          <w:rFonts w:ascii="Times New Roman" w:hAnsi="Times New Roman" w:cs="Times New Roman"/>
        </w:rPr>
      </w:pPr>
    </w:p>
    <w:p w:rsidR="009E298E" w:rsidRPr="00D47554" w:rsidRDefault="009E298E" w:rsidP="009E298E">
      <w:pPr>
        <w:pStyle w:val="Style15"/>
        <w:widowControl/>
        <w:numPr>
          <w:ilvl w:val="0"/>
          <w:numId w:val="44"/>
        </w:numPr>
        <w:tabs>
          <w:tab w:val="left" w:pos="278"/>
        </w:tabs>
        <w:spacing w:before="211" w:line="240" w:lineRule="auto"/>
        <w:ind w:left="278" w:right="10"/>
        <w:rPr>
          <w:rStyle w:val="FontStyle49"/>
          <w:rFonts w:ascii="Times New Roman" w:hAnsi="Times New Roman" w:cs="Times New Roman"/>
          <w:sz w:val="24"/>
        </w:rPr>
      </w:pPr>
      <w:r w:rsidRPr="00D47554">
        <w:rPr>
          <w:rStyle w:val="FontStyle49"/>
          <w:rFonts w:ascii="Times New Roman" w:hAnsi="Times New Roman" w:cs="Times New Roman"/>
          <w:sz w:val="24"/>
        </w:rPr>
        <w:t>W toku badania i oceny ofert Zamawiający może żądać od Wykonawców wyjaśnień dotyczących treści złożonych ofert.</w:t>
      </w:r>
    </w:p>
    <w:p w:rsidR="009E298E" w:rsidRPr="00D47554" w:rsidRDefault="009E298E" w:rsidP="009E298E">
      <w:pPr>
        <w:pStyle w:val="Style15"/>
        <w:widowControl/>
        <w:numPr>
          <w:ilvl w:val="0"/>
          <w:numId w:val="44"/>
        </w:numPr>
        <w:tabs>
          <w:tab w:val="left" w:pos="278"/>
        </w:tabs>
        <w:spacing w:before="216" w:line="240" w:lineRule="auto"/>
        <w:ind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Zamawiający udostępnia protokół lub załączniki do protokołu na pisemny wniosek.</w:t>
      </w:r>
    </w:p>
    <w:p w:rsidR="009E298E" w:rsidRPr="00D47554" w:rsidRDefault="009E298E" w:rsidP="009E298E">
      <w:pPr>
        <w:pStyle w:val="Style15"/>
        <w:widowControl/>
        <w:numPr>
          <w:ilvl w:val="0"/>
          <w:numId w:val="44"/>
        </w:numPr>
        <w:tabs>
          <w:tab w:val="left" w:pos="278"/>
        </w:tabs>
        <w:spacing w:before="221" w:line="240" w:lineRule="auto"/>
        <w:ind w:left="278"/>
        <w:rPr>
          <w:rStyle w:val="FontStyle49"/>
          <w:rFonts w:ascii="Times New Roman" w:hAnsi="Times New Roman" w:cs="Times New Roman"/>
          <w:sz w:val="24"/>
        </w:rPr>
      </w:pPr>
      <w:r w:rsidRPr="00D47554">
        <w:rPr>
          <w:rStyle w:val="FontStyle49"/>
          <w:rFonts w:ascii="Times New Roman" w:hAnsi="Times New Roman" w:cs="Times New Roman"/>
          <w:sz w:val="24"/>
        </w:rPr>
        <w:t>Udostępnianie protokołu lub załączników następuje na zasadach określonych w rozporządzeniu Prezesa Rady Ministrów z dnia 26 lipca 2016 roku w sprawie protokołu postępowania o udzielenie zamówienia publicznego</w:t>
      </w:r>
    </w:p>
    <w:p w:rsidR="009E298E" w:rsidRPr="00D47554" w:rsidRDefault="009E298E" w:rsidP="00D47554">
      <w:pPr>
        <w:pStyle w:val="Style11"/>
        <w:widowControl/>
        <w:spacing w:before="5" w:line="240" w:lineRule="auto"/>
        <w:ind w:left="288"/>
        <w:jc w:val="left"/>
        <w:rPr>
          <w:rStyle w:val="FontStyle49"/>
          <w:rFonts w:ascii="Times New Roman" w:hAnsi="Times New Roman" w:cs="Times New Roman"/>
          <w:sz w:val="24"/>
        </w:rPr>
      </w:pPr>
      <w:r w:rsidRPr="00D47554">
        <w:rPr>
          <w:rStyle w:val="FontStyle49"/>
          <w:rFonts w:ascii="Times New Roman" w:hAnsi="Times New Roman" w:cs="Times New Roman"/>
          <w:sz w:val="24"/>
        </w:rPr>
        <w:t>(Dz. U. z 2016 roku poz. 1128).</w:t>
      </w:r>
    </w:p>
    <w:p w:rsidR="009E298E" w:rsidRPr="00D47554" w:rsidRDefault="009E298E" w:rsidP="009E298E">
      <w:pPr>
        <w:pStyle w:val="Style15"/>
        <w:widowControl/>
        <w:numPr>
          <w:ilvl w:val="0"/>
          <w:numId w:val="45"/>
        </w:numPr>
        <w:tabs>
          <w:tab w:val="left" w:pos="278"/>
        </w:tabs>
        <w:spacing w:before="226" w:line="240" w:lineRule="auto"/>
        <w:ind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Zamawiający odrzuca ofertę na zasadach określonych w ustawie PZP.</w:t>
      </w:r>
    </w:p>
    <w:p w:rsidR="009E298E" w:rsidRPr="00D47554" w:rsidRDefault="009E298E" w:rsidP="009E298E">
      <w:pPr>
        <w:pStyle w:val="Style15"/>
        <w:widowControl/>
        <w:numPr>
          <w:ilvl w:val="0"/>
          <w:numId w:val="46"/>
        </w:numPr>
        <w:tabs>
          <w:tab w:val="left" w:pos="264"/>
        </w:tabs>
        <w:spacing w:line="240" w:lineRule="auto"/>
        <w:ind w:left="264" w:hanging="264"/>
        <w:rPr>
          <w:rStyle w:val="FontStyle49"/>
          <w:rFonts w:ascii="Times New Roman" w:hAnsi="Times New Roman" w:cs="Times New Roman"/>
          <w:sz w:val="24"/>
        </w:rPr>
      </w:pPr>
      <w:r w:rsidRPr="00D47554">
        <w:rPr>
          <w:rStyle w:val="FontStyle49"/>
          <w:rFonts w:ascii="Times New Roman" w:hAnsi="Times New Roman" w:cs="Times New Roman"/>
          <w:sz w:val="24"/>
        </w:rPr>
        <w:lastRenderedPageBreak/>
        <w:t>Zamawiający unieważnia postępowanie o udzielenie zamówienia na zasadach określonych w art. 93 ustawy PZP zawiadamiając równocześnie wszystkich Wykonawców, którzy ubiegali się o udzielenie zamówienia podając uzasadnienie faktyczne i prawne.</w:t>
      </w:r>
    </w:p>
    <w:p w:rsidR="009E298E" w:rsidRPr="00D47554" w:rsidRDefault="009E298E" w:rsidP="009E298E">
      <w:pPr>
        <w:pStyle w:val="Style15"/>
        <w:widowControl/>
        <w:numPr>
          <w:ilvl w:val="0"/>
          <w:numId w:val="46"/>
        </w:numPr>
        <w:tabs>
          <w:tab w:val="left" w:pos="264"/>
        </w:tabs>
        <w:spacing w:before="221" w:line="240" w:lineRule="auto"/>
        <w:ind w:left="264" w:hanging="264"/>
        <w:rPr>
          <w:rStyle w:val="FontStyle49"/>
          <w:rFonts w:ascii="Times New Roman" w:hAnsi="Times New Roman" w:cs="Times New Roman"/>
          <w:sz w:val="24"/>
        </w:rPr>
      </w:pPr>
      <w:r w:rsidRPr="00D47554">
        <w:rPr>
          <w:rStyle w:val="FontStyle49"/>
          <w:rFonts w:ascii="Times New Roman" w:hAnsi="Times New Roman" w:cs="Times New Roman"/>
          <w:sz w:val="24"/>
        </w:rPr>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rsidR="009E298E" w:rsidRPr="00D47554" w:rsidRDefault="009E298E" w:rsidP="00D47554">
      <w:pPr>
        <w:pStyle w:val="Style10"/>
        <w:widowControl/>
        <w:spacing w:line="240" w:lineRule="auto"/>
        <w:ind w:left="3331" w:right="3360"/>
        <w:rPr>
          <w:rFonts w:ascii="Times New Roman" w:hAnsi="Times New Roman" w:cs="Times New Roman"/>
        </w:rPr>
      </w:pPr>
    </w:p>
    <w:p w:rsidR="00960F95" w:rsidRDefault="009E298E" w:rsidP="009C7CBB">
      <w:pPr>
        <w:pStyle w:val="Style10"/>
        <w:widowControl/>
        <w:spacing w:before="5" w:line="240" w:lineRule="auto"/>
        <w:ind w:right="-1"/>
        <w:rPr>
          <w:rStyle w:val="FontStyle48"/>
          <w:rFonts w:ascii="Times New Roman" w:hAnsi="Times New Roman" w:cs="Times New Roman"/>
          <w:bCs/>
          <w:sz w:val="24"/>
        </w:rPr>
      </w:pPr>
      <w:r w:rsidRPr="009C7CBB">
        <w:rPr>
          <w:rStyle w:val="FontStyle48"/>
          <w:rFonts w:ascii="Times New Roman" w:hAnsi="Times New Roman" w:cs="Times New Roman"/>
          <w:bCs/>
          <w:sz w:val="24"/>
        </w:rPr>
        <w:t xml:space="preserve">ROZDZIAŁ XVI </w:t>
      </w:r>
    </w:p>
    <w:p w:rsidR="009E298E" w:rsidRPr="009C7CBB" w:rsidRDefault="009E298E" w:rsidP="009C7CBB">
      <w:pPr>
        <w:pStyle w:val="Style10"/>
        <w:widowControl/>
        <w:spacing w:before="5" w:line="240" w:lineRule="auto"/>
        <w:ind w:right="-1"/>
        <w:rPr>
          <w:rStyle w:val="FontStyle48"/>
          <w:rFonts w:ascii="Times New Roman" w:hAnsi="Times New Roman" w:cs="Times New Roman"/>
          <w:bCs/>
          <w:sz w:val="24"/>
        </w:rPr>
      </w:pPr>
      <w:r w:rsidRPr="009C7CBB">
        <w:rPr>
          <w:rStyle w:val="FontStyle48"/>
          <w:rFonts w:ascii="Times New Roman" w:hAnsi="Times New Roman" w:cs="Times New Roman"/>
          <w:bCs/>
          <w:sz w:val="24"/>
        </w:rPr>
        <w:t>Opis sposobu obliczenia ceny</w:t>
      </w:r>
    </w:p>
    <w:p w:rsidR="009E298E" w:rsidRPr="00D47554" w:rsidRDefault="009E298E" w:rsidP="009E298E">
      <w:pPr>
        <w:pStyle w:val="Style15"/>
        <w:widowControl/>
        <w:numPr>
          <w:ilvl w:val="0"/>
          <w:numId w:val="47"/>
        </w:numPr>
        <w:tabs>
          <w:tab w:val="left" w:pos="278"/>
        </w:tabs>
        <w:spacing w:before="211" w:line="240" w:lineRule="auto"/>
        <w:ind w:left="278" w:right="38"/>
        <w:rPr>
          <w:rStyle w:val="FontStyle49"/>
          <w:rFonts w:ascii="Times New Roman" w:hAnsi="Times New Roman" w:cs="Times New Roman"/>
          <w:sz w:val="24"/>
        </w:rPr>
      </w:pPr>
      <w:r w:rsidRPr="00D47554">
        <w:rPr>
          <w:rStyle w:val="FontStyle49"/>
          <w:rFonts w:ascii="Times New Roman" w:hAnsi="Times New Roman" w:cs="Times New Roman"/>
          <w:sz w:val="24"/>
        </w:rPr>
        <w:t xml:space="preserve">Cenę ofertową za przedmiot zamówienia Wykonawca jest zobowiązany ustalić w oparciu o opis przedmiotu zamówienia określony za pomocą załączonej dokumentacji projektowej, zapisy dotyczące opisu przedmiotu zamówienia określone w rozdziale III SIWZ oraz przy uwzględnieniu innych wymagań określonych SIWZ wraz z załącznikami (w tym specyfikacji technicznej wykonania i odbioru robót budowlanych) i jest to </w:t>
      </w:r>
      <w:r w:rsidRPr="00D47554">
        <w:rPr>
          <w:rStyle w:val="FontStyle41"/>
          <w:rFonts w:ascii="Times New Roman" w:hAnsi="Times New Roman" w:cs="Times New Roman"/>
          <w:bCs/>
          <w:sz w:val="24"/>
        </w:rPr>
        <w:t>cena ryczałtowa.</w:t>
      </w:r>
    </w:p>
    <w:p w:rsidR="009E298E" w:rsidRPr="00D47554" w:rsidRDefault="009E298E" w:rsidP="009E298E">
      <w:pPr>
        <w:pStyle w:val="Style15"/>
        <w:widowControl/>
        <w:numPr>
          <w:ilvl w:val="0"/>
          <w:numId w:val="47"/>
        </w:numPr>
        <w:tabs>
          <w:tab w:val="left" w:pos="278"/>
        </w:tabs>
        <w:spacing w:line="240" w:lineRule="auto"/>
        <w:ind w:left="278" w:right="38"/>
        <w:rPr>
          <w:rStyle w:val="FontStyle49"/>
          <w:rFonts w:ascii="Times New Roman" w:hAnsi="Times New Roman" w:cs="Times New Roman"/>
          <w:sz w:val="24"/>
        </w:rPr>
      </w:pPr>
      <w:r w:rsidRPr="00D47554">
        <w:rPr>
          <w:rStyle w:val="FontStyle49"/>
          <w:rFonts w:ascii="Times New Roman" w:hAnsi="Times New Roman" w:cs="Times New Roman"/>
          <w:sz w:val="24"/>
        </w:rPr>
        <w:t xml:space="preserve">Podstawą obliczenia ceny </w:t>
      </w:r>
      <w:r w:rsidRPr="00D47554">
        <w:rPr>
          <w:rStyle w:val="FontStyle48"/>
          <w:rFonts w:ascii="Times New Roman" w:hAnsi="Times New Roman" w:cs="Times New Roman"/>
          <w:bCs/>
          <w:sz w:val="24"/>
        </w:rPr>
        <w:t xml:space="preserve">ryczałtowej </w:t>
      </w:r>
      <w:r w:rsidRPr="00D47554">
        <w:rPr>
          <w:rStyle w:val="FontStyle49"/>
          <w:rFonts w:ascii="Times New Roman" w:hAnsi="Times New Roman" w:cs="Times New Roman"/>
          <w:sz w:val="24"/>
        </w:rPr>
        <w:t>oprócz dokumentów wskazanych wyżej, są także udzielone przez Zamawiającego wyjaśnienia na podstawie złożonych zapytań.</w:t>
      </w:r>
    </w:p>
    <w:p w:rsidR="009E298E" w:rsidRPr="00D47554" w:rsidRDefault="009E298E" w:rsidP="009E298E">
      <w:pPr>
        <w:pStyle w:val="Style15"/>
        <w:widowControl/>
        <w:numPr>
          <w:ilvl w:val="0"/>
          <w:numId w:val="47"/>
        </w:numPr>
        <w:tabs>
          <w:tab w:val="left" w:pos="278"/>
        </w:tabs>
        <w:spacing w:before="216" w:line="240" w:lineRule="auto"/>
        <w:ind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Wykonawca zobowiązany jest podać w ofercie cenę ustaloną w złotych polskich.</w:t>
      </w:r>
    </w:p>
    <w:p w:rsidR="009E298E" w:rsidRPr="00D47554" w:rsidRDefault="009E298E" w:rsidP="009E298E">
      <w:pPr>
        <w:pStyle w:val="Style19"/>
        <w:widowControl/>
        <w:numPr>
          <w:ilvl w:val="0"/>
          <w:numId w:val="47"/>
        </w:numPr>
        <w:tabs>
          <w:tab w:val="left" w:pos="278"/>
        </w:tabs>
        <w:spacing w:before="226"/>
        <w:rPr>
          <w:rStyle w:val="FontStyle49"/>
          <w:rFonts w:ascii="Times New Roman" w:hAnsi="Times New Roman" w:cs="Times New Roman"/>
          <w:sz w:val="24"/>
        </w:rPr>
      </w:pPr>
      <w:r w:rsidRPr="00D47554">
        <w:rPr>
          <w:rStyle w:val="FontStyle48"/>
          <w:rFonts w:ascii="Times New Roman" w:hAnsi="Times New Roman" w:cs="Times New Roman"/>
          <w:bCs/>
          <w:sz w:val="24"/>
        </w:rPr>
        <w:t>Załączony przez Zamawiającego przedmiar robót należy traktować pomocniczo.</w:t>
      </w:r>
    </w:p>
    <w:p w:rsidR="009E298E" w:rsidRPr="00D47554" w:rsidRDefault="009E298E" w:rsidP="009E298E">
      <w:pPr>
        <w:pStyle w:val="Style15"/>
        <w:widowControl/>
        <w:numPr>
          <w:ilvl w:val="0"/>
          <w:numId w:val="47"/>
        </w:numPr>
        <w:tabs>
          <w:tab w:val="left" w:pos="278"/>
        </w:tabs>
        <w:spacing w:before="216" w:line="240" w:lineRule="auto"/>
        <w:ind w:left="278" w:right="43"/>
        <w:rPr>
          <w:rStyle w:val="FontStyle49"/>
          <w:rFonts w:ascii="Times New Roman" w:hAnsi="Times New Roman" w:cs="Times New Roman"/>
          <w:sz w:val="24"/>
        </w:rPr>
      </w:pPr>
      <w:r w:rsidRPr="00D47554">
        <w:rPr>
          <w:rStyle w:val="FontStyle49"/>
          <w:rFonts w:ascii="Times New Roman" w:hAnsi="Times New Roman" w:cs="Times New Roman"/>
          <w:sz w:val="24"/>
        </w:rPr>
        <w:t xml:space="preserve">Cena oferty obliczona na podstawie planowanych prac i przewidywanych kosztów związanych z realizacją zadania będzie traktowana jako </w:t>
      </w:r>
      <w:r w:rsidRPr="00D47554">
        <w:rPr>
          <w:rStyle w:val="FontStyle48"/>
          <w:rFonts w:ascii="Times New Roman" w:hAnsi="Times New Roman" w:cs="Times New Roman"/>
          <w:bCs/>
          <w:sz w:val="24"/>
        </w:rPr>
        <w:t xml:space="preserve">wynagrodzenie ryczałtowe </w:t>
      </w:r>
      <w:r w:rsidRPr="00D47554">
        <w:rPr>
          <w:rStyle w:val="FontStyle49"/>
          <w:rFonts w:ascii="Times New Roman" w:hAnsi="Times New Roman" w:cs="Times New Roman"/>
          <w:sz w:val="24"/>
        </w:rPr>
        <w:t>określające wartość robót budowlanych, dostaw i innych świadczeń stanowiących przedmiot zamówienia.</w:t>
      </w:r>
    </w:p>
    <w:p w:rsidR="009E298E" w:rsidRPr="00D47554" w:rsidRDefault="009E298E" w:rsidP="009E298E">
      <w:pPr>
        <w:pStyle w:val="Style15"/>
        <w:widowControl/>
        <w:numPr>
          <w:ilvl w:val="0"/>
          <w:numId w:val="47"/>
        </w:numPr>
        <w:tabs>
          <w:tab w:val="left" w:pos="278"/>
        </w:tabs>
        <w:spacing w:before="221" w:line="240" w:lineRule="auto"/>
        <w:ind w:right="38" w:firstLine="0"/>
        <w:rPr>
          <w:rStyle w:val="FontStyle49"/>
          <w:rFonts w:ascii="Times New Roman" w:hAnsi="Times New Roman" w:cs="Times New Roman"/>
          <w:sz w:val="24"/>
        </w:rPr>
      </w:pPr>
      <w:r w:rsidRPr="00D47554">
        <w:rPr>
          <w:rStyle w:val="FontStyle49"/>
          <w:rFonts w:ascii="Times New Roman" w:hAnsi="Times New Roman" w:cs="Times New Roman"/>
          <w:sz w:val="24"/>
        </w:rPr>
        <w:t>W ofercie należy podać cenę netto i brutto po zaokrągleniu w górę z dokładnością do dwóch miejsc po przecinku.</w:t>
      </w:r>
    </w:p>
    <w:p w:rsidR="009E298E" w:rsidRPr="00D47554" w:rsidRDefault="009E298E" w:rsidP="009E298E">
      <w:pPr>
        <w:pStyle w:val="Style15"/>
        <w:widowControl/>
        <w:numPr>
          <w:ilvl w:val="0"/>
          <w:numId w:val="47"/>
        </w:numPr>
        <w:tabs>
          <w:tab w:val="left" w:pos="278"/>
        </w:tabs>
        <w:spacing w:before="221" w:line="240" w:lineRule="auto"/>
        <w:ind w:left="278" w:right="43"/>
        <w:rPr>
          <w:rStyle w:val="FontStyle49"/>
          <w:rFonts w:ascii="Times New Roman" w:hAnsi="Times New Roman" w:cs="Times New Roman"/>
          <w:sz w:val="24"/>
        </w:rPr>
      </w:pPr>
      <w:r w:rsidRPr="00D47554">
        <w:rPr>
          <w:rStyle w:val="FontStyle49"/>
          <w:rFonts w:ascii="Times New Roman" w:hAnsi="Times New Roman" w:cs="Times New Roman"/>
          <w:sz w:val="24"/>
        </w:rPr>
        <w:t>Wykonawca w swojej ofercie jest zobowiązany określić podatek VAT z należytą starannością i zgodnie z przepisami prawa.</w:t>
      </w:r>
    </w:p>
    <w:p w:rsidR="009E298E" w:rsidRPr="00D47554" w:rsidRDefault="009E298E" w:rsidP="009E298E">
      <w:pPr>
        <w:pStyle w:val="Style15"/>
        <w:widowControl/>
        <w:numPr>
          <w:ilvl w:val="0"/>
          <w:numId w:val="47"/>
        </w:numPr>
        <w:tabs>
          <w:tab w:val="left" w:pos="278"/>
        </w:tabs>
        <w:spacing w:before="226" w:line="240" w:lineRule="auto"/>
        <w:ind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W cenie ofertowej należy uwzględnić całkowity koszt wykonania zadania stanowiącego przedmiot zamówienia.</w:t>
      </w:r>
    </w:p>
    <w:p w:rsidR="009E298E" w:rsidRPr="00D47554" w:rsidRDefault="009E298E" w:rsidP="00D47554">
      <w:pPr>
        <w:pStyle w:val="Style10"/>
        <w:widowControl/>
        <w:spacing w:line="240" w:lineRule="auto"/>
        <w:ind w:left="3043" w:right="3086"/>
        <w:rPr>
          <w:rFonts w:ascii="Times New Roman" w:hAnsi="Times New Roman" w:cs="Times New Roman"/>
        </w:rPr>
      </w:pPr>
    </w:p>
    <w:p w:rsidR="009C7CBB" w:rsidRDefault="009E298E" w:rsidP="009C7CBB">
      <w:pPr>
        <w:pStyle w:val="Style10"/>
        <w:widowControl/>
        <w:spacing w:before="5" w:line="240" w:lineRule="auto"/>
        <w:ind w:right="-1"/>
        <w:rPr>
          <w:rStyle w:val="FontStyle48"/>
          <w:rFonts w:ascii="Times New Roman" w:hAnsi="Times New Roman" w:cs="Times New Roman"/>
          <w:bCs/>
          <w:sz w:val="24"/>
        </w:rPr>
      </w:pPr>
      <w:r w:rsidRPr="00D47554">
        <w:rPr>
          <w:rStyle w:val="FontStyle48"/>
          <w:rFonts w:ascii="Times New Roman" w:hAnsi="Times New Roman" w:cs="Times New Roman"/>
          <w:bCs/>
          <w:sz w:val="24"/>
        </w:rPr>
        <w:t>ROZDZIAŁ XVII</w:t>
      </w:r>
    </w:p>
    <w:p w:rsidR="009E298E" w:rsidRPr="00D47554" w:rsidRDefault="009E298E" w:rsidP="009C7CBB">
      <w:pPr>
        <w:pStyle w:val="Style10"/>
        <w:widowControl/>
        <w:spacing w:before="5" w:line="240" w:lineRule="auto"/>
        <w:ind w:right="-1"/>
        <w:rPr>
          <w:rStyle w:val="FontStyle48"/>
          <w:rFonts w:ascii="Times New Roman" w:hAnsi="Times New Roman" w:cs="Times New Roman"/>
          <w:bCs/>
          <w:sz w:val="24"/>
        </w:rPr>
      </w:pPr>
      <w:r w:rsidRPr="00D47554">
        <w:rPr>
          <w:rStyle w:val="FontStyle48"/>
          <w:rFonts w:ascii="Times New Roman" w:hAnsi="Times New Roman" w:cs="Times New Roman"/>
          <w:bCs/>
          <w:sz w:val="24"/>
        </w:rPr>
        <w:t xml:space="preserve"> Informacje dotyczące walut obcych</w:t>
      </w:r>
    </w:p>
    <w:p w:rsidR="009E298E" w:rsidRPr="00D47554" w:rsidRDefault="009E298E" w:rsidP="009E298E">
      <w:pPr>
        <w:pStyle w:val="Style15"/>
        <w:widowControl/>
        <w:numPr>
          <w:ilvl w:val="0"/>
          <w:numId w:val="48"/>
        </w:numPr>
        <w:tabs>
          <w:tab w:val="left" w:pos="278"/>
        </w:tabs>
        <w:spacing w:before="278" w:line="240" w:lineRule="auto"/>
        <w:ind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Cena oferty winna być wyrażona w złotych polskich PLN.</w:t>
      </w:r>
    </w:p>
    <w:p w:rsidR="009E298E" w:rsidRPr="00D47554" w:rsidRDefault="009E298E" w:rsidP="009E298E">
      <w:pPr>
        <w:pStyle w:val="Style15"/>
        <w:widowControl/>
        <w:numPr>
          <w:ilvl w:val="0"/>
          <w:numId w:val="48"/>
        </w:numPr>
        <w:tabs>
          <w:tab w:val="left" w:pos="278"/>
        </w:tabs>
        <w:spacing w:before="221" w:line="240" w:lineRule="auto"/>
        <w:ind w:firstLine="0"/>
        <w:rPr>
          <w:rStyle w:val="FontStyle49"/>
          <w:rFonts w:ascii="Times New Roman" w:hAnsi="Times New Roman" w:cs="Times New Roman"/>
          <w:sz w:val="24"/>
        </w:rPr>
      </w:pPr>
      <w:r w:rsidRPr="00D47554">
        <w:rPr>
          <w:rStyle w:val="FontStyle49"/>
          <w:rFonts w:ascii="Times New Roman" w:hAnsi="Times New Roman" w:cs="Times New Roman"/>
          <w:sz w:val="24"/>
        </w:rPr>
        <w:t>Rozliczenia między Zamawiającym a Wykonawcą prowadzone będą w walucie złotych polskich PLN.</w:t>
      </w:r>
    </w:p>
    <w:p w:rsidR="009E298E" w:rsidRPr="00D47554" w:rsidRDefault="009E298E" w:rsidP="009C7CBB">
      <w:pPr>
        <w:pStyle w:val="Style10"/>
        <w:widowControl/>
        <w:spacing w:line="240" w:lineRule="auto"/>
        <w:ind w:right="34"/>
        <w:rPr>
          <w:rFonts w:ascii="Times New Roman" w:hAnsi="Times New Roman" w:cs="Times New Roman"/>
        </w:rPr>
      </w:pPr>
    </w:p>
    <w:p w:rsidR="009E298E" w:rsidRPr="00D47554" w:rsidRDefault="009E298E" w:rsidP="009C7CBB">
      <w:pPr>
        <w:pStyle w:val="Style10"/>
        <w:widowControl/>
        <w:spacing w:before="14" w:line="240" w:lineRule="auto"/>
        <w:ind w:right="34"/>
        <w:rPr>
          <w:rStyle w:val="FontStyle48"/>
          <w:rFonts w:ascii="Times New Roman" w:hAnsi="Times New Roman" w:cs="Times New Roman"/>
          <w:bCs/>
          <w:sz w:val="24"/>
        </w:rPr>
      </w:pPr>
      <w:r w:rsidRPr="00D47554">
        <w:rPr>
          <w:rStyle w:val="FontStyle48"/>
          <w:rFonts w:ascii="Times New Roman" w:hAnsi="Times New Roman" w:cs="Times New Roman"/>
          <w:bCs/>
          <w:sz w:val="24"/>
        </w:rPr>
        <w:t>ROZDZIAŁ XVIII</w:t>
      </w:r>
    </w:p>
    <w:p w:rsidR="009E298E" w:rsidRPr="00D47554" w:rsidRDefault="009E298E" w:rsidP="009C7CBB">
      <w:pPr>
        <w:pStyle w:val="Style10"/>
        <w:widowControl/>
        <w:spacing w:before="5" w:line="240" w:lineRule="auto"/>
        <w:rPr>
          <w:rStyle w:val="FontStyle48"/>
          <w:rFonts w:ascii="Times New Roman" w:hAnsi="Times New Roman" w:cs="Times New Roman"/>
          <w:bCs/>
          <w:sz w:val="24"/>
        </w:rPr>
      </w:pPr>
      <w:r w:rsidRPr="00D47554">
        <w:rPr>
          <w:rStyle w:val="FontStyle48"/>
          <w:rFonts w:ascii="Times New Roman" w:hAnsi="Times New Roman" w:cs="Times New Roman"/>
          <w:bCs/>
          <w:sz w:val="24"/>
        </w:rPr>
        <w:t>Opis kryteriów wraz z podaniem wag tych kryteriów i sposobu oceny ofert</w:t>
      </w:r>
    </w:p>
    <w:p w:rsidR="009E298E" w:rsidRPr="00D47554" w:rsidRDefault="009E298E" w:rsidP="009E298E">
      <w:pPr>
        <w:pStyle w:val="Style15"/>
        <w:widowControl/>
        <w:numPr>
          <w:ilvl w:val="0"/>
          <w:numId w:val="49"/>
        </w:numPr>
        <w:tabs>
          <w:tab w:val="left" w:pos="278"/>
        </w:tabs>
        <w:spacing w:before="269" w:line="240" w:lineRule="auto"/>
        <w:ind w:left="278"/>
        <w:rPr>
          <w:rStyle w:val="FontStyle49"/>
          <w:rFonts w:ascii="Times New Roman" w:hAnsi="Times New Roman" w:cs="Times New Roman"/>
          <w:sz w:val="24"/>
        </w:rPr>
      </w:pPr>
      <w:r w:rsidRPr="00D47554">
        <w:rPr>
          <w:rStyle w:val="FontStyle49"/>
          <w:rFonts w:ascii="Times New Roman" w:hAnsi="Times New Roman" w:cs="Times New Roman"/>
          <w:sz w:val="24"/>
        </w:rPr>
        <w:t>Zamawiający wybierze ofertę najkorzystniejszą na podstawie kryteriów oceny ofert określonych w niniejszym rozdziale.</w:t>
      </w:r>
    </w:p>
    <w:p w:rsidR="009E298E" w:rsidRPr="00D47554" w:rsidRDefault="009E298E" w:rsidP="009E298E">
      <w:pPr>
        <w:pStyle w:val="Style15"/>
        <w:widowControl/>
        <w:numPr>
          <w:ilvl w:val="0"/>
          <w:numId w:val="49"/>
        </w:numPr>
        <w:tabs>
          <w:tab w:val="left" w:pos="278"/>
        </w:tabs>
        <w:spacing w:before="5" w:line="240" w:lineRule="auto"/>
        <w:ind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lastRenderedPageBreak/>
        <w:t>Przy wyborze oferty Zamawiający będzie kierował się następującymi kryteriami (przy założeniu, że 1% = 1pkt):</w:t>
      </w:r>
    </w:p>
    <w:p w:rsidR="009E298E" w:rsidRPr="00D47554" w:rsidRDefault="009E298E" w:rsidP="00D47554">
      <w:pPr>
        <w:widowControl/>
        <w:rPr>
          <w:rFonts w:ascii="Times New Roman" w:hAnsi="Times New Roman" w:cs="Times New Roman"/>
        </w:rPr>
      </w:pPr>
    </w:p>
    <w:p w:rsidR="009E298E" w:rsidRPr="00D47554" w:rsidRDefault="009E298E" w:rsidP="009E298E">
      <w:pPr>
        <w:pStyle w:val="Style22"/>
        <w:widowControl/>
        <w:numPr>
          <w:ilvl w:val="0"/>
          <w:numId w:val="50"/>
        </w:numPr>
        <w:tabs>
          <w:tab w:val="left" w:pos="566"/>
        </w:tabs>
        <w:spacing w:before="221"/>
        <w:ind w:left="288"/>
        <w:rPr>
          <w:rStyle w:val="FontStyle49"/>
          <w:rFonts w:ascii="Times New Roman" w:hAnsi="Times New Roman" w:cs="Times New Roman"/>
          <w:sz w:val="24"/>
        </w:rPr>
      </w:pPr>
      <w:r w:rsidRPr="00D47554">
        <w:rPr>
          <w:rStyle w:val="FontStyle49"/>
          <w:rFonts w:ascii="Times New Roman" w:hAnsi="Times New Roman" w:cs="Times New Roman"/>
          <w:sz w:val="24"/>
        </w:rPr>
        <w:t>CENA (całkowity ko</w:t>
      </w:r>
      <w:r w:rsidR="00EA5CDB">
        <w:rPr>
          <w:rStyle w:val="FontStyle49"/>
          <w:rFonts w:ascii="Times New Roman" w:hAnsi="Times New Roman" w:cs="Times New Roman"/>
          <w:sz w:val="24"/>
        </w:rPr>
        <w:t xml:space="preserve">szt zamówienia) z VAT-em (C) - </w:t>
      </w:r>
      <w:r w:rsidR="00315A6E">
        <w:rPr>
          <w:rStyle w:val="FontStyle49"/>
          <w:rFonts w:ascii="Times New Roman" w:hAnsi="Times New Roman" w:cs="Times New Roman"/>
          <w:sz w:val="24"/>
        </w:rPr>
        <w:t>6</w:t>
      </w:r>
      <w:r w:rsidRPr="00D47554">
        <w:rPr>
          <w:rStyle w:val="FontStyle49"/>
          <w:rFonts w:ascii="Times New Roman" w:hAnsi="Times New Roman" w:cs="Times New Roman"/>
          <w:sz w:val="24"/>
        </w:rPr>
        <w:t>0%</w:t>
      </w:r>
    </w:p>
    <w:p w:rsidR="009E298E" w:rsidRPr="00D47554" w:rsidRDefault="00EA5CDB" w:rsidP="009E298E">
      <w:pPr>
        <w:pStyle w:val="Style22"/>
        <w:widowControl/>
        <w:numPr>
          <w:ilvl w:val="0"/>
          <w:numId w:val="50"/>
        </w:numPr>
        <w:tabs>
          <w:tab w:val="left" w:pos="566"/>
        </w:tabs>
        <w:spacing w:before="5"/>
        <w:ind w:left="288"/>
        <w:rPr>
          <w:rStyle w:val="FontStyle49"/>
          <w:rFonts w:ascii="Times New Roman" w:hAnsi="Times New Roman" w:cs="Times New Roman"/>
          <w:sz w:val="24"/>
        </w:rPr>
      </w:pPr>
      <w:r>
        <w:rPr>
          <w:rStyle w:val="FontStyle49"/>
          <w:rFonts w:ascii="Times New Roman" w:hAnsi="Times New Roman" w:cs="Times New Roman"/>
          <w:sz w:val="24"/>
        </w:rPr>
        <w:t xml:space="preserve">OKRES GWARANCJI (G) - </w:t>
      </w:r>
      <w:r w:rsidR="00315A6E">
        <w:rPr>
          <w:rStyle w:val="FontStyle49"/>
          <w:rFonts w:ascii="Times New Roman" w:hAnsi="Times New Roman" w:cs="Times New Roman"/>
          <w:sz w:val="24"/>
        </w:rPr>
        <w:t>4</w:t>
      </w:r>
      <w:r w:rsidR="009E298E" w:rsidRPr="00D47554">
        <w:rPr>
          <w:rStyle w:val="FontStyle49"/>
          <w:rFonts w:ascii="Times New Roman" w:hAnsi="Times New Roman" w:cs="Times New Roman"/>
          <w:sz w:val="24"/>
        </w:rPr>
        <w:t>0%</w:t>
      </w:r>
    </w:p>
    <w:p w:rsidR="009E298E" w:rsidRPr="00D47554" w:rsidRDefault="009E298E" w:rsidP="00D47554">
      <w:pPr>
        <w:pStyle w:val="Style24"/>
        <w:widowControl/>
        <w:spacing w:before="221" w:line="240" w:lineRule="auto"/>
        <w:ind w:left="302"/>
        <w:jc w:val="both"/>
        <w:rPr>
          <w:rStyle w:val="FontStyle42"/>
          <w:rFonts w:ascii="Times New Roman" w:hAnsi="Times New Roman" w:cs="Times New Roman"/>
          <w:iCs/>
          <w:sz w:val="24"/>
        </w:rPr>
      </w:pPr>
      <w:r w:rsidRPr="00D47554">
        <w:rPr>
          <w:rStyle w:val="FontStyle42"/>
          <w:rFonts w:ascii="Times New Roman" w:hAnsi="Times New Roman" w:cs="Times New Roman"/>
          <w:iCs/>
          <w:sz w:val="24"/>
        </w:rPr>
        <w:t>Zamawiający usta</w:t>
      </w:r>
      <w:r w:rsidR="007F435A">
        <w:rPr>
          <w:rStyle w:val="FontStyle42"/>
          <w:rFonts w:ascii="Times New Roman" w:hAnsi="Times New Roman" w:cs="Times New Roman"/>
          <w:iCs/>
          <w:sz w:val="24"/>
        </w:rPr>
        <w:t>l</w:t>
      </w:r>
      <w:r w:rsidRPr="00D47554">
        <w:rPr>
          <w:rStyle w:val="FontStyle42"/>
          <w:rFonts w:ascii="Times New Roman" w:hAnsi="Times New Roman" w:cs="Times New Roman"/>
          <w:iCs/>
          <w:sz w:val="24"/>
        </w:rPr>
        <w:t xml:space="preserve">a okres gwarancji na: nie krótszy niż 36 miesięcy oraz nie dłuższy niż 60 miesięcy. Wobec tego Wykonawca powinien zaoferować okres gwarancji podając konkretną </w:t>
      </w:r>
      <w:r w:rsidR="007F435A">
        <w:rPr>
          <w:rStyle w:val="FontStyle42"/>
          <w:rFonts w:ascii="Times New Roman" w:hAnsi="Times New Roman" w:cs="Times New Roman"/>
          <w:iCs/>
          <w:sz w:val="24"/>
        </w:rPr>
        <w:t>l</w:t>
      </w:r>
      <w:r w:rsidRPr="00D47554">
        <w:rPr>
          <w:rStyle w:val="FontStyle42"/>
          <w:rFonts w:ascii="Times New Roman" w:hAnsi="Times New Roman" w:cs="Times New Roman"/>
          <w:iCs/>
          <w:sz w:val="24"/>
        </w:rPr>
        <w:t>iczbę miesięcy w przedzia</w:t>
      </w:r>
      <w:r w:rsidR="007F435A">
        <w:rPr>
          <w:rStyle w:val="FontStyle42"/>
          <w:rFonts w:ascii="Times New Roman" w:hAnsi="Times New Roman" w:cs="Times New Roman"/>
          <w:iCs/>
          <w:sz w:val="24"/>
        </w:rPr>
        <w:t>l</w:t>
      </w:r>
      <w:r w:rsidRPr="00D47554">
        <w:rPr>
          <w:rStyle w:val="FontStyle42"/>
          <w:rFonts w:ascii="Times New Roman" w:hAnsi="Times New Roman" w:cs="Times New Roman"/>
          <w:iCs/>
          <w:sz w:val="24"/>
        </w:rPr>
        <w:t>e od 36 - 60 miesięcy. I</w:t>
      </w:r>
      <w:r w:rsidR="007F435A">
        <w:rPr>
          <w:rStyle w:val="FontStyle42"/>
          <w:rFonts w:ascii="Times New Roman" w:hAnsi="Times New Roman" w:cs="Times New Roman"/>
          <w:iCs/>
          <w:sz w:val="24"/>
        </w:rPr>
        <w:t>l</w:t>
      </w:r>
      <w:r w:rsidRPr="00D47554">
        <w:rPr>
          <w:rStyle w:val="FontStyle42"/>
          <w:rFonts w:ascii="Times New Roman" w:hAnsi="Times New Roman" w:cs="Times New Roman"/>
          <w:iCs/>
          <w:sz w:val="24"/>
        </w:rPr>
        <w:t>ość uzyskanych punktów będzie ob</w:t>
      </w:r>
      <w:r w:rsidR="007F435A">
        <w:rPr>
          <w:rStyle w:val="FontStyle42"/>
          <w:rFonts w:ascii="Times New Roman" w:hAnsi="Times New Roman" w:cs="Times New Roman"/>
          <w:iCs/>
          <w:sz w:val="24"/>
        </w:rPr>
        <w:t>lic</w:t>
      </w:r>
      <w:r w:rsidRPr="00D47554">
        <w:rPr>
          <w:rStyle w:val="FontStyle42"/>
          <w:rFonts w:ascii="Times New Roman" w:hAnsi="Times New Roman" w:cs="Times New Roman"/>
          <w:iCs/>
          <w:sz w:val="24"/>
        </w:rPr>
        <w:t>zona wg wzoru podanego niżej.</w:t>
      </w:r>
    </w:p>
    <w:p w:rsidR="009E298E" w:rsidRPr="00D47554" w:rsidRDefault="009E298E" w:rsidP="00D47554">
      <w:pPr>
        <w:pStyle w:val="Style15"/>
        <w:widowControl/>
        <w:tabs>
          <w:tab w:val="left" w:pos="278"/>
        </w:tabs>
        <w:spacing w:before="221" w:line="240" w:lineRule="auto"/>
        <w:ind w:left="278"/>
        <w:rPr>
          <w:rStyle w:val="FontStyle49"/>
          <w:rFonts w:ascii="Times New Roman" w:hAnsi="Times New Roman" w:cs="Times New Roman"/>
          <w:sz w:val="24"/>
        </w:rPr>
      </w:pPr>
      <w:r w:rsidRPr="00D47554">
        <w:rPr>
          <w:rStyle w:val="FontStyle49"/>
          <w:rFonts w:ascii="Times New Roman" w:hAnsi="Times New Roman" w:cs="Times New Roman"/>
          <w:sz w:val="24"/>
        </w:rPr>
        <w:t>3.</w:t>
      </w:r>
      <w:r w:rsidRPr="00D47554">
        <w:rPr>
          <w:rStyle w:val="FontStyle49"/>
          <w:rFonts w:ascii="Times New Roman" w:hAnsi="Times New Roman" w:cs="Times New Roman"/>
          <w:sz w:val="24"/>
        </w:rPr>
        <w:tab/>
        <w:t>Zamawiający w oparciu o art. 92 ust. 1 pkt. 1 sporządzi streszczenie oceny i porównania złożonych ofert</w:t>
      </w:r>
      <w:r w:rsidR="007F435A">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zawierających punktację przyznaną ofertom w każdym kryterium oceny i łączną punktację dla każdej części</w:t>
      </w:r>
      <w:r w:rsidR="007F435A">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oddzielnie.</w:t>
      </w:r>
    </w:p>
    <w:p w:rsidR="009E298E" w:rsidRDefault="009E298E" w:rsidP="00D47554">
      <w:pPr>
        <w:pStyle w:val="Style20"/>
        <w:widowControl/>
        <w:spacing w:before="221" w:line="240" w:lineRule="auto"/>
        <w:ind w:left="576" w:hanging="278"/>
        <w:jc w:val="left"/>
        <w:rPr>
          <w:rStyle w:val="FontStyle49"/>
          <w:rFonts w:ascii="Times New Roman" w:hAnsi="Times New Roman" w:cs="Times New Roman"/>
          <w:sz w:val="24"/>
        </w:rPr>
      </w:pPr>
      <w:r w:rsidRPr="00D47554">
        <w:rPr>
          <w:rStyle w:val="FontStyle49"/>
          <w:rFonts w:ascii="Times New Roman" w:hAnsi="Times New Roman" w:cs="Times New Roman"/>
          <w:sz w:val="24"/>
        </w:rPr>
        <w:t>1) wartość punktowa dla ceny (C) będzie ustalana poprzez wyliczenie stosunku ceny najniższej do ceny badanej i pomnożenie uzyskanego wyniku przez znaczenie procentowe kryterium, czyli wg. poniższego wzoru:</w:t>
      </w:r>
    </w:p>
    <w:p w:rsidR="007F435A" w:rsidRPr="00D47554" w:rsidRDefault="007F435A" w:rsidP="007F435A">
      <w:pPr>
        <w:pStyle w:val="Style20"/>
        <w:widowControl/>
        <w:tabs>
          <w:tab w:val="left" w:pos="826"/>
        </w:tabs>
        <w:spacing w:before="221" w:line="240" w:lineRule="auto"/>
        <w:ind w:firstLine="0"/>
        <w:jc w:val="center"/>
        <w:rPr>
          <w:rStyle w:val="FontStyle49"/>
          <w:rFonts w:ascii="Times New Roman" w:hAnsi="Times New Roman" w:cs="Times New Roman"/>
          <w:sz w:val="24"/>
        </w:rPr>
      </w:pPr>
    </w:p>
    <w:p w:rsidR="009E298E" w:rsidRPr="00D47554" w:rsidRDefault="009E298E" w:rsidP="007F435A">
      <w:pPr>
        <w:pStyle w:val="Style23"/>
        <w:widowControl/>
        <w:tabs>
          <w:tab w:val="left" w:pos="5875"/>
        </w:tabs>
        <w:spacing w:line="240" w:lineRule="auto"/>
        <w:ind w:right="-1"/>
        <w:jc w:val="center"/>
        <w:rPr>
          <w:rStyle w:val="FontStyle43"/>
          <w:rFonts w:ascii="Times New Roman" w:hAnsi="Times New Roman" w:cs="Times New Roman"/>
          <w:sz w:val="24"/>
        </w:rPr>
      </w:pPr>
      <w:r w:rsidRPr="00D47554">
        <w:rPr>
          <w:rStyle w:val="FontStyle43"/>
          <w:rFonts w:ascii="Times New Roman" w:hAnsi="Times New Roman" w:cs="Times New Roman"/>
          <w:sz w:val="24"/>
        </w:rPr>
        <w:t>cena ofertowa najniższa (z VAT-em)</w:t>
      </w:r>
      <w:r w:rsidRPr="00D47554">
        <w:rPr>
          <w:rStyle w:val="FontStyle43"/>
          <w:rFonts w:ascii="Times New Roman" w:hAnsi="Times New Roman" w:cs="Times New Roman"/>
          <w:sz w:val="24"/>
        </w:rPr>
        <w:br/>
      </w:r>
      <w:r w:rsidR="007F435A">
        <w:rPr>
          <w:rStyle w:val="FontStyle47"/>
          <w:rFonts w:ascii="Times New Roman" w:hAnsi="Times New Roman" w:cs="Times New Roman"/>
          <w:sz w:val="24"/>
        </w:rPr>
        <w:t xml:space="preserve">                                      </w:t>
      </w:r>
      <w:r w:rsidRPr="00D47554">
        <w:rPr>
          <w:rStyle w:val="FontStyle47"/>
          <w:rFonts w:ascii="Times New Roman" w:hAnsi="Times New Roman" w:cs="Times New Roman"/>
          <w:sz w:val="24"/>
        </w:rPr>
        <w:t xml:space="preserve">C </w:t>
      </w:r>
      <w:r w:rsidRPr="00D47554">
        <w:rPr>
          <w:rStyle w:val="FontStyle43"/>
          <w:rFonts w:ascii="Times New Roman" w:hAnsi="Times New Roman" w:cs="Times New Roman"/>
          <w:sz w:val="24"/>
        </w:rPr>
        <w:t>=</w:t>
      </w:r>
      <w:r w:rsidR="007F435A">
        <w:rPr>
          <w:rStyle w:val="FontStyle43"/>
          <w:rFonts w:ascii="Times New Roman" w:hAnsi="Times New Roman" w:cs="Times New Roman"/>
          <w:sz w:val="24"/>
        </w:rPr>
        <w:t xml:space="preserve"> -------------------------------------------------- </w:t>
      </w:r>
      <w:r w:rsidR="00EA5CDB">
        <w:rPr>
          <w:rStyle w:val="FontStyle43"/>
          <w:rFonts w:ascii="Times New Roman" w:hAnsi="Times New Roman" w:cs="Times New Roman"/>
          <w:sz w:val="24"/>
        </w:rPr>
        <w:t xml:space="preserve">x </w:t>
      </w:r>
      <w:r w:rsidR="00315A6E">
        <w:rPr>
          <w:rStyle w:val="FontStyle43"/>
          <w:rFonts w:ascii="Times New Roman" w:hAnsi="Times New Roman" w:cs="Times New Roman"/>
          <w:sz w:val="24"/>
        </w:rPr>
        <w:t>6</w:t>
      </w:r>
      <w:r w:rsidRPr="00D47554">
        <w:rPr>
          <w:rStyle w:val="FontStyle43"/>
          <w:rFonts w:ascii="Times New Roman" w:hAnsi="Times New Roman" w:cs="Times New Roman"/>
          <w:sz w:val="24"/>
        </w:rPr>
        <w:t>0 = ilość punktów</w:t>
      </w:r>
    </w:p>
    <w:p w:rsidR="009E298E" w:rsidRPr="00D47554" w:rsidRDefault="009E298E" w:rsidP="007F435A">
      <w:pPr>
        <w:pStyle w:val="Style28"/>
        <w:widowControl/>
        <w:spacing w:line="240" w:lineRule="auto"/>
        <w:ind w:right="-1" w:firstLine="499"/>
        <w:jc w:val="center"/>
        <w:rPr>
          <w:rStyle w:val="FontStyle43"/>
          <w:rFonts w:ascii="Times New Roman" w:hAnsi="Times New Roman" w:cs="Times New Roman"/>
          <w:sz w:val="24"/>
        </w:rPr>
      </w:pPr>
      <w:r w:rsidRPr="00D47554">
        <w:rPr>
          <w:rStyle w:val="FontStyle43"/>
          <w:rFonts w:ascii="Times New Roman" w:hAnsi="Times New Roman" w:cs="Times New Roman"/>
          <w:sz w:val="24"/>
        </w:rPr>
        <w:t>cena badanej oferty (z VAT-em)</w:t>
      </w:r>
    </w:p>
    <w:p w:rsidR="009E298E" w:rsidRPr="00D47554" w:rsidRDefault="009E298E" w:rsidP="00D47554">
      <w:pPr>
        <w:pStyle w:val="Style20"/>
        <w:widowControl/>
        <w:spacing w:line="240" w:lineRule="auto"/>
        <w:ind w:left="566" w:hanging="278"/>
        <w:rPr>
          <w:rFonts w:ascii="Times New Roman" w:hAnsi="Times New Roman" w:cs="Times New Roman"/>
        </w:rPr>
      </w:pPr>
    </w:p>
    <w:p w:rsidR="009E298E" w:rsidRPr="00D47554" w:rsidRDefault="009E298E" w:rsidP="00D47554">
      <w:pPr>
        <w:pStyle w:val="Style20"/>
        <w:widowControl/>
        <w:spacing w:before="134" w:line="240" w:lineRule="auto"/>
        <w:ind w:left="566" w:hanging="278"/>
        <w:rPr>
          <w:rStyle w:val="FontStyle49"/>
          <w:rFonts w:ascii="Times New Roman" w:hAnsi="Times New Roman" w:cs="Times New Roman"/>
          <w:sz w:val="24"/>
        </w:rPr>
      </w:pPr>
      <w:r w:rsidRPr="00D47554">
        <w:rPr>
          <w:rStyle w:val="FontStyle49"/>
          <w:rFonts w:ascii="Times New Roman" w:hAnsi="Times New Roman" w:cs="Times New Roman"/>
          <w:sz w:val="24"/>
        </w:rPr>
        <w:t>2) wartość punktowa dla okresu gwarancji (G) będzie ustalana poprzez wyliczenie stosunku okresu gwarancji oferty badanej do maksymalnego ustalonego przez Zamawiającego okresu gwarancji i pomnożenie uzyskanego wyniku przez znaczenie procentowe kryterium, czyli wg poniższego wzoru:</w:t>
      </w:r>
    </w:p>
    <w:p w:rsidR="009E298E" w:rsidRPr="00D47554" w:rsidRDefault="009E298E" w:rsidP="00862439">
      <w:pPr>
        <w:pStyle w:val="Style28"/>
        <w:widowControl/>
        <w:spacing w:before="216" w:line="240" w:lineRule="auto"/>
        <w:ind w:firstLine="0"/>
        <w:jc w:val="center"/>
        <w:rPr>
          <w:rStyle w:val="FontStyle43"/>
          <w:rFonts w:ascii="Times New Roman" w:hAnsi="Times New Roman" w:cs="Times New Roman"/>
          <w:sz w:val="24"/>
        </w:rPr>
      </w:pPr>
      <w:r w:rsidRPr="00D47554">
        <w:rPr>
          <w:rStyle w:val="FontStyle43"/>
          <w:rFonts w:ascii="Times New Roman" w:hAnsi="Times New Roman" w:cs="Times New Roman"/>
          <w:sz w:val="24"/>
        </w:rPr>
        <w:t>okres gwarancji badanej oferty</w:t>
      </w:r>
    </w:p>
    <w:p w:rsidR="009E298E" w:rsidRPr="00D47554" w:rsidRDefault="00862439" w:rsidP="00862439">
      <w:pPr>
        <w:pStyle w:val="Style14"/>
        <w:widowControl/>
        <w:tabs>
          <w:tab w:val="left" w:leader="hyphen" w:pos="2779"/>
          <w:tab w:val="left" w:pos="7114"/>
        </w:tabs>
        <w:spacing w:line="240" w:lineRule="auto"/>
        <w:rPr>
          <w:rStyle w:val="FontStyle43"/>
          <w:rFonts w:ascii="Times New Roman" w:hAnsi="Times New Roman" w:cs="Times New Roman"/>
          <w:sz w:val="24"/>
        </w:rPr>
      </w:pPr>
      <w:r>
        <w:rPr>
          <w:rStyle w:val="FontStyle47"/>
          <w:rFonts w:ascii="Times New Roman" w:hAnsi="Times New Roman" w:cs="Times New Roman"/>
          <w:sz w:val="24"/>
        </w:rPr>
        <w:t xml:space="preserve">                           </w:t>
      </w:r>
      <w:r w:rsidR="009E298E" w:rsidRPr="00D47554">
        <w:rPr>
          <w:rStyle w:val="FontStyle47"/>
          <w:rFonts w:ascii="Times New Roman" w:hAnsi="Times New Roman" w:cs="Times New Roman"/>
          <w:sz w:val="24"/>
        </w:rPr>
        <w:t xml:space="preserve">G </w:t>
      </w:r>
      <w:r w:rsidR="009E298E" w:rsidRPr="00D47554">
        <w:rPr>
          <w:rStyle w:val="FontStyle43"/>
          <w:rFonts w:ascii="Times New Roman" w:hAnsi="Times New Roman" w:cs="Times New Roman"/>
          <w:sz w:val="24"/>
        </w:rPr>
        <w:t xml:space="preserve">= </w:t>
      </w:r>
      <w:r>
        <w:rPr>
          <w:rStyle w:val="FontStyle43"/>
          <w:rFonts w:ascii="Times New Roman" w:hAnsi="Times New Roman" w:cs="Times New Roman"/>
          <w:sz w:val="24"/>
        </w:rPr>
        <w:t xml:space="preserve">-------------------------------------------------------- </w:t>
      </w:r>
      <w:r w:rsidR="00EA5CDB">
        <w:rPr>
          <w:rStyle w:val="FontStyle43"/>
          <w:rFonts w:ascii="Times New Roman" w:hAnsi="Times New Roman" w:cs="Times New Roman"/>
          <w:sz w:val="24"/>
        </w:rPr>
        <w:t xml:space="preserve">x </w:t>
      </w:r>
      <w:r w:rsidR="00315A6E">
        <w:rPr>
          <w:rStyle w:val="FontStyle43"/>
          <w:rFonts w:ascii="Times New Roman" w:hAnsi="Times New Roman" w:cs="Times New Roman"/>
          <w:sz w:val="24"/>
        </w:rPr>
        <w:t>4</w:t>
      </w:r>
      <w:bookmarkStart w:id="0" w:name="_GoBack"/>
      <w:bookmarkEnd w:id="0"/>
      <w:r w:rsidR="009E298E" w:rsidRPr="00D47554">
        <w:rPr>
          <w:rStyle w:val="FontStyle43"/>
          <w:rFonts w:ascii="Times New Roman" w:hAnsi="Times New Roman" w:cs="Times New Roman"/>
          <w:sz w:val="24"/>
        </w:rPr>
        <w:t>0 = ilość punktów</w:t>
      </w:r>
    </w:p>
    <w:p w:rsidR="009E298E" w:rsidRPr="00D47554" w:rsidRDefault="009E298E" w:rsidP="00862439">
      <w:pPr>
        <w:pStyle w:val="Style28"/>
        <w:widowControl/>
        <w:spacing w:before="5" w:line="240" w:lineRule="auto"/>
        <w:ind w:firstLine="0"/>
        <w:jc w:val="center"/>
        <w:rPr>
          <w:rStyle w:val="FontStyle43"/>
          <w:rFonts w:ascii="Times New Roman" w:hAnsi="Times New Roman" w:cs="Times New Roman"/>
          <w:sz w:val="24"/>
        </w:rPr>
      </w:pPr>
      <w:r w:rsidRPr="00D47554">
        <w:rPr>
          <w:rStyle w:val="FontStyle43"/>
          <w:rFonts w:ascii="Times New Roman" w:hAnsi="Times New Roman" w:cs="Times New Roman"/>
          <w:sz w:val="24"/>
        </w:rPr>
        <w:t>maksymalny ustalone przez Zamawiającego</w:t>
      </w:r>
      <w:r w:rsidR="00862439">
        <w:rPr>
          <w:rStyle w:val="FontStyle43"/>
          <w:rFonts w:ascii="Times New Roman" w:hAnsi="Times New Roman" w:cs="Times New Roman"/>
          <w:sz w:val="24"/>
        </w:rPr>
        <w:br/>
      </w:r>
      <w:r w:rsidRPr="00D47554">
        <w:rPr>
          <w:rStyle w:val="FontStyle43"/>
          <w:rFonts w:ascii="Times New Roman" w:hAnsi="Times New Roman" w:cs="Times New Roman"/>
          <w:sz w:val="24"/>
        </w:rPr>
        <w:t xml:space="preserve"> okres gwarancji tj. 60 m-</w:t>
      </w:r>
      <w:proofErr w:type="spellStart"/>
      <w:r w:rsidRPr="00D47554">
        <w:rPr>
          <w:rStyle w:val="FontStyle43"/>
          <w:rFonts w:ascii="Times New Roman" w:hAnsi="Times New Roman" w:cs="Times New Roman"/>
          <w:sz w:val="24"/>
        </w:rPr>
        <w:t>cy</w:t>
      </w:r>
      <w:proofErr w:type="spellEnd"/>
    </w:p>
    <w:p w:rsidR="009E298E" w:rsidRPr="00D47554" w:rsidRDefault="009E298E" w:rsidP="00D47554">
      <w:pPr>
        <w:pStyle w:val="Style10"/>
        <w:widowControl/>
        <w:spacing w:before="226" w:line="240" w:lineRule="auto"/>
        <w:ind w:left="571"/>
        <w:jc w:val="left"/>
        <w:rPr>
          <w:rStyle w:val="FontStyle48"/>
          <w:rFonts w:ascii="Times New Roman" w:hAnsi="Times New Roman" w:cs="Times New Roman"/>
          <w:bCs/>
          <w:sz w:val="24"/>
        </w:rPr>
      </w:pPr>
      <w:r w:rsidRPr="00D47554">
        <w:rPr>
          <w:rStyle w:val="FontStyle48"/>
          <w:rFonts w:ascii="Times New Roman" w:hAnsi="Times New Roman" w:cs="Times New Roman"/>
          <w:bCs/>
          <w:sz w:val="24"/>
        </w:rPr>
        <w:t>UWAGA:</w:t>
      </w:r>
    </w:p>
    <w:p w:rsidR="009E298E" w:rsidRPr="00D47554" w:rsidRDefault="009E298E" w:rsidP="009E298E">
      <w:pPr>
        <w:pStyle w:val="Style15"/>
        <w:widowControl/>
        <w:numPr>
          <w:ilvl w:val="0"/>
          <w:numId w:val="51"/>
        </w:numPr>
        <w:tabs>
          <w:tab w:val="left" w:pos="850"/>
        </w:tabs>
        <w:spacing w:line="240" w:lineRule="auto"/>
        <w:ind w:left="850" w:hanging="283"/>
        <w:rPr>
          <w:rStyle w:val="FontStyle49"/>
          <w:rFonts w:ascii="Times New Roman" w:hAnsi="Times New Roman" w:cs="Times New Roman"/>
          <w:sz w:val="24"/>
        </w:rPr>
      </w:pPr>
      <w:r w:rsidRPr="00D47554">
        <w:rPr>
          <w:rStyle w:val="FontStyle49"/>
          <w:rFonts w:ascii="Times New Roman" w:hAnsi="Times New Roman" w:cs="Times New Roman"/>
          <w:sz w:val="24"/>
        </w:rPr>
        <w:t>Zamawiający odrzuci ofertę Wykonawcy na podstawie art. 89 ust. 1 pkt 2) ustawy w sytuacji, gdy Wykonawca w ofercie wyznaczy okres gwarancji krótszy niż 36 m-ce,</w:t>
      </w:r>
    </w:p>
    <w:p w:rsidR="009E298E" w:rsidRPr="00D47554" w:rsidRDefault="009E298E" w:rsidP="009E298E">
      <w:pPr>
        <w:pStyle w:val="Style15"/>
        <w:widowControl/>
        <w:numPr>
          <w:ilvl w:val="0"/>
          <w:numId w:val="51"/>
        </w:numPr>
        <w:tabs>
          <w:tab w:val="left" w:pos="850"/>
        </w:tabs>
        <w:spacing w:line="240" w:lineRule="auto"/>
        <w:ind w:left="850" w:hanging="283"/>
        <w:rPr>
          <w:rStyle w:val="FontStyle49"/>
          <w:rFonts w:ascii="Times New Roman" w:hAnsi="Times New Roman" w:cs="Times New Roman"/>
          <w:sz w:val="24"/>
        </w:rPr>
      </w:pPr>
      <w:r w:rsidRPr="00D47554">
        <w:rPr>
          <w:rStyle w:val="FontStyle49"/>
          <w:rFonts w:ascii="Times New Roman" w:hAnsi="Times New Roman" w:cs="Times New Roman"/>
          <w:sz w:val="24"/>
        </w:rPr>
        <w:t>w przypadku gdy Wykonawca nie określi w ofercie okresu gwarancji, Zamawiający przyjmie, iż Wykonawca zaoferował okres gwarancji 36 m-</w:t>
      </w:r>
      <w:proofErr w:type="spellStart"/>
      <w:r w:rsidRPr="00D47554">
        <w:rPr>
          <w:rStyle w:val="FontStyle49"/>
          <w:rFonts w:ascii="Times New Roman" w:hAnsi="Times New Roman" w:cs="Times New Roman"/>
          <w:sz w:val="24"/>
        </w:rPr>
        <w:t>cy</w:t>
      </w:r>
      <w:proofErr w:type="spellEnd"/>
      <w:r w:rsidRPr="00D47554">
        <w:rPr>
          <w:rStyle w:val="FontStyle49"/>
          <w:rFonts w:ascii="Times New Roman" w:hAnsi="Times New Roman" w:cs="Times New Roman"/>
          <w:sz w:val="24"/>
        </w:rPr>
        <w:t>,</w:t>
      </w:r>
    </w:p>
    <w:p w:rsidR="009E298E" w:rsidRPr="00D47554" w:rsidRDefault="009E298E" w:rsidP="009E298E">
      <w:pPr>
        <w:pStyle w:val="Style15"/>
        <w:widowControl/>
        <w:numPr>
          <w:ilvl w:val="0"/>
          <w:numId w:val="51"/>
        </w:numPr>
        <w:tabs>
          <w:tab w:val="left" w:pos="850"/>
        </w:tabs>
        <w:spacing w:line="240" w:lineRule="auto"/>
        <w:ind w:left="850" w:hanging="283"/>
        <w:rPr>
          <w:rStyle w:val="FontStyle49"/>
          <w:rFonts w:ascii="Times New Roman" w:hAnsi="Times New Roman" w:cs="Times New Roman"/>
          <w:sz w:val="24"/>
        </w:rPr>
      </w:pPr>
      <w:r w:rsidRPr="00D47554">
        <w:rPr>
          <w:rStyle w:val="FontStyle49"/>
          <w:rFonts w:ascii="Times New Roman" w:hAnsi="Times New Roman" w:cs="Times New Roman"/>
          <w:sz w:val="24"/>
        </w:rPr>
        <w:t>w przypadku podania przez Wykonawcę okresu gwarancji dłuższego niż 60 m-</w:t>
      </w:r>
      <w:proofErr w:type="spellStart"/>
      <w:r w:rsidRPr="00D47554">
        <w:rPr>
          <w:rStyle w:val="FontStyle49"/>
          <w:rFonts w:ascii="Times New Roman" w:hAnsi="Times New Roman" w:cs="Times New Roman"/>
          <w:sz w:val="24"/>
        </w:rPr>
        <w:t>cy</w:t>
      </w:r>
      <w:proofErr w:type="spellEnd"/>
      <w:r w:rsidRPr="00D47554">
        <w:rPr>
          <w:rStyle w:val="FontStyle49"/>
          <w:rFonts w:ascii="Times New Roman" w:hAnsi="Times New Roman" w:cs="Times New Roman"/>
          <w:sz w:val="24"/>
        </w:rPr>
        <w:t>, do oceny i porównania ofert zostanie przyjęty okres gwarancji 60 m-</w:t>
      </w:r>
      <w:proofErr w:type="spellStart"/>
      <w:r w:rsidRPr="00D47554">
        <w:rPr>
          <w:rStyle w:val="FontStyle49"/>
          <w:rFonts w:ascii="Times New Roman" w:hAnsi="Times New Roman" w:cs="Times New Roman"/>
          <w:sz w:val="24"/>
        </w:rPr>
        <w:t>cy</w:t>
      </w:r>
      <w:proofErr w:type="spellEnd"/>
      <w:r w:rsidRPr="00D47554">
        <w:rPr>
          <w:rStyle w:val="FontStyle49"/>
          <w:rFonts w:ascii="Times New Roman" w:hAnsi="Times New Roman" w:cs="Times New Roman"/>
          <w:sz w:val="24"/>
        </w:rPr>
        <w:t>, natomiast do rozliczeń wynikających z umowy, zostanie przyjęty okres podany przez Wykonawcę w ofercie.</w:t>
      </w:r>
    </w:p>
    <w:p w:rsidR="009E298E" w:rsidRPr="00D47554" w:rsidRDefault="009E298E" w:rsidP="00D47554">
      <w:pPr>
        <w:widowControl/>
        <w:rPr>
          <w:rFonts w:ascii="Times New Roman" w:hAnsi="Times New Roman" w:cs="Times New Roman"/>
        </w:rPr>
      </w:pPr>
    </w:p>
    <w:p w:rsidR="009E298E" w:rsidRPr="00D47554" w:rsidRDefault="009E298E" w:rsidP="009E298E">
      <w:pPr>
        <w:pStyle w:val="Style15"/>
        <w:widowControl/>
        <w:numPr>
          <w:ilvl w:val="0"/>
          <w:numId w:val="52"/>
        </w:numPr>
        <w:tabs>
          <w:tab w:val="left" w:pos="278"/>
        </w:tabs>
        <w:spacing w:before="211" w:line="240" w:lineRule="auto"/>
        <w:ind w:left="278" w:right="24"/>
        <w:rPr>
          <w:rStyle w:val="FontStyle49"/>
          <w:rFonts w:ascii="Times New Roman" w:hAnsi="Times New Roman" w:cs="Times New Roman"/>
          <w:sz w:val="24"/>
        </w:rPr>
      </w:pPr>
      <w:r w:rsidRPr="00D47554">
        <w:rPr>
          <w:rStyle w:val="FontStyle49"/>
          <w:rFonts w:ascii="Times New Roman" w:hAnsi="Times New Roman" w:cs="Times New Roman"/>
          <w:sz w:val="24"/>
        </w:rPr>
        <w:t>Obliczenia punktów będą dokonywane z dokładnością do dwóch miejsc po przecinku (wg zasady iż wartości od 1-4 zaokrągla się w dół, a wartości od 5-9 zaokrągla się w górę).</w:t>
      </w:r>
    </w:p>
    <w:p w:rsidR="009E298E" w:rsidRPr="00D47554" w:rsidRDefault="009E298E" w:rsidP="009E298E">
      <w:pPr>
        <w:pStyle w:val="Style15"/>
        <w:widowControl/>
        <w:numPr>
          <w:ilvl w:val="0"/>
          <w:numId w:val="52"/>
        </w:numPr>
        <w:tabs>
          <w:tab w:val="left" w:pos="278"/>
        </w:tabs>
        <w:spacing w:before="211" w:line="240" w:lineRule="auto"/>
        <w:ind w:left="278" w:right="19"/>
        <w:rPr>
          <w:rStyle w:val="FontStyle49"/>
          <w:rFonts w:ascii="Times New Roman" w:hAnsi="Times New Roman" w:cs="Times New Roman"/>
          <w:sz w:val="24"/>
        </w:rPr>
      </w:pPr>
      <w:r w:rsidRPr="00D47554">
        <w:rPr>
          <w:rStyle w:val="FontStyle49"/>
          <w:rFonts w:ascii="Times New Roman" w:hAnsi="Times New Roman" w:cs="Times New Roman"/>
          <w:sz w:val="24"/>
        </w:rPr>
        <w:t>Przy sprawdzaniu, ocenie i porównywaniu ofert Zamawiający może żądać od Wykonawców wyjaśnień, dotyczących treści złożonych ofert. Prośba o wyjaśnienie oraz odpowiedzi muszą być składane z zachowaniem pisemności postępowania.</w:t>
      </w:r>
    </w:p>
    <w:p w:rsidR="009E298E" w:rsidRPr="00D47554" w:rsidRDefault="009E298E" w:rsidP="009E298E">
      <w:pPr>
        <w:pStyle w:val="Style15"/>
        <w:widowControl/>
        <w:numPr>
          <w:ilvl w:val="0"/>
          <w:numId w:val="52"/>
        </w:numPr>
        <w:tabs>
          <w:tab w:val="left" w:pos="278"/>
        </w:tabs>
        <w:spacing w:before="216" w:line="240" w:lineRule="auto"/>
        <w:ind w:left="278" w:right="19"/>
        <w:rPr>
          <w:rStyle w:val="FontStyle49"/>
          <w:rFonts w:ascii="Times New Roman" w:hAnsi="Times New Roman" w:cs="Times New Roman"/>
          <w:sz w:val="24"/>
        </w:rPr>
      </w:pPr>
      <w:r w:rsidRPr="00D47554">
        <w:rPr>
          <w:rStyle w:val="FontStyle49"/>
          <w:rFonts w:ascii="Times New Roman" w:hAnsi="Times New Roman" w:cs="Times New Roman"/>
          <w:sz w:val="24"/>
        </w:rPr>
        <w:lastRenderedPageBreak/>
        <w:t>Łączna ilość punktów oferty stanowi sumę ilości punktów przyznanych w w/w kryteriach. Oferta, która uzyska najkorzystniejszy bilans ceny i innych kryteriów zostanie uznana jako najkorzystniejsza</w:t>
      </w:r>
      <w:r w:rsidRPr="00D47554">
        <w:rPr>
          <w:rStyle w:val="FontStyle49"/>
          <w:rFonts w:ascii="Times New Roman" w:hAnsi="Times New Roman" w:cs="Times New Roman"/>
          <w:color w:val="FF0000"/>
          <w:sz w:val="24"/>
        </w:rPr>
        <w:t>.</w:t>
      </w:r>
    </w:p>
    <w:p w:rsidR="009E298E" w:rsidRPr="00D47554" w:rsidRDefault="009E298E" w:rsidP="009E298E">
      <w:pPr>
        <w:pStyle w:val="Style15"/>
        <w:widowControl/>
        <w:numPr>
          <w:ilvl w:val="0"/>
          <w:numId w:val="52"/>
        </w:numPr>
        <w:tabs>
          <w:tab w:val="left" w:pos="278"/>
        </w:tabs>
        <w:spacing w:before="221" w:line="240" w:lineRule="auto"/>
        <w:ind w:left="278" w:right="24"/>
        <w:rPr>
          <w:rStyle w:val="FontStyle49"/>
          <w:rFonts w:ascii="Times New Roman" w:hAnsi="Times New Roman" w:cs="Times New Roman"/>
          <w:sz w:val="24"/>
        </w:rPr>
      </w:pPr>
      <w:r w:rsidRPr="00D47554">
        <w:rPr>
          <w:rStyle w:val="FontStyle49"/>
          <w:rFonts w:ascii="Times New Roman" w:hAnsi="Times New Roman" w:cs="Times New Roman"/>
          <w:sz w:val="24"/>
        </w:rPr>
        <w:t>Jeżeli nie można wybrać najkorzystniejszej oferty z uwagi na to, że dwie lub więcej ofert przedstawia taki sam bilans ceny i innych kryteriów oceny ofert, Zamawiający spośród tych ofert wybiera ofertę z najniższą ceną.</w:t>
      </w:r>
    </w:p>
    <w:p w:rsidR="009E298E" w:rsidRPr="00D47554" w:rsidRDefault="009E298E" w:rsidP="009E298E">
      <w:pPr>
        <w:pStyle w:val="Style15"/>
        <w:widowControl/>
        <w:numPr>
          <w:ilvl w:val="0"/>
          <w:numId w:val="52"/>
        </w:numPr>
        <w:tabs>
          <w:tab w:val="left" w:pos="278"/>
        </w:tabs>
        <w:spacing w:before="221" w:line="240" w:lineRule="auto"/>
        <w:ind w:left="278" w:right="14"/>
        <w:rPr>
          <w:rStyle w:val="FontStyle49"/>
          <w:rFonts w:ascii="Times New Roman" w:hAnsi="Times New Roman" w:cs="Times New Roman"/>
          <w:sz w:val="24"/>
        </w:rPr>
      </w:pPr>
      <w:r w:rsidRPr="00D47554">
        <w:rPr>
          <w:rStyle w:val="FontStyle49"/>
          <w:rFonts w:ascii="Times New Roman" w:hAnsi="Times New Roman" w:cs="Times New Roman"/>
          <w:sz w:val="24"/>
        </w:rPr>
        <w:t>Do wyboru najkorzystniejszej oferty są dopuszczone wyłącznie oferty uznane za ważne niepodlegające odrzuceniu.</w:t>
      </w:r>
    </w:p>
    <w:p w:rsidR="009E298E" w:rsidRPr="009C7CBB" w:rsidRDefault="009E298E" w:rsidP="009C7CBB">
      <w:pPr>
        <w:pStyle w:val="Style10"/>
        <w:widowControl/>
        <w:spacing w:line="240" w:lineRule="auto"/>
        <w:rPr>
          <w:rFonts w:ascii="Times New Roman" w:hAnsi="Times New Roman" w:cs="Times New Roman"/>
        </w:rPr>
      </w:pPr>
    </w:p>
    <w:p w:rsidR="009E298E" w:rsidRPr="009C7CBB" w:rsidRDefault="009E298E" w:rsidP="009C7CBB">
      <w:pPr>
        <w:pStyle w:val="Style10"/>
        <w:widowControl/>
        <w:spacing w:before="14" w:line="240" w:lineRule="auto"/>
        <w:rPr>
          <w:rStyle w:val="FontStyle48"/>
          <w:rFonts w:ascii="Times New Roman" w:hAnsi="Times New Roman" w:cs="Times New Roman"/>
          <w:bCs/>
          <w:sz w:val="24"/>
        </w:rPr>
      </w:pPr>
      <w:r w:rsidRPr="009C7CBB">
        <w:rPr>
          <w:rStyle w:val="FontStyle48"/>
          <w:rFonts w:ascii="Times New Roman" w:hAnsi="Times New Roman" w:cs="Times New Roman"/>
          <w:bCs/>
          <w:sz w:val="24"/>
        </w:rPr>
        <w:t>ROZDZIAŁ XIX</w:t>
      </w:r>
    </w:p>
    <w:p w:rsidR="009E298E" w:rsidRPr="009C7CBB" w:rsidRDefault="009E298E" w:rsidP="009C7CBB">
      <w:pPr>
        <w:pStyle w:val="Style10"/>
        <w:widowControl/>
        <w:spacing w:before="5" w:line="240" w:lineRule="auto"/>
        <w:rPr>
          <w:rStyle w:val="FontStyle48"/>
          <w:rFonts w:ascii="Times New Roman" w:hAnsi="Times New Roman" w:cs="Times New Roman"/>
          <w:bCs/>
          <w:sz w:val="24"/>
        </w:rPr>
      </w:pPr>
      <w:r w:rsidRPr="009C7CBB">
        <w:rPr>
          <w:rStyle w:val="FontStyle48"/>
          <w:rFonts w:ascii="Times New Roman" w:hAnsi="Times New Roman" w:cs="Times New Roman"/>
          <w:bCs/>
          <w:sz w:val="24"/>
        </w:rPr>
        <w:t>Informacja o formalnościach po wyborze oferty w celu zawarcia umowy</w:t>
      </w:r>
    </w:p>
    <w:p w:rsidR="009E298E" w:rsidRPr="00D47554" w:rsidRDefault="009E298E" w:rsidP="009E298E">
      <w:pPr>
        <w:pStyle w:val="Style15"/>
        <w:widowControl/>
        <w:numPr>
          <w:ilvl w:val="0"/>
          <w:numId w:val="53"/>
        </w:numPr>
        <w:tabs>
          <w:tab w:val="left" w:pos="278"/>
        </w:tabs>
        <w:spacing w:before="250" w:line="240" w:lineRule="auto"/>
        <w:ind w:left="278"/>
        <w:rPr>
          <w:rStyle w:val="FontStyle49"/>
          <w:rFonts w:ascii="Times New Roman" w:hAnsi="Times New Roman" w:cs="Times New Roman"/>
          <w:sz w:val="24"/>
        </w:rPr>
      </w:pPr>
      <w:r w:rsidRPr="00D47554">
        <w:rPr>
          <w:rStyle w:val="FontStyle49"/>
          <w:rFonts w:ascii="Times New Roman" w:hAnsi="Times New Roman" w:cs="Times New Roman"/>
          <w:sz w:val="24"/>
        </w:rPr>
        <w:t>Zamawiający udzieli zamówienia Wykonawcy, którego oferta odpowiada wszystkim wymaganiom określonym w ustawie PZP oraz niniejszej SIWZ i została oceniona jako najkorzystniejsza w oparciu o podane w ogłoszeniu o zamówieniu i SIWZ kryteria wyboru.</w:t>
      </w:r>
    </w:p>
    <w:p w:rsidR="009E298E" w:rsidRPr="00D47554" w:rsidRDefault="009E298E" w:rsidP="009E298E">
      <w:pPr>
        <w:pStyle w:val="Style15"/>
        <w:widowControl/>
        <w:numPr>
          <w:ilvl w:val="0"/>
          <w:numId w:val="53"/>
        </w:numPr>
        <w:tabs>
          <w:tab w:val="left" w:pos="278"/>
        </w:tabs>
        <w:spacing w:before="221" w:line="240" w:lineRule="auto"/>
        <w:ind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Zamawiający upoważniony informuje niezwłocznie wszystkich Wykonawców o:</w:t>
      </w:r>
    </w:p>
    <w:p w:rsidR="009E298E" w:rsidRPr="00D47554" w:rsidRDefault="009E298E" w:rsidP="00D47554">
      <w:pPr>
        <w:widowControl/>
        <w:rPr>
          <w:rFonts w:ascii="Times New Roman" w:hAnsi="Times New Roman" w:cs="Times New Roman"/>
        </w:rPr>
      </w:pPr>
    </w:p>
    <w:p w:rsidR="009E298E" w:rsidRPr="00D47554" w:rsidRDefault="009E298E" w:rsidP="009E298E">
      <w:pPr>
        <w:pStyle w:val="Style15"/>
        <w:widowControl/>
        <w:numPr>
          <w:ilvl w:val="0"/>
          <w:numId w:val="54"/>
        </w:numPr>
        <w:tabs>
          <w:tab w:val="left" w:pos="562"/>
        </w:tabs>
        <w:spacing w:line="240" w:lineRule="auto"/>
        <w:ind w:left="562"/>
        <w:rPr>
          <w:rStyle w:val="FontStyle49"/>
          <w:rFonts w:ascii="Times New Roman" w:hAnsi="Times New Roman" w:cs="Times New Roman"/>
          <w:sz w:val="24"/>
        </w:rPr>
      </w:pPr>
      <w:r w:rsidRPr="00D47554">
        <w:rPr>
          <w:rStyle w:val="FontStyle49"/>
          <w:rFonts w:ascii="Times New Roman" w:hAnsi="Times New Roman" w:cs="Times New Roman"/>
          <w:sz w:val="24"/>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9E298E" w:rsidRPr="00D47554" w:rsidRDefault="009E298E" w:rsidP="009E298E">
      <w:pPr>
        <w:pStyle w:val="Style15"/>
        <w:widowControl/>
        <w:numPr>
          <w:ilvl w:val="0"/>
          <w:numId w:val="55"/>
        </w:numPr>
        <w:tabs>
          <w:tab w:val="left" w:pos="562"/>
        </w:tabs>
        <w:spacing w:before="5" w:line="240" w:lineRule="auto"/>
        <w:ind w:left="283"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Wykonawcach, którzy zostali wykluczeni,</w:t>
      </w:r>
    </w:p>
    <w:p w:rsidR="009E298E" w:rsidRPr="00D47554" w:rsidRDefault="009E298E" w:rsidP="009E298E">
      <w:pPr>
        <w:pStyle w:val="Style15"/>
        <w:widowControl/>
        <w:numPr>
          <w:ilvl w:val="0"/>
          <w:numId w:val="54"/>
        </w:numPr>
        <w:tabs>
          <w:tab w:val="left" w:pos="562"/>
        </w:tabs>
        <w:spacing w:line="240" w:lineRule="auto"/>
        <w:ind w:left="562"/>
        <w:rPr>
          <w:rStyle w:val="FontStyle49"/>
          <w:rFonts w:ascii="Times New Roman" w:hAnsi="Times New Roman" w:cs="Times New Roman"/>
          <w:sz w:val="24"/>
        </w:rPr>
      </w:pPr>
      <w:r w:rsidRPr="00D47554">
        <w:rPr>
          <w:rStyle w:val="FontStyle49"/>
          <w:rFonts w:ascii="Times New Roman" w:hAnsi="Times New Roman" w:cs="Times New Roman"/>
          <w:sz w:val="24"/>
        </w:rPr>
        <w:t>Wykonawcach, których oferty zostały odrzucone, powodach odrzucenia oferty, a w przypadkach, o których mowa w art. 89 ust. 4 i 5, braku równoważności lub braku spełniania wymagań dotyczących wydajności lub funkcjonalności,</w:t>
      </w:r>
    </w:p>
    <w:p w:rsidR="009E298E" w:rsidRPr="00D47554" w:rsidRDefault="009E298E" w:rsidP="009E298E">
      <w:pPr>
        <w:pStyle w:val="Style15"/>
        <w:widowControl/>
        <w:numPr>
          <w:ilvl w:val="0"/>
          <w:numId w:val="55"/>
        </w:numPr>
        <w:tabs>
          <w:tab w:val="left" w:pos="562"/>
        </w:tabs>
        <w:spacing w:before="5" w:line="240" w:lineRule="auto"/>
        <w:ind w:left="283"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unieważnieniu postępowania</w:t>
      </w:r>
    </w:p>
    <w:p w:rsidR="009E298E" w:rsidRPr="00D47554" w:rsidRDefault="009E298E" w:rsidP="00D47554">
      <w:pPr>
        <w:pStyle w:val="Style11"/>
        <w:widowControl/>
        <w:spacing w:line="240" w:lineRule="auto"/>
        <w:ind w:left="562"/>
        <w:jc w:val="left"/>
        <w:rPr>
          <w:rStyle w:val="FontStyle49"/>
          <w:rFonts w:ascii="Times New Roman" w:hAnsi="Times New Roman" w:cs="Times New Roman"/>
          <w:sz w:val="24"/>
        </w:rPr>
      </w:pPr>
      <w:r w:rsidRPr="00D47554">
        <w:rPr>
          <w:rStyle w:val="FontStyle49"/>
          <w:rFonts w:ascii="Times New Roman" w:hAnsi="Times New Roman" w:cs="Times New Roman"/>
          <w:sz w:val="24"/>
        </w:rPr>
        <w:t>- podając uzasadnienie faktyczne i prawne.</w:t>
      </w:r>
    </w:p>
    <w:p w:rsidR="009E298E" w:rsidRPr="00D47554" w:rsidRDefault="009E298E" w:rsidP="00D47554">
      <w:pPr>
        <w:pStyle w:val="Style15"/>
        <w:widowControl/>
        <w:tabs>
          <w:tab w:val="left" w:pos="278"/>
        </w:tabs>
        <w:spacing w:before="211" w:line="240" w:lineRule="auto"/>
        <w:ind w:left="278"/>
        <w:rPr>
          <w:rStyle w:val="FontStyle49"/>
          <w:rFonts w:ascii="Times New Roman" w:hAnsi="Times New Roman" w:cs="Times New Roman"/>
          <w:color w:val="1F497D"/>
          <w:sz w:val="24"/>
        </w:rPr>
      </w:pPr>
      <w:r w:rsidRPr="00D47554">
        <w:rPr>
          <w:rStyle w:val="FontStyle49"/>
          <w:rFonts w:ascii="Times New Roman" w:hAnsi="Times New Roman" w:cs="Times New Roman"/>
          <w:sz w:val="24"/>
        </w:rPr>
        <w:t>3.</w:t>
      </w:r>
      <w:r w:rsidRPr="00D47554">
        <w:rPr>
          <w:rStyle w:val="FontStyle49"/>
          <w:rFonts w:ascii="Times New Roman" w:hAnsi="Times New Roman" w:cs="Times New Roman"/>
          <w:sz w:val="24"/>
        </w:rPr>
        <w:tab/>
        <w:t xml:space="preserve">Zamawiający udostępnia informacje, o których mowa </w:t>
      </w:r>
      <w:r w:rsidRPr="00D47554">
        <w:rPr>
          <w:rStyle w:val="FontStyle42"/>
          <w:rFonts w:ascii="Times New Roman" w:hAnsi="Times New Roman" w:cs="Times New Roman"/>
          <w:iCs/>
          <w:sz w:val="24"/>
        </w:rPr>
        <w:t xml:space="preserve">w pkt 2 </w:t>
      </w:r>
      <w:proofErr w:type="spellStart"/>
      <w:r w:rsidRPr="00D47554">
        <w:rPr>
          <w:rStyle w:val="FontStyle42"/>
          <w:rFonts w:ascii="Times New Roman" w:hAnsi="Times New Roman" w:cs="Times New Roman"/>
          <w:iCs/>
          <w:sz w:val="24"/>
        </w:rPr>
        <w:t>ppkt</w:t>
      </w:r>
      <w:proofErr w:type="spellEnd"/>
      <w:r w:rsidRPr="00D47554">
        <w:rPr>
          <w:rStyle w:val="FontStyle42"/>
          <w:rFonts w:ascii="Times New Roman" w:hAnsi="Times New Roman" w:cs="Times New Roman"/>
          <w:iCs/>
          <w:sz w:val="24"/>
        </w:rPr>
        <w:t xml:space="preserve"> 1 </w:t>
      </w:r>
      <w:r w:rsidRPr="00D47554">
        <w:rPr>
          <w:rStyle w:val="FontStyle49"/>
          <w:rFonts w:ascii="Times New Roman" w:hAnsi="Times New Roman" w:cs="Times New Roman"/>
          <w:sz w:val="24"/>
        </w:rPr>
        <w:t xml:space="preserve">i </w:t>
      </w:r>
      <w:r w:rsidRPr="00D47554">
        <w:rPr>
          <w:rStyle w:val="FontStyle44"/>
          <w:rFonts w:ascii="Times New Roman" w:hAnsi="Times New Roman" w:cs="Times New Roman"/>
          <w:iCs/>
          <w:sz w:val="24"/>
        </w:rPr>
        <w:t xml:space="preserve">4 </w:t>
      </w:r>
      <w:r w:rsidRPr="00D47554">
        <w:rPr>
          <w:rStyle w:val="FontStyle49"/>
          <w:rFonts w:ascii="Times New Roman" w:hAnsi="Times New Roman" w:cs="Times New Roman"/>
          <w:sz w:val="24"/>
        </w:rPr>
        <w:t>(art. 92 ust.1 pkt 1, 6 i 7 ustawy),</w:t>
      </w:r>
      <w:r w:rsidR="00862439">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na stronie internetowej</w:t>
      </w:r>
      <w:r w:rsidRPr="00D47554">
        <w:rPr>
          <w:rStyle w:val="FontStyle49"/>
          <w:rFonts w:ascii="Times New Roman" w:hAnsi="Times New Roman" w:cs="Times New Roman"/>
          <w:color w:val="1F497D"/>
          <w:sz w:val="24"/>
        </w:rPr>
        <w:t>.</w:t>
      </w:r>
    </w:p>
    <w:p w:rsidR="009E298E" w:rsidRPr="00D47554" w:rsidRDefault="009E298E" w:rsidP="009E298E">
      <w:pPr>
        <w:pStyle w:val="Style15"/>
        <w:widowControl/>
        <w:numPr>
          <w:ilvl w:val="0"/>
          <w:numId w:val="56"/>
        </w:numPr>
        <w:tabs>
          <w:tab w:val="left" w:pos="274"/>
        </w:tabs>
        <w:spacing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Zamawiający zawrze umowę w sprawie zamówienia publicznego z Wykonawcą w terminie nie krótszym niż 5 dni od dnia przesłania zawiadomienia o wyborze najkorzystniejszej oferty, jeżeli zawiadomienie to zostało przesłane przy użyciu środków komunikacji elektronicznej, albo 10 dni - jeżeli zostało przesłane w inny sposób - w przypadku zamówień, których wartość jest mniejsza niż kwoty określone w przepisach wydanych na podstawie art. 11 ust. 8.</w:t>
      </w:r>
    </w:p>
    <w:p w:rsidR="009E298E" w:rsidRPr="00D47554" w:rsidRDefault="009E298E" w:rsidP="009E298E">
      <w:pPr>
        <w:pStyle w:val="Style15"/>
        <w:widowControl/>
        <w:numPr>
          <w:ilvl w:val="0"/>
          <w:numId w:val="56"/>
        </w:numPr>
        <w:tabs>
          <w:tab w:val="left" w:pos="274"/>
        </w:tabs>
        <w:spacing w:before="211"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Zamawiający może zawrzeć umowę w sprawie zamówie</w:t>
      </w:r>
      <w:r w:rsidR="00862439">
        <w:rPr>
          <w:rStyle w:val="FontStyle49"/>
          <w:rFonts w:ascii="Times New Roman" w:hAnsi="Times New Roman" w:cs="Times New Roman"/>
          <w:sz w:val="24"/>
        </w:rPr>
        <w:t xml:space="preserve">nia publicznego przed upływem wyżej </w:t>
      </w:r>
      <w:r w:rsidRPr="00D47554">
        <w:rPr>
          <w:rStyle w:val="FontStyle49"/>
          <w:rFonts w:ascii="Times New Roman" w:hAnsi="Times New Roman" w:cs="Times New Roman"/>
          <w:sz w:val="24"/>
        </w:rPr>
        <w:t>podanych terminów, jeżeli:</w:t>
      </w:r>
    </w:p>
    <w:p w:rsidR="009E298E" w:rsidRPr="00D47554" w:rsidRDefault="009E298E" w:rsidP="009E298E">
      <w:pPr>
        <w:pStyle w:val="Style15"/>
        <w:widowControl/>
        <w:numPr>
          <w:ilvl w:val="0"/>
          <w:numId w:val="57"/>
        </w:numPr>
        <w:tabs>
          <w:tab w:val="left" w:pos="571"/>
        </w:tabs>
        <w:spacing w:line="240" w:lineRule="auto"/>
        <w:ind w:left="293"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w postępowaniu zostanie złożona tylko jedna oferta,</w:t>
      </w:r>
    </w:p>
    <w:p w:rsidR="009E298E" w:rsidRPr="00D47554" w:rsidRDefault="009E298E" w:rsidP="009E298E">
      <w:pPr>
        <w:pStyle w:val="Style15"/>
        <w:widowControl/>
        <w:numPr>
          <w:ilvl w:val="0"/>
          <w:numId w:val="57"/>
        </w:numPr>
        <w:tabs>
          <w:tab w:val="left" w:pos="571"/>
        </w:tabs>
        <w:spacing w:line="240" w:lineRule="auto"/>
        <w:ind w:left="571"/>
        <w:rPr>
          <w:rStyle w:val="FontStyle49"/>
          <w:rFonts w:ascii="Times New Roman" w:hAnsi="Times New Roman" w:cs="Times New Roman"/>
          <w:sz w:val="24"/>
        </w:rPr>
      </w:pPr>
      <w:r w:rsidRPr="00D47554">
        <w:rPr>
          <w:rStyle w:val="FontStyle49"/>
          <w:rFonts w:ascii="Times New Roman" w:hAnsi="Times New Roman" w:cs="Times New Roman"/>
          <w:sz w:val="24"/>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postępowanie odwoławcze.</w:t>
      </w:r>
    </w:p>
    <w:p w:rsidR="009E298E" w:rsidRPr="00D47554" w:rsidRDefault="009E298E" w:rsidP="009E298E">
      <w:pPr>
        <w:pStyle w:val="Style15"/>
        <w:widowControl/>
        <w:numPr>
          <w:ilvl w:val="0"/>
          <w:numId w:val="58"/>
        </w:numPr>
        <w:tabs>
          <w:tab w:val="left" w:pos="274"/>
        </w:tabs>
        <w:spacing w:before="211"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lastRenderedPageBreak/>
        <w:t>Zamawiający ustali w porozumieniu z Wykonawcą termin podpisania umowy. Podpisanie umowy następuje w siedzibie Zamawiającego.</w:t>
      </w:r>
    </w:p>
    <w:p w:rsidR="009E298E" w:rsidRPr="00D47554" w:rsidRDefault="009E298E" w:rsidP="009E298E">
      <w:pPr>
        <w:pStyle w:val="Style15"/>
        <w:widowControl/>
        <w:numPr>
          <w:ilvl w:val="0"/>
          <w:numId w:val="58"/>
        </w:numPr>
        <w:tabs>
          <w:tab w:val="left" w:pos="274"/>
        </w:tabs>
        <w:spacing w:before="211"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 xml:space="preserve">Jeżeli Wykonawca, którego oferta została wybrana, uchyla się od zawarcia umowy, lub nie wnosi wymaganego zabezpieczenia należytego wykonania umowy, Zamawiający może zbadać czy nie podlega wykluczeniu oraz czy spełnia warunki udziału w postępowaniu Wykonawca, który złożył ofertę najwyżej oceniona spośród pozostałych ofert (art. 24aa ust 2 ustawy </w:t>
      </w:r>
      <w:proofErr w:type="spellStart"/>
      <w:r w:rsidRPr="00D47554">
        <w:rPr>
          <w:rStyle w:val="FontStyle49"/>
          <w:rFonts w:ascii="Times New Roman" w:hAnsi="Times New Roman" w:cs="Times New Roman"/>
          <w:sz w:val="24"/>
        </w:rPr>
        <w:t>Pzp</w:t>
      </w:r>
      <w:proofErr w:type="spellEnd"/>
      <w:r w:rsidRPr="00D47554">
        <w:rPr>
          <w:rStyle w:val="FontStyle49"/>
          <w:rFonts w:ascii="Times New Roman" w:hAnsi="Times New Roman" w:cs="Times New Roman"/>
          <w:sz w:val="24"/>
        </w:rPr>
        <w:t>).</w:t>
      </w:r>
    </w:p>
    <w:p w:rsidR="009E298E" w:rsidRPr="00D47554" w:rsidRDefault="009E298E" w:rsidP="009E298E">
      <w:pPr>
        <w:pStyle w:val="Style15"/>
        <w:widowControl/>
        <w:numPr>
          <w:ilvl w:val="0"/>
          <w:numId w:val="58"/>
        </w:numPr>
        <w:tabs>
          <w:tab w:val="left" w:pos="274"/>
        </w:tabs>
        <w:spacing w:before="221"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Zamawiający nie później niż w terminie 30 dni od dnia zawarcia umowy w sprawie zamówienia publicznego zamieszcza ogłoszenie o udzieleniu zamówienia w Biuletynie Zamówień Publicznych.</w:t>
      </w:r>
    </w:p>
    <w:p w:rsidR="009E298E" w:rsidRPr="00D47554" w:rsidRDefault="009E298E" w:rsidP="009E298E">
      <w:pPr>
        <w:pStyle w:val="Style15"/>
        <w:widowControl/>
        <w:numPr>
          <w:ilvl w:val="0"/>
          <w:numId w:val="58"/>
        </w:numPr>
        <w:tabs>
          <w:tab w:val="left" w:pos="274"/>
        </w:tabs>
        <w:spacing w:before="211"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Wykonawca, którego oferta zostanie uznana za najkorzystniejszą, przed podpisaniem umowy może zostać wezwany przez Zamawiającego do:</w:t>
      </w:r>
    </w:p>
    <w:p w:rsidR="009E298E" w:rsidRPr="00D47554" w:rsidRDefault="009E298E" w:rsidP="00D47554">
      <w:pPr>
        <w:widowControl/>
        <w:rPr>
          <w:rFonts w:ascii="Times New Roman" w:hAnsi="Times New Roman" w:cs="Times New Roman"/>
        </w:rPr>
      </w:pPr>
    </w:p>
    <w:p w:rsidR="009E298E" w:rsidRPr="00D47554" w:rsidRDefault="009E298E" w:rsidP="009E298E">
      <w:pPr>
        <w:pStyle w:val="Style15"/>
        <w:widowControl/>
        <w:numPr>
          <w:ilvl w:val="0"/>
          <w:numId w:val="59"/>
        </w:numPr>
        <w:tabs>
          <w:tab w:val="left" w:pos="571"/>
        </w:tabs>
        <w:spacing w:line="240" w:lineRule="auto"/>
        <w:ind w:left="571"/>
        <w:rPr>
          <w:rStyle w:val="FontStyle49"/>
          <w:rFonts w:ascii="Times New Roman" w:hAnsi="Times New Roman" w:cs="Times New Roman"/>
          <w:sz w:val="24"/>
        </w:rPr>
      </w:pPr>
      <w:r w:rsidRPr="00D47554">
        <w:rPr>
          <w:rStyle w:val="FontStyle49"/>
          <w:rFonts w:ascii="Times New Roman" w:hAnsi="Times New Roman" w:cs="Times New Roman"/>
          <w:sz w:val="24"/>
        </w:rPr>
        <w:t>przedłożenia umowy regulującej współpracę Wykonawców wspólnie ubiegających się o udzielenie zamówienia (jeżeli dotyczy Wykonawcy),</w:t>
      </w:r>
    </w:p>
    <w:p w:rsidR="009E298E" w:rsidRPr="00D47554" w:rsidRDefault="009E298E" w:rsidP="009E298E">
      <w:pPr>
        <w:pStyle w:val="Style15"/>
        <w:widowControl/>
        <w:numPr>
          <w:ilvl w:val="0"/>
          <w:numId w:val="59"/>
        </w:numPr>
        <w:tabs>
          <w:tab w:val="left" w:pos="571"/>
        </w:tabs>
        <w:spacing w:line="240" w:lineRule="auto"/>
        <w:ind w:left="571"/>
        <w:rPr>
          <w:rStyle w:val="FontStyle49"/>
          <w:rFonts w:ascii="Times New Roman" w:hAnsi="Times New Roman" w:cs="Times New Roman"/>
          <w:sz w:val="24"/>
        </w:rPr>
      </w:pPr>
      <w:r w:rsidRPr="00D47554">
        <w:rPr>
          <w:rStyle w:val="FontStyle49"/>
          <w:rFonts w:ascii="Times New Roman" w:hAnsi="Times New Roman" w:cs="Times New Roman"/>
          <w:sz w:val="24"/>
        </w:rPr>
        <w:t>złożenia informacji o osobach umocowanych do zawarcia umowy i okazania pełnomocnictwa, jeżeli taka konieczność zaistnieje.</w:t>
      </w:r>
    </w:p>
    <w:p w:rsidR="009E298E" w:rsidRPr="00D47554" w:rsidRDefault="009E298E" w:rsidP="00D47554">
      <w:pPr>
        <w:pStyle w:val="Style16"/>
        <w:widowControl/>
        <w:spacing w:before="211" w:line="240" w:lineRule="auto"/>
        <w:jc w:val="both"/>
        <w:rPr>
          <w:rStyle w:val="FontStyle49"/>
          <w:rFonts w:ascii="Times New Roman" w:hAnsi="Times New Roman" w:cs="Times New Roman"/>
          <w:sz w:val="24"/>
          <w:u w:val="single"/>
        </w:rPr>
      </w:pPr>
      <w:r w:rsidRPr="00D47554">
        <w:rPr>
          <w:rStyle w:val="FontStyle49"/>
          <w:rFonts w:ascii="Times New Roman" w:hAnsi="Times New Roman" w:cs="Times New Roman"/>
          <w:sz w:val="24"/>
          <w:u w:val="single"/>
        </w:rPr>
        <w:t xml:space="preserve">Wykonawca, którego oferta została wybrana jako najkorzystniejsza przed podpisaniem umowy przedłoży Zamawiającemu kosztorys ofertowy sporządzony w oparciu o przedmiar robót i okaże się polisa ubezpieczeniową </w:t>
      </w:r>
      <w:r w:rsidR="00862439">
        <w:rPr>
          <w:rStyle w:val="FontStyle49"/>
          <w:rFonts w:ascii="Times New Roman" w:hAnsi="Times New Roman" w:cs="Times New Roman"/>
          <w:sz w:val="24"/>
          <w:u w:val="single"/>
        </w:rPr>
        <w:t xml:space="preserve">potwierdzającą posiadanie ubezpieczenia od odpowiedzialności cywilnej w zakresie </w:t>
      </w:r>
      <w:proofErr w:type="spellStart"/>
      <w:r w:rsidR="00862439">
        <w:rPr>
          <w:rStyle w:val="FontStyle49"/>
          <w:rFonts w:ascii="Times New Roman" w:hAnsi="Times New Roman" w:cs="Times New Roman"/>
          <w:sz w:val="24"/>
          <w:u w:val="single"/>
        </w:rPr>
        <w:t>prowadzenej</w:t>
      </w:r>
      <w:proofErr w:type="spellEnd"/>
      <w:r w:rsidR="00862439">
        <w:rPr>
          <w:rStyle w:val="FontStyle49"/>
          <w:rFonts w:ascii="Times New Roman" w:hAnsi="Times New Roman" w:cs="Times New Roman"/>
          <w:sz w:val="24"/>
          <w:u w:val="single"/>
        </w:rPr>
        <w:t xml:space="preserve"> działalności gospodarczej.</w:t>
      </w:r>
    </w:p>
    <w:p w:rsidR="009E298E" w:rsidRPr="00D47554" w:rsidRDefault="009E298E" w:rsidP="00D47554">
      <w:pPr>
        <w:pStyle w:val="Style15"/>
        <w:widowControl/>
        <w:tabs>
          <w:tab w:val="left" w:pos="274"/>
        </w:tabs>
        <w:spacing w:before="216"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10.</w:t>
      </w:r>
      <w:r w:rsidRPr="00D47554">
        <w:rPr>
          <w:rStyle w:val="FontStyle49"/>
          <w:rFonts w:ascii="Times New Roman" w:hAnsi="Times New Roman" w:cs="Times New Roman"/>
          <w:sz w:val="24"/>
        </w:rPr>
        <w:tab/>
        <w:t>O unieważnieniu postępowania o udzielenie zamówienia Zamawiający zawiadamia równocześnie wszystkich</w:t>
      </w:r>
      <w:r w:rsidR="00862439">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 xml:space="preserve">Wykonawców, którzy (art. 93 ust. 3 </w:t>
      </w:r>
      <w:proofErr w:type="spellStart"/>
      <w:r w:rsidRPr="00D47554">
        <w:rPr>
          <w:rStyle w:val="FontStyle49"/>
          <w:rFonts w:ascii="Times New Roman" w:hAnsi="Times New Roman" w:cs="Times New Roman"/>
          <w:sz w:val="24"/>
        </w:rPr>
        <w:t>Pzp</w:t>
      </w:r>
      <w:proofErr w:type="spellEnd"/>
      <w:r w:rsidRPr="00D47554">
        <w:rPr>
          <w:rStyle w:val="FontStyle49"/>
          <w:rFonts w:ascii="Times New Roman" w:hAnsi="Times New Roman" w:cs="Times New Roman"/>
          <w:sz w:val="24"/>
        </w:rPr>
        <w:t>):</w:t>
      </w:r>
    </w:p>
    <w:p w:rsidR="009E298E" w:rsidRPr="00D47554" w:rsidRDefault="009E298E" w:rsidP="009E298E">
      <w:pPr>
        <w:pStyle w:val="Style15"/>
        <w:widowControl/>
        <w:numPr>
          <w:ilvl w:val="0"/>
          <w:numId w:val="60"/>
        </w:numPr>
        <w:tabs>
          <w:tab w:val="left" w:pos="571"/>
        </w:tabs>
        <w:spacing w:before="5" w:line="240" w:lineRule="auto"/>
        <w:ind w:left="571"/>
        <w:rPr>
          <w:rStyle w:val="FontStyle49"/>
          <w:rFonts w:ascii="Times New Roman" w:hAnsi="Times New Roman" w:cs="Times New Roman"/>
          <w:sz w:val="24"/>
        </w:rPr>
      </w:pPr>
      <w:r w:rsidRPr="00D47554">
        <w:rPr>
          <w:rStyle w:val="FontStyle49"/>
          <w:rFonts w:ascii="Times New Roman" w:hAnsi="Times New Roman" w:cs="Times New Roman"/>
          <w:sz w:val="24"/>
        </w:rPr>
        <w:t>ubiegali się o udzielenie zamówienia - w przypadku unieważnienia postępowania przed upływem terminu składania ofert,</w:t>
      </w:r>
    </w:p>
    <w:p w:rsidR="009E298E" w:rsidRPr="00D47554" w:rsidRDefault="009E298E" w:rsidP="009E298E">
      <w:pPr>
        <w:pStyle w:val="Style15"/>
        <w:widowControl/>
        <w:numPr>
          <w:ilvl w:val="0"/>
          <w:numId w:val="60"/>
        </w:numPr>
        <w:tabs>
          <w:tab w:val="left" w:pos="571"/>
        </w:tabs>
        <w:spacing w:line="240" w:lineRule="auto"/>
        <w:ind w:left="571"/>
        <w:rPr>
          <w:rStyle w:val="FontStyle49"/>
          <w:rFonts w:ascii="Times New Roman" w:hAnsi="Times New Roman" w:cs="Times New Roman"/>
          <w:sz w:val="24"/>
        </w:rPr>
      </w:pPr>
      <w:r w:rsidRPr="00D47554">
        <w:rPr>
          <w:rStyle w:val="FontStyle49"/>
          <w:rFonts w:ascii="Times New Roman" w:hAnsi="Times New Roman" w:cs="Times New Roman"/>
          <w:sz w:val="24"/>
        </w:rPr>
        <w:t>złożyli oferty - w przypadku unieważnienia postępowania po upływie terminu składania ofert - podając uzasadnienie faktyczne i prawne</w:t>
      </w:r>
    </w:p>
    <w:p w:rsidR="009E298E" w:rsidRPr="00D47554" w:rsidRDefault="009E298E" w:rsidP="00D47554">
      <w:pPr>
        <w:pStyle w:val="Style15"/>
        <w:widowControl/>
        <w:tabs>
          <w:tab w:val="left" w:pos="274"/>
        </w:tabs>
        <w:spacing w:before="211"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11.</w:t>
      </w:r>
      <w:r w:rsidRPr="00D47554">
        <w:rPr>
          <w:rStyle w:val="FontStyle49"/>
          <w:rFonts w:ascii="Times New Roman" w:hAnsi="Times New Roman" w:cs="Times New Roman"/>
          <w:sz w:val="24"/>
        </w:rPr>
        <w:tab/>
        <w:t>W przypadku unieważnienia postępowania o udzielenie zamówienia Zamawiający na wniosek Wykonawcy, który</w:t>
      </w:r>
      <w:r w:rsidR="009C7CBB">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ubiegał się o udzielenie zamówienia, zawiadamia o wszczęciu kolejnego postępowania, które dotyczy tego</w:t>
      </w:r>
      <w:r w:rsidR="009C7CBB">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 xml:space="preserve">samego przedmiotu zamówienia lub obejmuje ten sam przedmiot zamówienia (art. 93 ust.5 </w:t>
      </w:r>
      <w:proofErr w:type="spellStart"/>
      <w:r w:rsidRPr="00D47554">
        <w:rPr>
          <w:rStyle w:val="FontStyle49"/>
          <w:rFonts w:ascii="Times New Roman" w:hAnsi="Times New Roman" w:cs="Times New Roman"/>
          <w:sz w:val="24"/>
        </w:rPr>
        <w:t>Pzp</w:t>
      </w:r>
      <w:proofErr w:type="spellEnd"/>
      <w:r w:rsidRPr="00D47554">
        <w:rPr>
          <w:rStyle w:val="FontStyle49"/>
          <w:rFonts w:ascii="Times New Roman" w:hAnsi="Times New Roman" w:cs="Times New Roman"/>
          <w:sz w:val="24"/>
        </w:rPr>
        <w:t>).</w:t>
      </w:r>
    </w:p>
    <w:p w:rsidR="009E298E" w:rsidRPr="00D47554" w:rsidRDefault="009E298E" w:rsidP="00D47554">
      <w:pPr>
        <w:pStyle w:val="Style10"/>
        <w:widowControl/>
        <w:spacing w:line="240" w:lineRule="auto"/>
        <w:rPr>
          <w:rFonts w:ascii="Times New Roman" w:hAnsi="Times New Roman" w:cs="Times New Roman"/>
        </w:rPr>
      </w:pPr>
    </w:p>
    <w:p w:rsidR="009E298E" w:rsidRPr="009C7CBB" w:rsidRDefault="009E298E" w:rsidP="009C7CBB">
      <w:pPr>
        <w:pStyle w:val="Style10"/>
        <w:widowControl/>
        <w:spacing w:before="230" w:line="240" w:lineRule="auto"/>
        <w:rPr>
          <w:rStyle w:val="FontStyle48"/>
          <w:rFonts w:ascii="Times New Roman" w:hAnsi="Times New Roman" w:cs="Times New Roman"/>
          <w:bCs/>
          <w:sz w:val="24"/>
        </w:rPr>
      </w:pPr>
      <w:r w:rsidRPr="00D47554">
        <w:rPr>
          <w:rStyle w:val="FontStyle48"/>
          <w:rFonts w:ascii="Times New Roman" w:hAnsi="Times New Roman" w:cs="Times New Roman"/>
          <w:bCs/>
          <w:sz w:val="24"/>
        </w:rPr>
        <w:t xml:space="preserve">ROZDZIAŁ </w:t>
      </w:r>
      <w:r w:rsidRPr="009C7CBB">
        <w:rPr>
          <w:rStyle w:val="FontStyle48"/>
          <w:rFonts w:ascii="Times New Roman" w:hAnsi="Times New Roman" w:cs="Times New Roman"/>
          <w:bCs/>
          <w:sz w:val="24"/>
        </w:rPr>
        <w:t>XX</w:t>
      </w:r>
    </w:p>
    <w:p w:rsidR="009E298E" w:rsidRPr="009C7CBB" w:rsidRDefault="009E298E" w:rsidP="009C7CBB">
      <w:pPr>
        <w:pStyle w:val="Style10"/>
        <w:widowControl/>
        <w:spacing w:before="5" w:line="240" w:lineRule="auto"/>
        <w:rPr>
          <w:rStyle w:val="FontStyle48"/>
          <w:rFonts w:ascii="Times New Roman" w:hAnsi="Times New Roman" w:cs="Times New Roman"/>
          <w:bCs/>
          <w:sz w:val="24"/>
        </w:rPr>
      </w:pPr>
      <w:r w:rsidRPr="009C7CBB">
        <w:rPr>
          <w:rStyle w:val="FontStyle48"/>
          <w:rFonts w:ascii="Times New Roman" w:hAnsi="Times New Roman" w:cs="Times New Roman"/>
          <w:bCs/>
          <w:sz w:val="24"/>
        </w:rPr>
        <w:t>Wymagania dotyczące zabezpieczenia należytego wykonania umowy.</w:t>
      </w:r>
    </w:p>
    <w:p w:rsidR="009E298E" w:rsidRPr="00D47554" w:rsidRDefault="009E298E" w:rsidP="009E298E">
      <w:pPr>
        <w:pStyle w:val="Style15"/>
        <w:widowControl/>
        <w:numPr>
          <w:ilvl w:val="0"/>
          <w:numId w:val="61"/>
        </w:numPr>
        <w:tabs>
          <w:tab w:val="left" w:pos="278"/>
        </w:tabs>
        <w:spacing w:before="250" w:line="240" w:lineRule="auto"/>
        <w:ind w:left="278"/>
        <w:jc w:val="left"/>
        <w:rPr>
          <w:rStyle w:val="FontStyle49"/>
          <w:rFonts w:ascii="Times New Roman" w:hAnsi="Times New Roman" w:cs="Times New Roman"/>
          <w:sz w:val="24"/>
        </w:rPr>
      </w:pPr>
      <w:r w:rsidRPr="00D47554">
        <w:rPr>
          <w:rStyle w:val="FontStyle49"/>
          <w:rFonts w:ascii="Times New Roman" w:hAnsi="Times New Roman" w:cs="Times New Roman"/>
          <w:sz w:val="24"/>
        </w:rPr>
        <w:t>Wykonawca, który wygra przetarg, zobowiązany będzie do zawarcia umowy i wniesienia zabezpieczenia należytego wykonania umowy.</w:t>
      </w:r>
    </w:p>
    <w:p w:rsidR="009E298E" w:rsidRPr="00D47554" w:rsidRDefault="009E298E" w:rsidP="009E298E">
      <w:pPr>
        <w:pStyle w:val="Style15"/>
        <w:widowControl/>
        <w:numPr>
          <w:ilvl w:val="0"/>
          <w:numId w:val="61"/>
        </w:numPr>
        <w:tabs>
          <w:tab w:val="left" w:pos="278"/>
        </w:tabs>
        <w:spacing w:before="221" w:line="240" w:lineRule="auto"/>
        <w:ind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 xml:space="preserve">Wysokość zabezpieczenia ustala się w </w:t>
      </w:r>
      <w:r w:rsidRPr="00D47554">
        <w:rPr>
          <w:rStyle w:val="FontStyle48"/>
          <w:rFonts w:ascii="Times New Roman" w:hAnsi="Times New Roman" w:cs="Times New Roman"/>
          <w:bCs/>
          <w:sz w:val="24"/>
        </w:rPr>
        <w:t xml:space="preserve">wysokości </w:t>
      </w:r>
      <w:r w:rsidR="00862439">
        <w:rPr>
          <w:rStyle w:val="FontStyle48"/>
          <w:rFonts w:ascii="Times New Roman" w:hAnsi="Times New Roman" w:cs="Times New Roman"/>
          <w:bCs/>
          <w:sz w:val="24"/>
        </w:rPr>
        <w:t>5</w:t>
      </w:r>
      <w:r w:rsidRPr="00D47554">
        <w:rPr>
          <w:rStyle w:val="FontStyle48"/>
          <w:rFonts w:ascii="Times New Roman" w:hAnsi="Times New Roman" w:cs="Times New Roman"/>
          <w:bCs/>
          <w:sz w:val="24"/>
        </w:rPr>
        <w:t xml:space="preserve">% ceny całkowitej </w:t>
      </w:r>
      <w:r w:rsidRPr="00D47554">
        <w:rPr>
          <w:rStyle w:val="FontStyle49"/>
          <w:rFonts w:ascii="Times New Roman" w:hAnsi="Times New Roman" w:cs="Times New Roman"/>
          <w:sz w:val="24"/>
        </w:rPr>
        <w:t>podanej w ofercie.</w:t>
      </w:r>
    </w:p>
    <w:p w:rsidR="009E298E" w:rsidRPr="00D47554" w:rsidRDefault="009E298E" w:rsidP="009E298E">
      <w:pPr>
        <w:pStyle w:val="Style15"/>
        <w:widowControl/>
        <w:numPr>
          <w:ilvl w:val="0"/>
          <w:numId w:val="61"/>
        </w:numPr>
        <w:tabs>
          <w:tab w:val="left" w:pos="278"/>
        </w:tabs>
        <w:spacing w:before="221" w:line="240" w:lineRule="auto"/>
        <w:ind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Zamawiający upoważniony dokonuje podziału wysokości zabezpieczenia w następujący sposób:</w:t>
      </w:r>
    </w:p>
    <w:p w:rsidR="009E298E" w:rsidRPr="00D47554" w:rsidRDefault="009E298E" w:rsidP="00D47554">
      <w:pPr>
        <w:widowControl/>
        <w:rPr>
          <w:rFonts w:ascii="Times New Roman" w:hAnsi="Times New Roman" w:cs="Times New Roman"/>
        </w:rPr>
      </w:pPr>
    </w:p>
    <w:p w:rsidR="009E298E" w:rsidRPr="00D47554" w:rsidRDefault="009E298E" w:rsidP="009E298E">
      <w:pPr>
        <w:pStyle w:val="Style22"/>
        <w:widowControl/>
        <w:numPr>
          <w:ilvl w:val="0"/>
          <w:numId w:val="62"/>
        </w:numPr>
        <w:tabs>
          <w:tab w:val="left" w:pos="859"/>
        </w:tabs>
        <w:ind w:left="576"/>
        <w:rPr>
          <w:rStyle w:val="FontStyle49"/>
          <w:rFonts w:ascii="Times New Roman" w:hAnsi="Times New Roman" w:cs="Times New Roman"/>
          <w:sz w:val="24"/>
        </w:rPr>
      </w:pPr>
      <w:r w:rsidRPr="00D47554">
        <w:rPr>
          <w:rStyle w:val="FontStyle49"/>
          <w:rFonts w:ascii="Times New Roman" w:hAnsi="Times New Roman" w:cs="Times New Roman"/>
          <w:sz w:val="24"/>
        </w:rPr>
        <w:t>70% wysokości zabezpieczenia z tytułu należytego wykonania umowy,</w:t>
      </w:r>
    </w:p>
    <w:p w:rsidR="009E298E" w:rsidRPr="00D47554" w:rsidRDefault="009E298E" w:rsidP="009E298E">
      <w:pPr>
        <w:pStyle w:val="Style22"/>
        <w:widowControl/>
        <w:numPr>
          <w:ilvl w:val="0"/>
          <w:numId w:val="62"/>
        </w:numPr>
        <w:tabs>
          <w:tab w:val="left" w:pos="859"/>
        </w:tabs>
        <w:ind w:left="576"/>
        <w:rPr>
          <w:rStyle w:val="FontStyle47"/>
          <w:rFonts w:ascii="Times New Roman" w:hAnsi="Times New Roman" w:cs="Times New Roman"/>
          <w:sz w:val="24"/>
        </w:rPr>
      </w:pPr>
      <w:r w:rsidRPr="00D47554">
        <w:rPr>
          <w:rStyle w:val="FontStyle49"/>
          <w:rFonts w:ascii="Times New Roman" w:hAnsi="Times New Roman" w:cs="Times New Roman"/>
          <w:sz w:val="24"/>
        </w:rPr>
        <w:t>30% wysokości zabezpieczenia z tytułu rękojmi za wady.</w:t>
      </w:r>
    </w:p>
    <w:p w:rsidR="009E298E" w:rsidRPr="00D47554" w:rsidRDefault="009E298E" w:rsidP="00D47554">
      <w:pPr>
        <w:pStyle w:val="Style15"/>
        <w:widowControl/>
        <w:tabs>
          <w:tab w:val="left" w:pos="278"/>
        </w:tabs>
        <w:spacing w:before="216" w:line="240" w:lineRule="auto"/>
        <w:ind w:left="278"/>
        <w:jc w:val="left"/>
        <w:rPr>
          <w:rStyle w:val="FontStyle49"/>
          <w:rFonts w:ascii="Times New Roman" w:hAnsi="Times New Roman" w:cs="Times New Roman"/>
          <w:sz w:val="24"/>
        </w:rPr>
      </w:pPr>
      <w:r w:rsidRPr="00D47554">
        <w:rPr>
          <w:rStyle w:val="FontStyle49"/>
          <w:rFonts w:ascii="Times New Roman" w:hAnsi="Times New Roman" w:cs="Times New Roman"/>
          <w:sz w:val="24"/>
        </w:rPr>
        <w:lastRenderedPageBreak/>
        <w:t>4.</w:t>
      </w:r>
      <w:r w:rsidRPr="00D47554">
        <w:rPr>
          <w:rStyle w:val="FontStyle49"/>
          <w:rFonts w:ascii="Times New Roman" w:hAnsi="Times New Roman" w:cs="Times New Roman"/>
          <w:sz w:val="24"/>
        </w:rPr>
        <w:tab/>
        <w:t>Zabezpieczenie może być wnoszone według wyboru Wykonawcy w jednej lub w kilku formach przewidzianych</w:t>
      </w:r>
      <w:r w:rsidR="00862439">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w art. 148 ust. 1 ustawy Prawo zamówień publicznych.</w:t>
      </w:r>
    </w:p>
    <w:p w:rsidR="009E298E" w:rsidRPr="00D47554" w:rsidRDefault="009E298E" w:rsidP="00D47554">
      <w:pPr>
        <w:pStyle w:val="Style11"/>
        <w:widowControl/>
        <w:spacing w:line="240" w:lineRule="auto"/>
        <w:jc w:val="left"/>
        <w:rPr>
          <w:rStyle w:val="FontStyle49"/>
          <w:rFonts w:ascii="Times New Roman" w:hAnsi="Times New Roman" w:cs="Times New Roman"/>
          <w:sz w:val="24"/>
        </w:rPr>
      </w:pPr>
      <w:r w:rsidRPr="00D47554">
        <w:rPr>
          <w:rStyle w:val="FontStyle49"/>
          <w:rFonts w:ascii="Times New Roman" w:hAnsi="Times New Roman" w:cs="Times New Roman"/>
          <w:sz w:val="24"/>
        </w:rPr>
        <w:t>Zabezpieczenie wnoszone w pieniądzu Wykonawca wpłaca przelewem na rachunek bankowy Zamawiającego:</w:t>
      </w:r>
    </w:p>
    <w:p w:rsidR="009E298E" w:rsidRPr="00D47554" w:rsidRDefault="009E298E" w:rsidP="00D47554">
      <w:pPr>
        <w:pStyle w:val="Style11"/>
        <w:widowControl/>
        <w:spacing w:line="240" w:lineRule="auto"/>
        <w:ind w:right="19"/>
        <w:jc w:val="center"/>
        <w:rPr>
          <w:rFonts w:ascii="Times New Roman" w:hAnsi="Times New Roman" w:cs="Times New Roman"/>
        </w:rPr>
      </w:pPr>
    </w:p>
    <w:p w:rsidR="009E298E" w:rsidRPr="00D47554" w:rsidRDefault="003D3611" w:rsidP="00D47554">
      <w:pPr>
        <w:pStyle w:val="Style11"/>
        <w:widowControl/>
        <w:spacing w:before="5" w:line="240" w:lineRule="auto"/>
        <w:ind w:right="19"/>
        <w:jc w:val="center"/>
        <w:rPr>
          <w:rStyle w:val="FontStyle45"/>
          <w:rFonts w:cs="Times New Roman"/>
          <w:sz w:val="24"/>
        </w:rPr>
      </w:pPr>
      <w:r w:rsidRPr="00833096">
        <w:rPr>
          <w:rFonts w:ascii="Times New Roman" w:hAnsi="Times New Roman" w:cs="Times New Roman"/>
          <w:b/>
          <w:color w:val="000000"/>
        </w:rPr>
        <w:t>Bank Spółdzielczy Przysucha, Oddział Potworów Filia Klwów,</w:t>
      </w:r>
      <w:r>
        <w:rPr>
          <w:rFonts w:ascii="Times New Roman" w:hAnsi="Times New Roman" w:cs="Times New Roman"/>
          <w:b/>
          <w:color w:val="000000"/>
        </w:rPr>
        <w:br/>
      </w:r>
      <w:r w:rsidRPr="00833096">
        <w:rPr>
          <w:rFonts w:ascii="Times New Roman" w:hAnsi="Times New Roman" w:cs="Times New Roman"/>
          <w:b/>
          <w:color w:val="000000"/>
        </w:rPr>
        <w:t xml:space="preserve"> nr rachunku: 82 9145 1095 3400 1733 2000 0002</w:t>
      </w:r>
    </w:p>
    <w:p w:rsidR="009E298E" w:rsidRPr="00D47554" w:rsidRDefault="009E298E" w:rsidP="009E298E">
      <w:pPr>
        <w:pStyle w:val="Style15"/>
        <w:widowControl/>
        <w:numPr>
          <w:ilvl w:val="0"/>
          <w:numId w:val="63"/>
        </w:numPr>
        <w:tabs>
          <w:tab w:val="left" w:pos="278"/>
        </w:tabs>
        <w:spacing w:before="149" w:line="240" w:lineRule="auto"/>
        <w:ind w:left="278" w:right="14"/>
        <w:rPr>
          <w:rStyle w:val="FontStyle49"/>
          <w:rFonts w:ascii="Times New Roman" w:hAnsi="Times New Roman" w:cs="Times New Roman"/>
          <w:sz w:val="24"/>
        </w:rPr>
      </w:pPr>
      <w:r w:rsidRPr="00D47554">
        <w:rPr>
          <w:rStyle w:val="FontStyle49"/>
          <w:rFonts w:ascii="Times New Roman" w:hAnsi="Times New Roman" w:cs="Times New Roman"/>
          <w:sz w:val="24"/>
        </w:rPr>
        <w:t>W przypadku, gdy Wykonawca wnosi zabezpieczenie w formie gwarancji bankowej lub gwarancji ubezpieczeniowej, z treści tych gwarancji musi w szczególności jednoznacznie wynikać zobowiązanie Gwaranta (banku, zakładu ubezpieczeń) do zapłaty, do wysokości określonej w gwarancji kwoty, nieodwołalnie i bezwarunkowo, na pierwsze żądanie Zamawiającego zawierające oświadczenie, że zaistniały okoliczności związane z niewykonaniem lub nienależytym wykonaniem umowy oraz termin obowiązywania gwarancji.</w:t>
      </w:r>
    </w:p>
    <w:p w:rsidR="009E298E" w:rsidRPr="00D47554" w:rsidRDefault="009E298E" w:rsidP="009E298E">
      <w:pPr>
        <w:pStyle w:val="Style15"/>
        <w:widowControl/>
        <w:numPr>
          <w:ilvl w:val="0"/>
          <w:numId w:val="63"/>
        </w:numPr>
        <w:tabs>
          <w:tab w:val="left" w:pos="278"/>
        </w:tabs>
        <w:spacing w:before="221" w:line="240" w:lineRule="auto"/>
        <w:ind w:left="278"/>
        <w:rPr>
          <w:rStyle w:val="FontStyle49"/>
          <w:rFonts w:ascii="Times New Roman" w:hAnsi="Times New Roman" w:cs="Times New Roman"/>
          <w:sz w:val="24"/>
        </w:rPr>
      </w:pPr>
      <w:r w:rsidRPr="00D47554">
        <w:rPr>
          <w:rStyle w:val="FontStyle49"/>
          <w:rFonts w:ascii="Times New Roman" w:hAnsi="Times New Roman" w:cs="Times New Roman"/>
          <w:sz w:val="24"/>
        </w:rPr>
        <w:t>Zamawiający dokona zwrotu zabezpieczenia należytego wykonania umowy w sposób określony w załączonym projekcie umowy.</w:t>
      </w:r>
    </w:p>
    <w:p w:rsidR="009E298E" w:rsidRPr="00D47554" w:rsidRDefault="009E298E" w:rsidP="009E298E">
      <w:pPr>
        <w:pStyle w:val="Style15"/>
        <w:widowControl/>
        <w:numPr>
          <w:ilvl w:val="0"/>
          <w:numId w:val="63"/>
        </w:numPr>
        <w:tabs>
          <w:tab w:val="left" w:pos="278"/>
        </w:tabs>
        <w:spacing w:before="221" w:line="240" w:lineRule="auto"/>
        <w:ind w:left="278" w:right="10"/>
        <w:rPr>
          <w:rStyle w:val="FontStyle49"/>
          <w:rFonts w:ascii="Times New Roman" w:hAnsi="Times New Roman" w:cs="Times New Roman"/>
          <w:sz w:val="24"/>
        </w:rPr>
      </w:pPr>
      <w:r w:rsidRPr="00D47554">
        <w:rPr>
          <w:rStyle w:val="FontStyle49"/>
          <w:rFonts w:ascii="Times New Roman" w:hAnsi="Times New Roman" w:cs="Times New Roman"/>
          <w:sz w:val="24"/>
        </w:rPr>
        <w:t>Zabezpieczenie należytego wykonania umowy wniesione w pieniądzu Zamawiający zwróci wraz z odsetkami wynikającymi z umowy rachunku bankowego, na którym było ono przechowywane, pomniejszone o koszt prowadzenia tego rachunku oraz prowizji bankowej za przelew pieniędzy na rachunek Wykonawcy.</w:t>
      </w:r>
    </w:p>
    <w:p w:rsidR="009E298E" w:rsidRPr="00D47554" w:rsidRDefault="009E298E" w:rsidP="009E298E">
      <w:pPr>
        <w:pStyle w:val="Style15"/>
        <w:widowControl/>
        <w:numPr>
          <w:ilvl w:val="0"/>
          <w:numId w:val="63"/>
        </w:numPr>
        <w:tabs>
          <w:tab w:val="left" w:pos="278"/>
        </w:tabs>
        <w:spacing w:before="221" w:line="240" w:lineRule="auto"/>
        <w:ind w:left="278" w:right="19"/>
        <w:rPr>
          <w:rStyle w:val="FontStyle49"/>
          <w:rFonts w:ascii="Times New Roman" w:hAnsi="Times New Roman" w:cs="Times New Roman"/>
          <w:sz w:val="24"/>
        </w:rPr>
      </w:pPr>
      <w:r w:rsidRPr="00D47554">
        <w:rPr>
          <w:rStyle w:val="FontStyle49"/>
          <w:rFonts w:ascii="Times New Roman" w:hAnsi="Times New Roman" w:cs="Times New Roman"/>
          <w:sz w:val="24"/>
        </w:rPr>
        <w:t>Zabezpieczenie należytego wykonania umowy wnoszone jest i zwracane będzie w terminach i na zasadach określonych w ustawie z dnia 29 stycznia 2004 r. Prawo zamówień publicznych.</w:t>
      </w:r>
    </w:p>
    <w:p w:rsidR="009E298E" w:rsidRPr="00D47554" w:rsidRDefault="009E298E" w:rsidP="009E298E">
      <w:pPr>
        <w:pStyle w:val="Style15"/>
        <w:widowControl/>
        <w:numPr>
          <w:ilvl w:val="0"/>
          <w:numId w:val="63"/>
        </w:numPr>
        <w:tabs>
          <w:tab w:val="left" w:pos="278"/>
        </w:tabs>
        <w:spacing w:before="221" w:line="240" w:lineRule="auto"/>
        <w:ind w:left="278" w:right="19"/>
        <w:rPr>
          <w:rStyle w:val="FontStyle49"/>
          <w:rFonts w:ascii="Times New Roman" w:hAnsi="Times New Roman" w:cs="Times New Roman"/>
          <w:sz w:val="24"/>
        </w:rPr>
      </w:pPr>
      <w:r w:rsidRPr="00D47554">
        <w:rPr>
          <w:rStyle w:val="FontStyle49"/>
          <w:rFonts w:ascii="Times New Roman" w:hAnsi="Times New Roman" w:cs="Times New Roman"/>
          <w:sz w:val="24"/>
        </w:rPr>
        <w:t>W trakcie realizacji umowy Wykonawca może dokonać zmiany formy zabezpieczenia na jedną lub kilka form, o których mowa w art. 148 ust. 1 ustawy Prawo zamówień publicznych.</w:t>
      </w:r>
    </w:p>
    <w:p w:rsidR="009E298E" w:rsidRPr="00D47554" w:rsidRDefault="009E298E" w:rsidP="009E298E">
      <w:pPr>
        <w:pStyle w:val="Style15"/>
        <w:widowControl/>
        <w:numPr>
          <w:ilvl w:val="0"/>
          <w:numId w:val="63"/>
        </w:numPr>
        <w:tabs>
          <w:tab w:val="left" w:pos="278"/>
        </w:tabs>
        <w:spacing w:before="211" w:line="240" w:lineRule="auto"/>
        <w:ind w:left="278" w:right="10"/>
        <w:rPr>
          <w:rStyle w:val="FontStyle49"/>
          <w:rFonts w:ascii="Times New Roman" w:hAnsi="Times New Roman" w:cs="Times New Roman"/>
          <w:sz w:val="24"/>
        </w:rPr>
      </w:pPr>
      <w:r w:rsidRPr="00D47554">
        <w:rPr>
          <w:rStyle w:val="FontStyle49"/>
          <w:rFonts w:ascii="Times New Roman" w:hAnsi="Times New Roman" w:cs="Times New Roman"/>
          <w:sz w:val="24"/>
        </w:rPr>
        <w:t>Zmiana formy zabezpieczenia jest dokonywana z zachowaniem ciągłości zabezpieczenia i bez zmniejszenia jego wysokości.</w:t>
      </w:r>
    </w:p>
    <w:p w:rsidR="009C7CBB" w:rsidRDefault="009E298E" w:rsidP="00960F95">
      <w:pPr>
        <w:pStyle w:val="Bezodstpw"/>
        <w:jc w:val="center"/>
        <w:rPr>
          <w:rStyle w:val="FontStyle48"/>
          <w:rFonts w:ascii="Times New Roman" w:hAnsi="Times New Roman" w:cs="Times New Roman"/>
          <w:bCs/>
          <w:sz w:val="24"/>
        </w:rPr>
      </w:pPr>
      <w:r w:rsidRPr="00D47554">
        <w:rPr>
          <w:rStyle w:val="FontStyle48"/>
          <w:rFonts w:ascii="Times New Roman" w:hAnsi="Times New Roman" w:cs="Times New Roman"/>
          <w:bCs/>
          <w:sz w:val="24"/>
        </w:rPr>
        <w:t>ROZDZIAŁ XXI</w:t>
      </w:r>
    </w:p>
    <w:p w:rsidR="009E298E" w:rsidRPr="00D47554" w:rsidRDefault="009E298E" w:rsidP="00960F95">
      <w:pPr>
        <w:pStyle w:val="Bezodstpw"/>
        <w:jc w:val="center"/>
        <w:rPr>
          <w:rStyle w:val="FontStyle48"/>
          <w:rFonts w:ascii="Times New Roman" w:hAnsi="Times New Roman" w:cs="Times New Roman"/>
          <w:bCs/>
          <w:sz w:val="24"/>
        </w:rPr>
      </w:pPr>
      <w:r w:rsidRPr="00D47554">
        <w:rPr>
          <w:rStyle w:val="FontStyle48"/>
          <w:rFonts w:ascii="Times New Roman" w:hAnsi="Times New Roman" w:cs="Times New Roman"/>
          <w:bCs/>
          <w:sz w:val="24"/>
        </w:rPr>
        <w:t>Istotne dla stron postanowienia</w:t>
      </w:r>
    </w:p>
    <w:p w:rsidR="009E298E" w:rsidRPr="00D47554" w:rsidRDefault="009E298E" w:rsidP="009E298E">
      <w:pPr>
        <w:pStyle w:val="Style15"/>
        <w:widowControl/>
        <w:numPr>
          <w:ilvl w:val="0"/>
          <w:numId w:val="64"/>
        </w:numPr>
        <w:tabs>
          <w:tab w:val="left" w:pos="278"/>
        </w:tabs>
        <w:spacing w:before="259" w:line="240" w:lineRule="auto"/>
        <w:ind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Postanowienia dla stron zostały określone w projekcie umowy stanowiącym załącznik do specyfikacji.</w:t>
      </w:r>
    </w:p>
    <w:p w:rsidR="009E298E" w:rsidRPr="00D47554" w:rsidRDefault="009E298E" w:rsidP="009E298E">
      <w:pPr>
        <w:pStyle w:val="Style15"/>
        <w:widowControl/>
        <w:numPr>
          <w:ilvl w:val="0"/>
          <w:numId w:val="64"/>
        </w:numPr>
        <w:tabs>
          <w:tab w:val="left" w:pos="278"/>
        </w:tabs>
        <w:spacing w:before="216" w:line="240" w:lineRule="auto"/>
        <w:ind w:left="278"/>
        <w:rPr>
          <w:rStyle w:val="FontStyle49"/>
          <w:rFonts w:ascii="Times New Roman" w:hAnsi="Times New Roman" w:cs="Times New Roman"/>
          <w:sz w:val="24"/>
        </w:rPr>
      </w:pPr>
      <w:r w:rsidRPr="00D47554">
        <w:rPr>
          <w:rStyle w:val="FontStyle49"/>
          <w:rFonts w:ascii="Times New Roman" w:hAnsi="Times New Roman" w:cs="Times New Roman"/>
          <w:sz w:val="24"/>
        </w:rPr>
        <w:t>Zmiana postanowień zawartej umowy może nastąpić za zgodą obu stron wyrażoną na piśmie pod rygorem nieważności takiej zmiany.</w:t>
      </w:r>
    </w:p>
    <w:p w:rsidR="009E298E" w:rsidRPr="00D47554" w:rsidRDefault="009E298E" w:rsidP="009E298E">
      <w:pPr>
        <w:pStyle w:val="Style15"/>
        <w:widowControl/>
        <w:numPr>
          <w:ilvl w:val="0"/>
          <w:numId w:val="64"/>
        </w:numPr>
        <w:tabs>
          <w:tab w:val="left" w:pos="278"/>
        </w:tabs>
        <w:spacing w:before="221" w:line="240" w:lineRule="auto"/>
        <w:ind w:left="278"/>
        <w:rPr>
          <w:rStyle w:val="FontStyle49"/>
          <w:rFonts w:ascii="Times New Roman" w:hAnsi="Times New Roman" w:cs="Times New Roman"/>
          <w:sz w:val="24"/>
        </w:rPr>
      </w:pPr>
      <w:r w:rsidRPr="00D47554">
        <w:rPr>
          <w:rStyle w:val="FontStyle49"/>
          <w:rFonts w:ascii="Times New Roman" w:hAnsi="Times New Roman" w:cs="Times New Roman"/>
          <w:sz w:val="24"/>
        </w:rPr>
        <w:t>Zamawiający poza możliwością zmiany umowy na podstawie art. 144 ust. 1 pkt 2 - 6 ustawy PZP, przewiduje również możliwość dokonywania zmian postanowień zawartej umowy także w stosunku do treści oferty, na podstawie której dokonano wybory Wykonawcy, w następujących przypadkach:</w:t>
      </w:r>
    </w:p>
    <w:p w:rsidR="009E298E" w:rsidRPr="00D47554" w:rsidRDefault="009E298E" w:rsidP="00D47554">
      <w:pPr>
        <w:widowControl/>
        <w:rPr>
          <w:rFonts w:ascii="Times New Roman" w:hAnsi="Times New Roman" w:cs="Times New Roman"/>
        </w:rPr>
      </w:pPr>
    </w:p>
    <w:p w:rsidR="009E298E" w:rsidRPr="00D47554" w:rsidRDefault="009E298E" w:rsidP="009E298E">
      <w:pPr>
        <w:pStyle w:val="Style15"/>
        <w:widowControl/>
        <w:numPr>
          <w:ilvl w:val="0"/>
          <w:numId w:val="65"/>
        </w:numPr>
        <w:tabs>
          <w:tab w:val="left" w:pos="566"/>
        </w:tabs>
        <w:spacing w:before="5" w:line="240" w:lineRule="auto"/>
        <w:ind w:left="566"/>
        <w:jc w:val="left"/>
        <w:rPr>
          <w:rStyle w:val="FontStyle49"/>
          <w:rFonts w:ascii="Times New Roman" w:hAnsi="Times New Roman" w:cs="Times New Roman"/>
          <w:sz w:val="24"/>
        </w:rPr>
      </w:pPr>
      <w:r w:rsidRPr="00D47554">
        <w:rPr>
          <w:rStyle w:val="FontStyle48"/>
          <w:rFonts w:ascii="Times New Roman" w:hAnsi="Times New Roman" w:cs="Times New Roman"/>
          <w:bCs/>
          <w:sz w:val="24"/>
        </w:rPr>
        <w:t xml:space="preserve">zmiany wynagrodzenia Wykonawcy, </w:t>
      </w:r>
      <w:r w:rsidRPr="00D47554">
        <w:rPr>
          <w:rStyle w:val="FontStyle49"/>
          <w:rFonts w:ascii="Times New Roman" w:hAnsi="Times New Roman" w:cs="Times New Roman"/>
          <w:sz w:val="24"/>
        </w:rPr>
        <w:t>w przypadku zmiany wynagrodzenia Wykonawcy spowodowanej zmianą przepisów prawa podatkowego mającą wpływ na wysokość podatku VAT.</w:t>
      </w:r>
    </w:p>
    <w:p w:rsidR="009E298E" w:rsidRPr="00D47554" w:rsidRDefault="009E298E" w:rsidP="009E298E">
      <w:pPr>
        <w:pStyle w:val="Style15"/>
        <w:widowControl/>
        <w:numPr>
          <w:ilvl w:val="0"/>
          <w:numId w:val="65"/>
        </w:numPr>
        <w:tabs>
          <w:tab w:val="left" w:pos="566"/>
        </w:tabs>
        <w:spacing w:line="240" w:lineRule="auto"/>
        <w:ind w:left="288" w:firstLine="0"/>
        <w:jc w:val="left"/>
        <w:rPr>
          <w:rStyle w:val="FontStyle49"/>
          <w:rFonts w:ascii="Times New Roman" w:hAnsi="Times New Roman" w:cs="Times New Roman"/>
          <w:sz w:val="24"/>
        </w:rPr>
      </w:pPr>
      <w:r w:rsidRPr="00D47554">
        <w:rPr>
          <w:rStyle w:val="FontStyle48"/>
          <w:rFonts w:ascii="Times New Roman" w:hAnsi="Times New Roman" w:cs="Times New Roman"/>
          <w:bCs/>
          <w:sz w:val="24"/>
        </w:rPr>
        <w:lastRenderedPageBreak/>
        <w:t xml:space="preserve">zmiany terminu realizacji zamówienia, </w:t>
      </w:r>
      <w:r w:rsidRPr="00D47554">
        <w:rPr>
          <w:rStyle w:val="FontStyle49"/>
          <w:rFonts w:ascii="Times New Roman" w:hAnsi="Times New Roman" w:cs="Times New Roman"/>
          <w:sz w:val="24"/>
        </w:rPr>
        <w:t>w przypadku zaistnienia jednej z następujących okoliczności:</w:t>
      </w:r>
    </w:p>
    <w:p w:rsidR="009E298E" w:rsidRPr="00D47554" w:rsidRDefault="009E298E" w:rsidP="00D47554">
      <w:pPr>
        <w:widowControl/>
        <w:rPr>
          <w:rFonts w:ascii="Times New Roman" w:hAnsi="Times New Roman" w:cs="Times New Roman"/>
        </w:rPr>
      </w:pPr>
    </w:p>
    <w:p w:rsidR="009E298E" w:rsidRPr="00D47554" w:rsidRDefault="009E298E" w:rsidP="009E298E">
      <w:pPr>
        <w:pStyle w:val="Style21"/>
        <w:widowControl/>
        <w:numPr>
          <w:ilvl w:val="0"/>
          <w:numId w:val="66"/>
        </w:numPr>
        <w:tabs>
          <w:tab w:val="left" w:pos="898"/>
        </w:tabs>
        <w:spacing w:line="240" w:lineRule="auto"/>
        <w:ind w:left="898" w:hanging="394"/>
        <w:rPr>
          <w:rStyle w:val="FontStyle49"/>
          <w:rFonts w:ascii="Times New Roman" w:hAnsi="Times New Roman" w:cs="Times New Roman"/>
          <w:sz w:val="24"/>
        </w:rPr>
      </w:pPr>
      <w:r w:rsidRPr="00D47554">
        <w:rPr>
          <w:rStyle w:val="FontStyle49"/>
          <w:rFonts w:ascii="Times New Roman" w:hAnsi="Times New Roman" w:cs="Times New Roman"/>
          <w:sz w:val="24"/>
        </w:rPr>
        <w:t>wystąpieniem niekorzystnych warunków atmosferycznych, przy których niedopuszczalne jest prowadzenie prac zgodnie ze sztuką budowlaną, o ile Wykonawca wykaże, że okoliczności te miały bezpośredni wpływa na niemożliwość realizacji świadczenia,</w:t>
      </w:r>
    </w:p>
    <w:p w:rsidR="009E298E" w:rsidRPr="00D47554" w:rsidRDefault="009E298E" w:rsidP="009E298E">
      <w:pPr>
        <w:pStyle w:val="Style21"/>
        <w:widowControl/>
        <w:numPr>
          <w:ilvl w:val="0"/>
          <w:numId w:val="66"/>
        </w:numPr>
        <w:tabs>
          <w:tab w:val="left" w:pos="898"/>
        </w:tabs>
        <w:spacing w:before="5" w:line="240" w:lineRule="auto"/>
        <w:ind w:left="898" w:hanging="394"/>
        <w:rPr>
          <w:rStyle w:val="FontStyle49"/>
          <w:rFonts w:ascii="Times New Roman" w:hAnsi="Times New Roman" w:cs="Times New Roman"/>
          <w:sz w:val="24"/>
        </w:rPr>
      </w:pPr>
      <w:r w:rsidRPr="00D47554">
        <w:rPr>
          <w:rStyle w:val="FontStyle49"/>
          <w:rFonts w:ascii="Times New Roman" w:hAnsi="Times New Roman" w:cs="Times New Roman"/>
          <w:sz w:val="24"/>
        </w:rPr>
        <w:t>wystąpieniem nieprzewidzianymi w SIWZ warunkami geologicznymi, archeologicznymi lub terenowymi, które spowodowały niezawinione i niemożliwe do uniknięcia przez Wykonawcę opóźnienie, w szczególności:</w:t>
      </w:r>
    </w:p>
    <w:p w:rsidR="009E298E" w:rsidRPr="00D47554" w:rsidRDefault="009E298E" w:rsidP="00D47554">
      <w:pPr>
        <w:pStyle w:val="Style11"/>
        <w:widowControl/>
        <w:spacing w:before="5" w:line="240" w:lineRule="auto"/>
        <w:ind w:left="994"/>
        <w:jc w:val="left"/>
        <w:rPr>
          <w:rStyle w:val="FontStyle49"/>
          <w:rFonts w:ascii="Times New Roman" w:hAnsi="Times New Roman" w:cs="Times New Roman"/>
          <w:sz w:val="24"/>
        </w:rPr>
      </w:pPr>
      <w:r w:rsidRPr="00D47554">
        <w:rPr>
          <w:rStyle w:val="FontStyle49"/>
          <w:rFonts w:ascii="Times New Roman" w:hAnsi="Times New Roman" w:cs="Times New Roman"/>
          <w:sz w:val="24"/>
        </w:rPr>
        <w:t>- konieczność wykonania wykopalisk archeologicznych,</w:t>
      </w:r>
    </w:p>
    <w:p w:rsidR="009E298E" w:rsidRPr="00D47554" w:rsidRDefault="009E298E" w:rsidP="009E298E">
      <w:pPr>
        <w:pStyle w:val="Style21"/>
        <w:widowControl/>
        <w:numPr>
          <w:ilvl w:val="0"/>
          <w:numId w:val="67"/>
        </w:numPr>
        <w:tabs>
          <w:tab w:val="left" w:pos="1258"/>
        </w:tabs>
        <w:spacing w:line="240" w:lineRule="auto"/>
        <w:ind w:left="898"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wystąpienie odmiennych od przyjętych w dokumentacji projektowej warunków geologicznych,</w:t>
      </w:r>
    </w:p>
    <w:p w:rsidR="009E298E" w:rsidRPr="00D47554" w:rsidRDefault="009E298E" w:rsidP="009E298E">
      <w:pPr>
        <w:pStyle w:val="Style21"/>
        <w:widowControl/>
        <w:numPr>
          <w:ilvl w:val="0"/>
          <w:numId w:val="67"/>
        </w:numPr>
        <w:tabs>
          <w:tab w:val="left" w:pos="1258"/>
        </w:tabs>
        <w:spacing w:line="240" w:lineRule="auto"/>
        <w:ind w:left="1258" w:hanging="360"/>
        <w:rPr>
          <w:rStyle w:val="FontStyle49"/>
          <w:rFonts w:ascii="Times New Roman" w:hAnsi="Times New Roman" w:cs="Times New Roman"/>
          <w:sz w:val="24"/>
        </w:rPr>
      </w:pPr>
      <w:r w:rsidRPr="00D47554">
        <w:rPr>
          <w:rStyle w:val="FontStyle49"/>
          <w:rFonts w:ascii="Times New Roman" w:hAnsi="Times New Roman" w:cs="Times New Roman"/>
          <w:sz w:val="24"/>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rsidR="009E298E" w:rsidRPr="00D47554" w:rsidRDefault="009E298E" w:rsidP="003D3611">
      <w:pPr>
        <w:pStyle w:val="Style21"/>
        <w:widowControl/>
        <w:numPr>
          <w:ilvl w:val="0"/>
          <w:numId w:val="68"/>
        </w:numPr>
        <w:tabs>
          <w:tab w:val="left" w:pos="898"/>
        </w:tabs>
        <w:spacing w:line="240" w:lineRule="auto"/>
        <w:ind w:left="851" w:hanging="425"/>
        <w:jc w:val="left"/>
        <w:rPr>
          <w:rStyle w:val="FontStyle49"/>
          <w:rFonts w:ascii="Times New Roman" w:hAnsi="Times New Roman" w:cs="Times New Roman"/>
          <w:sz w:val="24"/>
        </w:rPr>
      </w:pPr>
      <w:r w:rsidRPr="00D47554">
        <w:rPr>
          <w:rStyle w:val="FontStyle49"/>
          <w:rFonts w:ascii="Times New Roman" w:hAnsi="Times New Roman" w:cs="Times New Roman"/>
          <w:sz w:val="24"/>
        </w:rPr>
        <w:t>potrzeby wykonania prac zamiennych lub odstąpienia od realizacji części prac,</w:t>
      </w:r>
    </w:p>
    <w:p w:rsidR="009E298E" w:rsidRPr="00D47554" w:rsidRDefault="009E298E" w:rsidP="009E298E">
      <w:pPr>
        <w:pStyle w:val="Style21"/>
        <w:widowControl/>
        <w:numPr>
          <w:ilvl w:val="0"/>
          <w:numId w:val="68"/>
        </w:numPr>
        <w:tabs>
          <w:tab w:val="left" w:pos="898"/>
        </w:tabs>
        <w:spacing w:before="5" w:line="240" w:lineRule="auto"/>
        <w:ind w:left="898" w:hanging="394"/>
        <w:rPr>
          <w:rStyle w:val="FontStyle49"/>
          <w:rFonts w:ascii="Times New Roman" w:hAnsi="Times New Roman" w:cs="Times New Roman"/>
          <w:sz w:val="24"/>
        </w:rPr>
      </w:pPr>
      <w:r w:rsidRPr="00D47554">
        <w:rPr>
          <w:rStyle w:val="FontStyle49"/>
          <w:rFonts w:ascii="Times New Roman" w:hAnsi="Times New Roman" w:cs="Times New Roman"/>
          <w:sz w:val="24"/>
        </w:rPr>
        <w:t>zmiany będące następstwem okoliczności leżących po stronie Zamawiającego, które spowodowały niezawinione i niemożliwe do uniknięcia przez Wykonawcę opóźnienie, w szczególności:</w:t>
      </w:r>
    </w:p>
    <w:p w:rsidR="009E298E" w:rsidRPr="00D47554" w:rsidRDefault="009E298E" w:rsidP="009E298E">
      <w:pPr>
        <w:pStyle w:val="Style21"/>
        <w:widowControl/>
        <w:numPr>
          <w:ilvl w:val="0"/>
          <w:numId w:val="67"/>
        </w:numPr>
        <w:tabs>
          <w:tab w:val="left" w:pos="1258"/>
        </w:tabs>
        <w:spacing w:line="240" w:lineRule="auto"/>
        <w:ind w:left="898"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wstrzymania robót przez Zamawiającego,</w:t>
      </w:r>
    </w:p>
    <w:p w:rsidR="009E298E" w:rsidRPr="00D47554" w:rsidRDefault="009E298E" w:rsidP="009E298E">
      <w:pPr>
        <w:pStyle w:val="Style21"/>
        <w:widowControl/>
        <w:numPr>
          <w:ilvl w:val="0"/>
          <w:numId w:val="67"/>
        </w:numPr>
        <w:tabs>
          <w:tab w:val="left" w:pos="1258"/>
        </w:tabs>
        <w:spacing w:line="240" w:lineRule="auto"/>
        <w:ind w:left="898" w:firstLine="0"/>
        <w:jc w:val="left"/>
        <w:rPr>
          <w:rStyle w:val="FontStyle49"/>
          <w:rFonts w:ascii="Times New Roman" w:hAnsi="Times New Roman" w:cs="Times New Roman"/>
          <w:sz w:val="24"/>
        </w:rPr>
      </w:pPr>
      <w:r w:rsidRPr="00D47554">
        <w:rPr>
          <w:rStyle w:val="FontStyle49"/>
          <w:rFonts w:ascii="Times New Roman" w:hAnsi="Times New Roman" w:cs="Times New Roman"/>
          <w:sz w:val="24"/>
        </w:rPr>
        <w:t>wystąpienia zdarzeń wymuszających przerwę w realizacji zamówienia niezależnych od Wykonawcy,</w:t>
      </w:r>
    </w:p>
    <w:p w:rsidR="009E298E" w:rsidRPr="00D47554" w:rsidRDefault="009E298E" w:rsidP="009E298E">
      <w:pPr>
        <w:pStyle w:val="Style21"/>
        <w:widowControl/>
        <w:numPr>
          <w:ilvl w:val="0"/>
          <w:numId w:val="69"/>
        </w:numPr>
        <w:tabs>
          <w:tab w:val="left" w:pos="898"/>
        </w:tabs>
        <w:spacing w:line="240" w:lineRule="auto"/>
        <w:ind w:left="898" w:hanging="394"/>
        <w:rPr>
          <w:rStyle w:val="FontStyle47"/>
          <w:rFonts w:ascii="Times New Roman" w:hAnsi="Times New Roman" w:cs="Times New Roman"/>
          <w:sz w:val="24"/>
        </w:rPr>
      </w:pPr>
      <w:r w:rsidRPr="00D47554">
        <w:rPr>
          <w:rStyle w:val="FontStyle49"/>
          <w:rFonts w:ascii="Times New Roman" w:hAnsi="Times New Roman" w:cs="Times New Roman"/>
          <w:sz w:val="24"/>
        </w:rPr>
        <w:t>w przypadku wystąpienia / konieczności wykonania zamówień dodatkowych, które będą niezbędne do prawidłowego wykonania i zakończenia robót objętych umową,</w:t>
      </w:r>
    </w:p>
    <w:p w:rsidR="009E298E" w:rsidRPr="00D47554" w:rsidRDefault="009E298E" w:rsidP="009E298E">
      <w:pPr>
        <w:pStyle w:val="Style21"/>
        <w:widowControl/>
        <w:numPr>
          <w:ilvl w:val="0"/>
          <w:numId w:val="69"/>
        </w:numPr>
        <w:tabs>
          <w:tab w:val="left" w:pos="898"/>
        </w:tabs>
        <w:spacing w:before="5" w:line="240" w:lineRule="auto"/>
        <w:ind w:left="898" w:hanging="394"/>
        <w:rPr>
          <w:rStyle w:val="FontStyle47"/>
          <w:rFonts w:ascii="Times New Roman" w:hAnsi="Times New Roman" w:cs="Times New Roman"/>
          <w:sz w:val="24"/>
        </w:rPr>
      </w:pPr>
      <w:r w:rsidRPr="00D47554">
        <w:rPr>
          <w:rStyle w:val="FontStyle49"/>
          <w:rFonts w:ascii="Times New Roman" w:hAnsi="Times New Roman" w:cs="Times New Roman"/>
          <w:sz w:val="24"/>
        </w:rPr>
        <w:t>inne przyczyny zewnętrzne niezależne od Zamawiającego oraz Wykonawcy skutkujące brakiem możliwości prowadzenia robót lub prac lub wykonywania innych czynności przewidzianych umowa, które spowodowały niezawinione i niemożliwe do uniknięcia przez Wykonawcę opóźnienie,</w:t>
      </w:r>
    </w:p>
    <w:p w:rsidR="009E298E" w:rsidRPr="00D47554" w:rsidRDefault="009E298E" w:rsidP="00D47554">
      <w:pPr>
        <w:pStyle w:val="Style16"/>
        <w:widowControl/>
        <w:spacing w:line="240" w:lineRule="auto"/>
        <w:ind w:left="542"/>
        <w:jc w:val="both"/>
        <w:rPr>
          <w:rStyle w:val="FontStyle49"/>
          <w:rFonts w:ascii="Times New Roman" w:hAnsi="Times New Roman" w:cs="Times New Roman"/>
          <w:sz w:val="24"/>
        </w:rPr>
      </w:pPr>
      <w:r w:rsidRPr="00D47554">
        <w:rPr>
          <w:rStyle w:val="FontStyle49"/>
          <w:rFonts w:ascii="Times New Roman" w:hAnsi="Times New Roman" w:cs="Times New Roman"/>
          <w:sz w:val="24"/>
        </w:rPr>
        <w:t xml:space="preserve">W przypadku wystąpienia którejkolwiek z okoliczności wymienionych wyżej </w:t>
      </w:r>
      <w:r w:rsidRPr="00D47554">
        <w:rPr>
          <w:rStyle w:val="FontStyle47"/>
          <w:rFonts w:ascii="Times New Roman" w:hAnsi="Times New Roman" w:cs="Times New Roman"/>
          <w:sz w:val="24"/>
        </w:rPr>
        <w:t>ter</w:t>
      </w:r>
      <w:r w:rsidRPr="00D47554">
        <w:rPr>
          <w:rStyle w:val="FontStyle49"/>
          <w:rFonts w:ascii="Times New Roman" w:hAnsi="Times New Roman" w:cs="Times New Roman"/>
          <w:sz w:val="24"/>
        </w:rPr>
        <w:t>min wykonania umowy może ulec odpowiedniemu przedłużeniu o czas niezbędny do zakończenia wykonywania jej przedmiotu w sposób należyty, nie dłużej jednak niż o okres trwania tych okoliczności.</w:t>
      </w:r>
    </w:p>
    <w:p w:rsidR="009E298E" w:rsidRPr="00D47554" w:rsidRDefault="009E298E" w:rsidP="009E298E">
      <w:pPr>
        <w:pStyle w:val="Style22"/>
        <w:widowControl/>
        <w:numPr>
          <w:ilvl w:val="0"/>
          <w:numId w:val="70"/>
        </w:numPr>
        <w:tabs>
          <w:tab w:val="left" w:pos="566"/>
        </w:tabs>
        <w:spacing w:before="5"/>
        <w:ind w:left="283"/>
        <w:rPr>
          <w:rStyle w:val="FontStyle47"/>
          <w:rFonts w:ascii="Times New Roman" w:hAnsi="Times New Roman" w:cs="Times New Roman"/>
          <w:sz w:val="24"/>
        </w:rPr>
      </w:pPr>
      <w:r w:rsidRPr="00D47554">
        <w:rPr>
          <w:rStyle w:val="FontStyle47"/>
          <w:rFonts w:ascii="Times New Roman" w:hAnsi="Times New Roman" w:cs="Times New Roman"/>
          <w:sz w:val="24"/>
        </w:rPr>
        <w:t>z</w:t>
      </w:r>
      <w:r w:rsidRPr="00D47554">
        <w:rPr>
          <w:rStyle w:val="FontStyle49"/>
          <w:rFonts w:ascii="Times New Roman" w:hAnsi="Times New Roman" w:cs="Times New Roman"/>
          <w:sz w:val="24"/>
        </w:rPr>
        <w:t>miany technologiczne spowodowane w szczególności następującymi okolicznościami:</w:t>
      </w:r>
    </w:p>
    <w:p w:rsidR="009E298E" w:rsidRPr="00D47554" w:rsidRDefault="009E298E" w:rsidP="00D47554">
      <w:pPr>
        <w:widowControl/>
        <w:rPr>
          <w:rFonts w:ascii="Times New Roman" w:hAnsi="Times New Roman" w:cs="Times New Roman"/>
        </w:rPr>
      </w:pPr>
    </w:p>
    <w:p w:rsidR="009E298E" w:rsidRPr="00D47554" w:rsidRDefault="009E298E" w:rsidP="009E298E">
      <w:pPr>
        <w:pStyle w:val="Style21"/>
        <w:widowControl/>
        <w:numPr>
          <w:ilvl w:val="0"/>
          <w:numId w:val="71"/>
        </w:numPr>
        <w:tabs>
          <w:tab w:val="left" w:pos="898"/>
        </w:tabs>
        <w:spacing w:line="240" w:lineRule="auto"/>
        <w:ind w:left="898" w:hanging="360"/>
        <w:rPr>
          <w:rStyle w:val="FontStyle47"/>
          <w:rFonts w:ascii="Times New Roman" w:hAnsi="Times New Roman" w:cs="Times New Roman"/>
          <w:sz w:val="24"/>
        </w:rPr>
      </w:pPr>
      <w:r w:rsidRPr="00D47554">
        <w:rPr>
          <w:rStyle w:val="FontStyle49"/>
          <w:rFonts w:ascii="Times New Roman" w:hAnsi="Times New Roman" w:cs="Times New Roman"/>
          <w:sz w:val="24"/>
        </w:rPr>
        <w:t xml:space="preserve">zmiany technologii wykonania robót, w szczególności poprzez zastosowanie innych rozwiązań </w:t>
      </w:r>
      <w:r w:rsidRPr="00D47554">
        <w:rPr>
          <w:rStyle w:val="FontStyle47"/>
          <w:rFonts w:ascii="Times New Roman" w:hAnsi="Times New Roman" w:cs="Times New Roman"/>
          <w:sz w:val="24"/>
        </w:rPr>
        <w:t>technicznych</w:t>
      </w:r>
    </w:p>
    <w:p w:rsidR="009E298E" w:rsidRPr="00D47554" w:rsidRDefault="009E298E" w:rsidP="009E298E">
      <w:pPr>
        <w:pStyle w:val="Style21"/>
        <w:widowControl/>
        <w:numPr>
          <w:ilvl w:val="0"/>
          <w:numId w:val="71"/>
        </w:numPr>
        <w:tabs>
          <w:tab w:val="left" w:pos="898"/>
        </w:tabs>
        <w:spacing w:line="240" w:lineRule="auto"/>
        <w:ind w:left="898" w:hanging="360"/>
        <w:rPr>
          <w:rStyle w:val="FontStyle47"/>
          <w:rFonts w:ascii="Times New Roman" w:hAnsi="Times New Roman" w:cs="Times New Roman"/>
          <w:sz w:val="24"/>
        </w:rPr>
      </w:pPr>
      <w:r w:rsidRPr="00D47554">
        <w:rPr>
          <w:rStyle w:val="FontStyle49"/>
          <w:rFonts w:ascii="Times New Roman" w:hAnsi="Times New Roman" w:cs="Times New Roman"/>
          <w:sz w:val="24"/>
        </w:rPr>
        <w:t>konieczność zrealizowania przedmiotu umowy przy zastosowaniu innych rozwiązań technicznych lub materiał</w:t>
      </w:r>
      <w:r w:rsidRPr="00D47554">
        <w:rPr>
          <w:rStyle w:val="FontStyle47"/>
          <w:rFonts w:ascii="Times New Roman" w:hAnsi="Times New Roman" w:cs="Times New Roman"/>
          <w:sz w:val="24"/>
        </w:rPr>
        <w:t>o</w:t>
      </w:r>
      <w:r w:rsidRPr="00D47554">
        <w:rPr>
          <w:rStyle w:val="FontStyle49"/>
          <w:rFonts w:ascii="Times New Roman" w:hAnsi="Times New Roman" w:cs="Times New Roman"/>
          <w:sz w:val="24"/>
        </w:rPr>
        <w:t>wych ze względu na zmiany obowiązującego prawa,</w:t>
      </w:r>
    </w:p>
    <w:p w:rsidR="009E298E" w:rsidRPr="00D47554" w:rsidRDefault="009E298E" w:rsidP="009E298E">
      <w:pPr>
        <w:pStyle w:val="Style21"/>
        <w:widowControl/>
        <w:numPr>
          <w:ilvl w:val="0"/>
          <w:numId w:val="71"/>
        </w:numPr>
        <w:tabs>
          <w:tab w:val="left" w:pos="898"/>
        </w:tabs>
        <w:spacing w:line="240" w:lineRule="auto"/>
        <w:ind w:left="898" w:hanging="360"/>
        <w:rPr>
          <w:rStyle w:val="FontStyle47"/>
          <w:rFonts w:ascii="Times New Roman" w:hAnsi="Times New Roman" w:cs="Times New Roman"/>
          <w:sz w:val="24"/>
        </w:rPr>
      </w:pPr>
      <w:r w:rsidRPr="00D47554">
        <w:rPr>
          <w:rStyle w:val="FontStyle49"/>
          <w:rFonts w:ascii="Times New Roman" w:hAnsi="Times New Roman" w:cs="Times New Roman"/>
          <w:sz w:val="24"/>
        </w:rPr>
        <w:t xml:space="preserve">zamiany w zakresie dostarczanych urządzeń, materiałów, w przypadku gdy Wykonawca nie jest w stanie nabyć na rynku zaoferowanego w ofercie Wykonawcy urządzenia, materiału np.: w związku z wycofaniem urządzenia lub elementu urządzenia, materiału z produkcji lub wprowadzeniem nowej wersji zamawianych urządzeń lub ich elementów, materiałów; zaoferowane przez Wykonawcę urządzenie, materiał musi charakteryzować się wyższymi lub lepszymi parametrami niż wymagane były </w:t>
      </w:r>
      <w:r w:rsidRPr="00D47554">
        <w:rPr>
          <w:rStyle w:val="FontStyle47"/>
          <w:rFonts w:ascii="Times New Roman" w:hAnsi="Times New Roman" w:cs="Times New Roman"/>
          <w:sz w:val="24"/>
        </w:rPr>
        <w:t xml:space="preserve">w </w:t>
      </w:r>
      <w:r w:rsidR="003D3611" w:rsidRPr="00D47554">
        <w:rPr>
          <w:rStyle w:val="FontStyle46"/>
          <w:rFonts w:ascii="Times New Roman" w:hAnsi="Times New Roman" w:cs="Times New Roman"/>
          <w:sz w:val="24"/>
        </w:rPr>
        <w:t>SIWZ</w:t>
      </w:r>
      <w:r w:rsidRPr="00D47554">
        <w:rPr>
          <w:rStyle w:val="FontStyle46"/>
          <w:rFonts w:ascii="Times New Roman" w:hAnsi="Times New Roman" w:cs="Times New Roman"/>
          <w:sz w:val="24"/>
        </w:rPr>
        <w:t xml:space="preserve"> </w:t>
      </w:r>
      <w:r w:rsidRPr="00D47554">
        <w:rPr>
          <w:rStyle w:val="FontStyle49"/>
          <w:rFonts w:ascii="Times New Roman" w:hAnsi="Times New Roman" w:cs="Times New Roman"/>
          <w:sz w:val="24"/>
        </w:rPr>
        <w:t>i Zamawiający wyrazi na nie zgodę,</w:t>
      </w:r>
    </w:p>
    <w:p w:rsidR="009E298E" w:rsidRPr="00D47554" w:rsidRDefault="009E298E" w:rsidP="009E298E">
      <w:pPr>
        <w:pStyle w:val="Style22"/>
        <w:widowControl/>
        <w:numPr>
          <w:ilvl w:val="0"/>
          <w:numId w:val="72"/>
        </w:numPr>
        <w:tabs>
          <w:tab w:val="left" w:pos="566"/>
        </w:tabs>
        <w:ind w:left="283"/>
        <w:rPr>
          <w:rStyle w:val="FontStyle47"/>
          <w:rFonts w:ascii="Times New Roman" w:hAnsi="Times New Roman" w:cs="Times New Roman"/>
          <w:sz w:val="24"/>
        </w:rPr>
      </w:pPr>
      <w:r w:rsidRPr="00D47554">
        <w:rPr>
          <w:rStyle w:val="FontStyle49"/>
          <w:rFonts w:ascii="Times New Roman" w:hAnsi="Times New Roman" w:cs="Times New Roman"/>
          <w:sz w:val="24"/>
        </w:rPr>
        <w:t>pozostałe zmiany spowodowane następującymi okolicznościami:</w:t>
      </w:r>
    </w:p>
    <w:p w:rsidR="009E298E" w:rsidRPr="00D47554" w:rsidRDefault="009E298E" w:rsidP="00D47554">
      <w:pPr>
        <w:widowControl/>
        <w:rPr>
          <w:rFonts w:ascii="Times New Roman" w:hAnsi="Times New Roman" w:cs="Times New Roman"/>
        </w:rPr>
      </w:pPr>
    </w:p>
    <w:p w:rsidR="009E298E" w:rsidRPr="00D47554" w:rsidRDefault="009E298E" w:rsidP="009E298E">
      <w:pPr>
        <w:pStyle w:val="Style15"/>
        <w:widowControl/>
        <w:numPr>
          <w:ilvl w:val="0"/>
          <w:numId w:val="73"/>
        </w:numPr>
        <w:tabs>
          <w:tab w:val="left" w:pos="850"/>
        </w:tabs>
        <w:spacing w:before="5" w:line="240" w:lineRule="auto"/>
        <w:ind w:left="850" w:hanging="283"/>
        <w:rPr>
          <w:rStyle w:val="FontStyle47"/>
          <w:rFonts w:ascii="Times New Roman" w:hAnsi="Times New Roman" w:cs="Times New Roman"/>
          <w:sz w:val="24"/>
        </w:rPr>
      </w:pPr>
      <w:r w:rsidRPr="00D47554">
        <w:rPr>
          <w:rStyle w:val="FontStyle49"/>
          <w:rFonts w:ascii="Times New Roman" w:hAnsi="Times New Roman" w:cs="Times New Roman"/>
          <w:sz w:val="24"/>
        </w:rPr>
        <w:lastRenderedPageBreak/>
        <w:t>zmiany dotyczącej zatrudnienia podwykonawców w przypadku gdy Wykonawca oświadczył, iż wykona umowę osobiście, w zakresie zgodnym ze SIWZ, zawartą umową oraz zapisami wynikającymi z ustawy,</w:t>
      </w:r>
    </w:p>
    <w:p w:rsidR="009E298E" w:rsidRPr="00D47554" w:rsidRDefault="009E298E" w:rsidP="009E298E">
      <w:pPr>
        <w:pStyle w:val="Style15"/>
        <w:widowControl/>
        <w:numPr>
          <w:ilvl w:val="0"/>
          <w:numId w:val="73"/>
        </w:numPr>
        <w:tabs>
          <w:tab w:val="left" w:pos="850"/>
        </w:tabs>
        <w:spacing w:line="240" w:lineRule="auto"/>
        <w:ind w:left="850" w:hanging="283"/>
        <w:rPr>
          <w:rStyle w:val="FontStyle47"/>
          <w:rFonts w:ascii="Times New Roman" w:hAnsi="Times New Roman" w:cs="Times New Roman"/>
          <w:sz w:val="24"/>
        </w:rPr>
      </w:pPr>
      <w:r w:rsidRPr="00D47554">
        <w:rPr>
          <w:rStyle w:val="FontStyle49"/>
          <w:rFonts w:ascii="Times New Roman" w:hAnsi="Times New Roman" w:cs="Times New Roman"/>
          <w:sz w:val="24"/>
        </w:rPr>
        <w:t>zmiany podwykonawców oraz zakresu podwykonawstwa w przypadku gdy Wykonawca wykonuje umowę przy pomocy podwykonawców, po spełnieniu przesłanek wynikających z SIWZ, umowy oraz ustawy,</w:t>
      </w:r>
    </w:p>
    <w:p w:rsidR="009E298E" w:rsidRPr="00D47554" w:rsidRDefault="009E298E" w:rsidP="009E298E">
      <w:pPr>
        <w:pStyle w:val="Style15"/>
        <w:widowControl/>
        <w:numPr>
          <w:ilvl w:val="0"/>
          <w:numId w:val="73"/>
        </w:numPr>
        <w:tabs>
          <w:tab w:val="left" w:pos="850"/>
        </w:tabs>
        <w:spacing w:line="240" w:lineRule="auto"/>
        <w:ind w:left="850" w:hanging="283"/>
        <w:rPr>
          <w:rStyle w:val="FontStyle47"/>
          <w:rFonts w:ascii="Times New Roman" w:hAnsi="Times New Roman" w:cs="Times New Roman"/>
          <w:sz w:val="24"/>
        </w:rPr>
      </w:pPr>
      <w:r w:rsidRPr="00D47554">
        <w:rPr>
          <w:rStyle w:val="FontStyle47"/>
          <w:rFonts w:ascii="Times New Roman" w:hAnsi="Times New Roman" w:cs="Times New Roman"/>
          <w:sz w:val="24"/>
        </w:rPr>
        <w:t>zmiany personelu Wykonawcy i Zamawia</w:t>
      </w:r>
      <w:r w:rsidRPr="00D47554">
        <w:rPr>
          <w:rStyle w:val="FontStyle49"/>
          <w:rFonts w:ascii="Times New Roman" w:hAnsi="Times New Roman" w:cs="Times New Roman"/>
          <w:sz w:val="24"/>
        </w:rPr>
        <w:t xml:space="preserve">jącego, za uprzednią zgodą Zamawiającego (np. osoby </w:t>
      </w:r>
      <w:r w:rsidRPr="00D47554">
        <w:rPr>
          <w:rStyle w:val="FontStyle47"/>
          <w:rFonts w:ascii="Times New Roman" w:hAnsi="Times New Roman" w:cs="Times New Roman"/>
          <w:sz w:val="24"/>
        </w:rPr>
        <w:t>odpo</w:t>
      </w:r>
      <w:r w:rsidRPr="00D47554">
        <w:rPr>
          <w:rStyle w:val="FontStyle49"/>
          <w:rFonts w:ascii="Times New Roman" w:hAnsi="Times New Roman" w:cs="Times New Roman"/>
          <w:sz w:val="24"/>
        </w:rPr>
        <w:t>wiedzialne za realizację zamówienia itp.),</w:t>
      </w:r>
    </w:p>
    <w:p w:rsidR="009E298E" w:rsidRPr="00D47554" w:rsidRDefault="009E298E" w:rsidP="009E298E">
      <w:pPr>
        <w:pStyle w:val="Style21"/>
        <w:widowControl/>
        <w:numPr>
          <w:ilvl w:val="0"/>
          <w:numId w:val="74"/>
        </w:numPr>
        <w:tabs>
          <w:tab w:val="left" w:pos="850"/>
        </w:tabs>
        <w:spacing w:line="240" w:lineRule="auto"/>
        <w:ind w:left="566" w:firstLine="0"/>
        <w:jc w:val="left"/>
        <w:rPr>
          <w:rStyle w:val="FontStyle47"/>
          <w:rFonts w:ascii="Times New Roman" w:hAnsi="Times New Roman" w:cs="Times New Roman"/>
          <w:sz w:val="24"/>
        </w:rPr>
      </w:pPr>
      <w:r w:rsidRPr="00D47554">
        <w:rPr>
          <w:rStyle w:val="FontStyle49"/>
          <w:rFonts w:ascii="Times New Roman" w:hAnsi="Times New Roman" w:cs="Times New Roman"/>
          <w:sz w:val="24"/>
        </w:rPr>
        <w:t>przekształcenie którejkolwiek ze stron umowy bądź zmiana adresu,</w:t>
      </w:r>
    </w:p>
    <w:p w:rsidR="009E298E" w:rsidRPr="00D47554" w:rsidRDefault="009E298E" w:rsidP="009E298E">
      <w:pPr>
        <w:pStyle w:val="Style15"/>
        <w:widowControl/>
        <w:numPr>
          <w:ilvl w:val="0"/>
          <w:numId w:val="73"/>
        </w:numPr>
        <w:tabs>
          <w:tab w:val="left" w:pos="850"/>
        </w:tabs>
        <w:spacing w:line="240" w:lineRule="auto"/>
        <w:ind w:left="850" w:hanging="283"/>
        <w:rPr>
          <w:rStyle w:val="FontStyle47"/>
          <w:rFonts w:ascii="Times New Roman" w:hAnsi="Times New Roman" w:cs="Times New Roman"/>
          <w:sz w:val="24"/>
        </w:rPr>
      </w:pPr>
      <w:r w:rsidRPr="00D47554">
        <w:rPr>
          <w:rStyle w:val="FontStyle49"/>
          <w:rFonts w:ascii="Times New Roman" w:hAnsi="Times New Roman" w:cs="Times New Roman"/>
          <w:sz w:val="24"/>
        </w:rPr>
        <w:t xml:space="preserve">zmiany powszechnie obowiązujących przepisów prawa w zakresie mającym bezpośredni wpływ </w:t>
      </w:r>
      <w:r w:rsidRPr="00D47554">
        <w:rPr>
          <w:rStyle w:val="FontStyle47"/>
          <w:rFonts w:ascii="Times New Roman" w:hAnsi="Times New Roman" w:cs="Times New Roman"/>
          <w:sz w:val="24"/>
        </w:rPr>
        <w:t>na reali</w:t>
      </w:r>
      <w:r w:rsidRPr="00D47554">
        <w:rPr>
          <w:rStyle w:val="FontStyle49"/>
          <w:rFonts w:ascii="Times New Roman" w:hAnsi="Times New Roman" w:cs="Times New Roman"/>
          <w:sz w:val="24"/>
        </w:rPr>
        <w:t>zację przedmiotu umowy lub świadczenia stron umowy.</w:t>
      </w:r>
    </w:p>
    <w:p w:rsidR="009E298E" w:rsidRPr="00D47554" w:rsidRDefault="009E298E" w:rsidP="00D47554">
      <w:pPr>
        <w:widowControl/>
        <w:rPr>
          <w:rFonts w:ascii="Times New Roman" w:hAnsi="Times New Roman" w:cs="Times New Roman"/>
        </w:rPr>
      </w:pPr>
    </w:p>
    <w:p w:rsidR="009E298E" w:rsidRPr="00D47554" w:rsidRDefault="009E298E" w:rsidP="009E298E">
      <w:pPr>
        <w:pStyle w:val="Style15"/>
        <w:widowControl/>
        <w:numPr>
          <w:ilvl w:val="0"/>
          <w:numId w:val="75"/>
        </w:numPr>
        <w:tabs>
          <w:tab w:val="left" w:pos="278"/>
        </w:tabs>
        <w:spacing w:line="240" w:lineRule="auto"/>
        <w:ind w:left="278" w:right="5"/>
        <w:rPr>
          <w:rStyle w:val="FontStyle47"/>
          <w:rFonts w:ascii="Times New Roman" w:hAnsi="Times New Roman" w:cs="Times New Roman"/>
          <w:sz w:val="24"/>
        </w:rPr>
      </w:pPr>
      <w:r w:rsidRPr="00D47554">
        <w:rPr>
          <w:rStyle w:val="FontStyle49"/>
          <w:rFonts w:ascii="Times New Roman" w:hAnsi="Times New Roman" w:cs="Times New Roman"/>
          <w:sz w:val="24"/>
        </w:rPr>
        <w:t xml:space="preserve">W przypadku wystąpienia okoliczności, o których mowa w </w:t>
      </w:r>
      <w:r w:rsidRPr="00D47554">
        <w:rPr>
          <w:rStyle w:val="FontStyle47"/>
          <w:rFonts w:ascii="Times New Roman" w:hAnsi="Times New Roman" w:cs="Times New Roman"/>
          <w:sz w:val="24"/>
        </w:rPr>
        <w:t xml:space="preserve">niniejszym rozdziale </w:t>
      </w:r>
      <w:r w:rsidRPr="00D47554">
        <w:rPr>
          <w:rStyle w:val="FontStyle49"/>
          <w:rFonts w:ascii="Times New Roman" w:hAnsi="Times New Roman" w:cs="Times New Roman"/>
          <w:sz w:val="24"/>
        </w:rPr>
        <w:t xml:space="preserve">Zamawiającemu przysługuje </w:t>
      </w:r>
      <w:r w:rsidRPr="00D47554">
        <w:rPr>
          <w:rStyle w:val="FontStyle47"/>
          <w:rFonts w:ascii="Times New Roman" w:hAnsi="Times New Roman" w:cs="Times New Roman"/>
          <w:sz w:val="24"/>
        </w:rPr>
        <w:t>prawo do zmiany usta</w:t>
      </w:r>
      <w:r w:rsidRPr="00D47554">
        <w:rPr>
          <w:rStyle w:val="FontStyle49"/>
          <w:rFonts w:ascii="Times New Roman" w:hAnsi="Times New Roman" w:cs="Times New Roman"/>
          <w:sz w:val="24"/>
        </w:rPr>
        <w:t>leń zawartej umowy w zakresie, który uzna za uzasadniony. Zmiana dokonana zost</w:t>
      </w:r>
      <w:r w:rsidRPr="00D47554">
        <w:rPr>
          <w:rStyle w:val="FontStyle47"/>
          <w:rFonts w:ascii="Times New Roman" w:hAnsi="Times New Roman" w:cs="Times New Roman"/>
          <w:sz w:val="24"/>
        </w:rPr>
        <w:t>anie w formie aneksu do umowy.</w:t>
      </w:r>
    </w:p>
    <w:p w:rsidR="009E298E" w:rsidRPr="00D47554" w:rsidRDefault="009E298E" w:rsidP="00D4054D">
      <w:pPr>
        <w:pStyle w:val="Style15"/>
        <w:widowControl/>
        <w:numPr>
          <w:ilvl w:val="0"/>
          <w:numId w:val="75"/>
        </w:numPr>
        <w:tabs>
          <w:tab w:val="left" w:pos="278"/>
        </w:tabs>
        <w:spacing w:before="221" w:line="240" w:lineRule="auto"/>
        <w:ind w:left="284" w:hanging="284"/>
        <w:jc w:val="left"/>
        <w:rPr>
          <w:rStyle w:val="FontStyle47"/>
          <w:rFonts w:ascii="Times New Roman" w:hAnsi="Times New Roman" w:cs="Times New Roman"/>
          <w:sz w:val="24"/>
        </w:rPr>
      </w:pPr>
      <w:r w:rsidRPr="00D47554">
        <w:rPr>
          <w:rStyle w:val="FontStyle49"/>
          <w:rFonts w:ascii="Times New Roman" w:hAnsi="Times New Roman" w:cs="Times New Roman"/>
          <w:sz w:val="24"/>
        </w:rPr>
        <w:t xml:space="preserve">Zamawiający </w:t>
      </w:r>
      <w:r w:rsidRPr="00D47554">
        <w:rPr>
          <w:rStyle w:val="FontStyle47"/>
          <w:rFonts w:ascii="Times New Roman" w:hAnsi="Times New Roman" w:cs="Times New Roman"/>
          <w:sz w:val="24"/>
        </w:rPr>
        <w:t xml:space="preserve">nie udzieli zaliczek </w:t>
      </w:r>
      <w:r w:rsidRPr="00D47554">
        <w:rPr>
          <w:rStyle w:val="FontStyle49"/>
          <w:rFonts w:ascii="Times New Roman" w:hAnsi="Times New Roman" w:cs="Times New Roman"/>
          <w:sz w:val="24"/>
        </w:rPr>
        <w:t xml:space="preserve">na poczet wykonania zamówienia, o których mowa w art. 151 a ustawy </w:t>
      </w:r>
      <w:proofErr w:type="spellStart"/>
      <w:r w:rsidRPr="00D47554">
        <w:rPr>
          <w:rStyle w:val="FontStyle49"/>
          <w:rFonts w:ascii="Times New Roman" w:hAnsi="Times New Roman" w:cs="Times New Roman"/>
          <w:sz w:val="24"/>
        </w:rPr>
        <w:t>P</w:t>
      </w:r>
      <w:r w:rsidRPr="00D47554">
        <w:rPr>
          <w:rStyle w:val="FontStyle47"/>
          <w:rFonts w:ascii="Times New Roman" w:hAnsi="Times New Roman" w:cs="Times New Roman"/>
          <w:sz w:val="24"/>
        </w:rPr>
        <w:t>zp</w:t>
      </w:r>
      <w:proofErr w:type="spellEnd"/>
      <w:r w:rsidRPr="00D47554">
        <w:rPr>
          <w:rStyle w:val="FontStyle47"/>
          <w:rFonts w:ascii="Times New Roman" w:hAnsi="Times New Roman" w:cs="Times New Roman"/>
          <w:sz w:val="24"/>
        </w:rPr>
        <w:t>.</w:t>
      </w:r>
    </w:p>
    <w:p w:rsidR="009E298E" w:rsidRPr="009C7CBB" w:rsidRDefault="009E298E" w:rsidP="009C7CBB">
      <w:pPr>
        <w:pStyle w:val="Style10"/>
        <w:widowControl/>
        <w:spacing w:line="240" w:lineRule="auto"/>
        <w:ind w:left="142" w:right="-1"/>
        <w:rPr>
          <w:rFonts w:ascii="Times New Roman" w:hAnsi="Times New Roman" w:cs="Times New Roman"/>
        </w:rPr>
      </w:pPr>
    </w:p>
    <w:p w:rsidR="009C7CBB" w:rsidRDefault="009E298E" w:rsidP="009C7CBB">
      <w:pPr>
        <w:pStyle w:val="Style10"/>
        <w:widowControl/>
        <w:spacing w:before="10" w:line="240" w:lineRule="auto"/>
        <w:ind w:left="142" w:right="-1"/>
        <w:rPr>
          <w:rStyle w:val="FontStyle48"/>
          <w:rFonts w:ascii="Times New Roman" w:hAnsi="Times New Roman" w:cs="Times New Roman"/>
          <w:bCs/>
          <w:sz w:val="24"/>
        </w:rPr>
      </w:pPr>
      <w:r w:rsidRPr="009C7CBB">
        <w:rPr>
          <w:rStyle w:val="FontStyle48"/>
          <w:rFonts w:ascii="Times New Roman" w:hAnsi="Times New Roman" w:cs="Times New Roman"/>
          <w:bCs/>
          <w:sz w:val="24"/>
        </w:rPr>
        <w:t xml:space="preserve">ROZDZIAŁ XXII </w:t>
      </w:r>
    </w:p>
    <w:p w:rsidR="009E298E" w:rsidRPr="009C7CBB" w:rsidRDefault="009F76E1" w:rsidP="009C7CBB">
      <w:pPr>
        <w:pStyle w:val="Style10"/>
        <w:widowControl/>
        <w:spacing w:before="10" w:line="240" w:lineRule="auto"/>
        <w:ind w:left="142" w:right="-1"/>
        <w:rPr>
          <w:rStyle w:val="FontStyle48"/>
          <w:rFonts w:ascii="Times New Roman" w:hAnsi="Times New Roman" w:cs="Times New Roman"/>
          <w:bCs/>
          <w:sz w:val="24"/>
        </w:rPr>
      </w:pPr>
      <w:r>
        <w:rPr>
          <w:rStyle w:val="FontStyle48"/>
          <w:rFonts w:ascii="Times New Roman" w:hAnsi="Times New Roman" w:cs="Times New Roman"/>
          <w:bCs/>
          <w:sz w:val="24"/>
        </w:rPr>
        <w:t>P</w:t>
      </w:r>
      <w:r w:rsidR="009E298E" w:rsidRPr="009C7CBB">
        <w:rPr>
          <w:rStyle w:val="FontStyle48"/>
          <w:rFonts w:ascii="Times New Roman" w:hAnsi="Times New Roman" w:cs="Times New Roman"/>
          <w:bCs/>
          <w:sz w:val="24"/>
        </w:rPr>
        <w:t>ouczenie o środkach ochrony prawnej.</w:t>
      </w:r>
    </w:p>
    <w:p w:rsidR="009E298E" w:rsidRPr="00D47554" w:rsidRDefault="009E298E" w:rsidP="009E298E">
      <w:pPr>
        <w:pStyle w:val="Style15"/>
        <w:widowControl/>
        <w:numPr>
          <w:ilvl w:val="0"/>
          <w:numId w:val="76"/>
        </w:numPr>
        <w:tabs>
          <w:tab w:val="left" w:pos="278"/>
        </w:tabs>
        <w:spacing w:before="230" w:line="240" w:lineRule="auto"/>
        <w:ind w:left="278" w:right="5"/>
        <w:rPr>
          <w:rStyle w:val="FontStyle49"/>
          <w:rFonts w:ascii="Times New Roman" w:hAnsi="Times New Roman" w:cs="Times New Roman"/>
          <w:sz w:val="24"/>
        </w:rPr>
      </w:pPr>
      <w:r w:rsidRPr="00D47554">
        <w:rPr>
          <w:rStyle w:val="FontStyle49"/>
          <w:rFonts w:ascii="Times New Roman" w:hAnsi="Times New Roman" w:cs="Times New Roman"/>
          <w:sz w:val="24"/>
        </w:rPr>
        <w:t>Środki ochrony prawnej przysługują Wykonawcy a także innemu podmiotowi, jeżeli ma lub miał interes w uzyskaniu danego zamówienia oraz poniósł lub może ponieść szkodę w wyniku naruszenia przez Zamawiającego przepisów ustawy PZP. Środki ochrony prawnej określa rozdział II ustawy PZP.</w:t>
      </w:r>
    </w:p>
    <w:p w:rsidR="009E298E" w:rsidRPr="00D47554" w:rsidRDefault="009E298E" w:rsidP="009E298E">
      <w:pPr>
        <w:pStyle w:val="Style15"/>
        <w:widowControl/>
        <w:numPr>
          <w:ilvl w:val="0"/>
          <w:numId w:val="76"/>
        </w:numPr>
        <w:tabs>
          <w:tab w:val="left" w:pos="278"/>
        </w:tabs>
        <w:spacing w:before="221" w:line="240" w:lineRule="auto"/>
        <w:ind w:left="278" w:right="14"/>
        <w:rPr>
          <w:rStyle w:val="FontStyle49"/>
          <w:rFonts w:ascii="Times New Roman" w:hAnsi="Times New Roman" w:cs="Times New Roman"/>
          <w:sz w:val="24"/>
        </w:rPr>
      </w:pPr>
      <w:r w:rsidRPr="00D47554">
        <w:rPr>
          <w:rStyle w:val="FontStyle49"/>
          <w:rFonts w:ascii="Times New Roman" w:hAnsi="Times New Roman" w:cs="Times New Roman"/>
          <w:sz w:val="24"/>
        </w:rPr>
        <w:t>Wykonawca, który uważa, że w czasie prowadzenia postępowania jego interes prawny doznał uszczerbku przysługuje odwołanie (o ile nie stoi to w sprzeczności z zasadami określonymi w ustawie PZP).</w:t>
      </w:r>
    </w:p>
    <w:p w:rsidR="009E298E" w:rsidRPr="00D47554" w:rsidRDefault="009E298E" w:rsidP="009E298E">
      <w:pPr>
        <w:pStyle w:val="Style15"/>
        <w:widowControl/>
        <w:numPr>
          <w:ilvl w:val="0"/>
          <w:numId w:val="76"/>
        </w:numPr>
        <w:tabs>
          <w:tab w:val="left" w:pos="278"/>
        </w:tabs>
        <w:spacing w:before="221" w:line="240" w:lineRule="auto"/>
        <w:ind w:left="278" w:right="5"/>
        <w:rPr>
          <w:rStyle w:val="FontStyle49"/>
          <w:rFonts w:ascii="Times New Roman" w:hAnsi="Times New Roman" w:cs="Times New Roman"/>
          <w:sz w:val="24"/>
        </w:rPr>
      </w:pPr>
      <w:r w:rsidRPr="00D47554">
        <w:rPr>
          <w:rStyle w:val="FontStyle48"/>
          <w:rFonts w:ascii="Times New Roman" w:hAnsi="Times New Roman" w:cs="Times New Roman"/>
          <w:bCs/>
          <w:sz w:val="24"/>
        </w:rPr>
        <w:t xml:space="preserve">Odwołanie </w:t>
      </w:r>
      <w:r w:rsidRPr="00D47554">
        <w:rPr>
          <w:rStyle w:val="FontStyle49"/>
          <w:rFonts w:ascii="Times New Roman" w:hAnsi="Times New Roman" w:cs="Times New Roman"/>
          <w:sz w:val="24"/>
        </w:rPr>
        <w:t>przysługuje wyłącznie od niezgodnej z przepisami ustawy czynności Zamawiającego podjętej w postępowaniu o udzielenie zamówienia lub zaniechania czynności, do której Zamawiający jest zobowiązany na podstawie ustawy.</w:t>
      </w:r>
    </w:p>
    <w:p w:rsidR="009E298E" w:rsidRPr="00D47554" w:rsidRDefault="009E298E" w:rsidP="00D4054D">
      <w:pPr>
        <w:pStyle w:val="Style15"/>
        <w:widowControl/>
        <w:numPr>
          <w:ilvl w:val="0"/>
          <w:numId w:val="76"/>
        </w:numPr>
        <w:tabs>
          <w:tab w:val="left" w:pos="278"/>
        </w:tabs>
        <w:spacing w:before="221" w:line="240" w:lineRule="auto"/>
        <w:ind w:left="284" w:hanging="284"/>
        <w:jc w:val="left"/>
        <w:rPr>
          <w:rStyle w:val="FontStyle49"/>
          <w:rFonts w:ascii="Times New Roman" w:hAnsi="Times New Roman" w:cs="Times New Roman"/>
          <w:sz w:val="24"/>
        </w:rPr>
      </w:pPr>
      <w:r w:rsidRPr="00D47554">
        <w:rPr>
          <w:rStyle w:val="FontStyle49"/>
          <w:rFonts w:ascii="Times New Roman" w:hAnsi="Times New Roman" w:cs="Times New Roman"/>
          <w:sz w:val="24"/>
        </w:rPr>
        <w:t>Odwołanie przysługuje wyłącznie wobec czynności (jeżeli wartość jest mniejsza niż wynikająca z art. 11 ust. 8)</w:t>
      </w:r>
    </w:p>
    <w:p w:rsidR="009E298E" w:rsidRPr="00D47554" w:rsidRDefault="009E298E" w:rsidP="009E298E">
      <w:pPr>
        <w:pStyle w:val="Style22"/>
        <w:widowControl/>
        <w:numPr>
          <w:ilvl w:val="0"/>
          <w:numId w:val="77"/>
        </w:numPr>
        <w:tabs>
          <w:tab w:val="left" w:pos="566"/>
        </w:tabs>
        <w:ind w:left="283"/>
        <w:rPr>
          <w:rStyle w:val="FontStyle49"/>
          <w:rFonts w:ascii="Times New Roman" w:hAnsi="Times New Roman" w:cs="Times New Roman"/>
          <w:sz w:val="24"/>
        </w:rPr>
      </w:pPr>
      <w:r w:rsidRPr="00D47554">
        <w:rPr>
          <w:rStyle w:val="FontStyle49"/>
          <w:rFonts w:ascii="Times New Roman" w:hAnsi="Times New Roman" w:cs="Times New Roman"/>
          <w:sz w:val="24"/>
        </w:rPr>
        <w:t>określenia warunków udziału w postępowaniu;</w:t>
      </w:r>
    </w:p>
    <w:p w:rsidR="009E298E" w:rsidRPr="00D47554" w:rsidRDefault="009E298E" w:rsidP="009E298E">
      <w:pPr>
        <w:pStyle w:val="Style22"/>
        <w:widowControl/>
        <w:numPr>
          <w:ilvl w:val="0"/>
          <w:numId w:val="77"/>
        </w:numPr>
        <w:tabs>
          <w:tab w:val="left" w:pos="566"/>
        </w:tabs>
        <w:ind w:left="283"/>
        <w:rPr>
          <w:rStyle w:val="FontStyle49"/>
          <w:rFonts w:ascii="Times New Roman" w:hAnsi="Times New Roman" w:cs="Times New Roman"/>
          <w:sz w:val="24"/>
        </w:rPr>
      </w:pPr>
      <w:r w:rsidRPr="00D47554">
        <w:rPr>
          <w:rStyle w:val="FontStyle49"/>
          <w:rFonts w:ascii="Times New Roman" w:hAnsi="Times New Roman" w:cs="Times New Roman"/>
          <w:sz w:val="24"/>
        </w:rPr>
        <w:t>wykluczenia odwołującego z postępowania o udzielenie zamówienia;</w:t>
      </w:r>
    </w:p>
    <w:p w:rsidR="009E298E" w:rsidRPr="00D47554" w:rsidRDefault="009E298E" w:rsidP="009E298E">
      <w:pPr>
        <w:pStyle w:val="Style22"/>
        <w:widowControl/>
        <w:numPr>
          <w:ilvl w:val="0"/>
          <w:numId w:val="77"/>
        </w:numPr>
        <w:tabs>
          <w:tab w:val="left" w:pos="566"/>
        </w:tabs>
        <w:ind w:left="283"/>
        <w:rPr>
          <w:rStyle w:val="FontStyle47"/>
          <w:rFonts w:ascii="Times New Roman" w:hAnsi="Times New Roman" w:cs="Times New Roman"/>
          <w:sz w:val="24"/>
        </w:rPr>
      </w:pPr>
      <w:r w:rsidRPr="00D47554">
        <w:rPr>
          <w:rStyle w:val="FontStyle49"/>
          <w:rFonts w:ascii="Times New Roman" w:hAnsi="Times New Roman" w:cs="Times New Roman"/>
          <w:sz w:val="24"/>
        </w:rPr>
        <w:t>odrzucenia oferty odwołującego,</w:t>
      </w:r>
    </w:p>
    <w:p w:rsidR="009E298E" w:rsidRPr="00D47554" w:rsidRDefault="009E298E" w:rsidP="009E298E">
      <w:pPr>
        <w:pStyle w:val="Style22"/>
        <w:widowControl/>
        <w:numPr>
          <w:ilvl w:val="0"/>
          <w:numId w:val="77"/>
        </w:numPr>
        <w:tabs>
          <w:tab w:val="left" w:pos="566"/>
        </w:tabs>
        <w:ind w:left="283"/>
        <w:rPr>
          <w:rStyle w:val="FontStyle47"/>
          <w:rFonts w:ascii="Times New Roman" w:hAnsi="Times New Roman" w:cs="Times New Roman"/>
          <w:sz w:val="24"/>
        </w:rPr>
      </w:pPr>
      <w:r w:rsidRPr="00D47554">
        <w:rPr>
          <w:rStyle w:val="FontStyle49"/>
          <w:rFonts w:ascii="Times New Roman" w:hAnsi="Times New Roman" w:cs="Times New Roman"/>
          <w:sz w:val="24"/>
        </w:rPr>
        <w:t>opisu przedmiotu zamówienia;</w:t>
      </w:r>
    </w:p>
    <w:p w:rsidR="009E298E" w:rsidRPr="00D47554" w:rsidRDefault="009E298E" w:rsidP="009E298E">
      <w:pPr>
        <w:pStyle w:val="Style22"/>
        <w:widowControl/>
        <w:numPr>
          <w:ilvl w:val="0"/>
          <w:numId w:val="77"/>
        </w:numPr>
        <w:tabs>
          <w:tab w:val="left" w:pos="566"/>
        </w:tabs>
        <w:ind w:left="283"/>
        <w:rPr>
          <w:rStyle w:val="FontStyle49"/>
          <w:rFonts w:ascii="Times New Roman" w:hAnsi="Times New Roman" w:cs="Times New Roman"/>
          <w:sz w:val="24"/>
        </w:rPr>
      </w:pPr>
      <w:r w:rsidRPr="00D47554">
        <w:rPr>
          <w:rStyle w:val="FontStyle49"/>
          <w:rFonts w:ascii="Times New Roman" w:hAnsi="Times New Roman" w:cs="Times New Roman"/>
          <w:sz w:val="24"/>
        </w:rPr>
        <w:t>wyboru najkorzystniejszej oferty.</w:t>
      </w:r>
    </w:p>
    <w:p w:rsidR="009E298E" w:rsidRPr="00D47554" w:rsidRDefault="009E298E" w:rsidP="009E298E">
      <w:pPr>
        <w:pStyle w:val="Style15"/>
        <w:widowControl/>
        <w:numPr>
          <w:ilvl w:val="0"/>
          <w:numId w:val="78"/>
        </w:numPr>
        <w:tabs>
          <w:tab w:val="left" w:pos="278"/>
        </w:tabs>
        <w:spacing w:before="221" w:line="240" w:lineRule="auto"/>
        <w:ind w:left="278" w:right="5"/>
        <w:rPr>
          <w:rStyle w:val="FontStyle49"/>
          <w:rFonts w:ascii="Times New Roman" w:hAnsi="Times New Roman" w:cs="Times New Roman"/>
          <w:sz w:val="24"/>
        </w:rPr>
      </w:pPr>
      <w:r w:rsidRPr="00D47554">
        <w:rPr>
          <w:rStyle w:val="FontStyle49"/>
          <w:rFonts w:ascii="Times New Roman" w:hAnsi="Times New Roman" w:cs="Times New Roman"/>
          <w:sz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E298E" w:rsidRPr="00D47554" w:rsidRDefault="009E298E" w:rsidP="009E298E">
      <w:pPr>
        <w:pStyle w:val="Style15"/>
        <w:widowControl/>
        <w:numPr>
          <w:ilvl w:val="0"/>
          <w:numId w:val="78"/>
        </w:numPr>
        <w:tabs>
          <w:tab w:val="left" w:pos="278"/>
        </w:tabs>
        <w:spacing w:before="221" w:line="240" w:lineRule="auto"/>
        <w:ind w:left="278" w:right="14"/>
        <w:rPr>
          <w:rStyle w:val="FontStyle49"/>
          <w:rFonts w:ascii="Times New Roman" w:hAnsi="Times New Roman" w:cs="Times New Roman"/>
          <w:sz w:val="24"/>
        </w:rPr>
      </w:pPr>
      <w:r w:rsidRPr="00D47554">
        <w:rPr>
          <w:rStyle w:val="FontStyle49"/>
          <w:rFonts w:ascii="Times New Roman" w:hAnsi="Times New Roman" w:cs="Times New Roman"/>
          <w:sz w:val="24"/>
        </w:rPr>
        <w:t>Odwołanie wnosi się do Prezesa Izby w formie pisemnej w postaci papierowej albo w postaci elektronicznej, opatrzone odpowiednio własnoręcznym podpisem albo kwalifikowanym podpisem elektronicznym.</w:t>
      </w:r>
    </w:p>
    <w:p w:rsidR="009E298E" w:rsidRPr="00D47554" w:rsidRDefault="009E298E" w:rsidP="009E298E">
      <w:pPr>
        <w:pStyle w:val="Style15"/>
        <w:widowControl/>
        <w:numPr>
          <w:ilvl w:val="0"/>
          <w:numId w:val="78"/>
        </w:numPr>
        <w:tabs>
          <w:tab w:val="left" w:pos="278"/>
        </w:tabs>
        <w:spacing w:before="48" w:line="240" w:lineRule="auto"/>
        <w:ind w:right="5"/>
        <w:rPr>
          <w:rStyle w:val="FontStyle49"/>
          <w:rFonts w:ascii="Times New Roman" w:hAnsi="Times New Roman" w:cs="Times New Roman"/>
          <w:sz w:val="24"/>
        </w:rPr>
      </w:pPr>
      <w:r w:rsidRPr="00D47554">
        <w:rPr>
          <w:rStyle w:val="FontStyle49"/>
          <w:rFonts w:ascii="Times New Roman" w:hAnsi="Times New Roman" w:cs="Times New Roman"/>
          <w:sz w:val="24"/>
        </w:rPr>
        <w:lastRenderedPageBreak/>
        <w:t>Odwołujący przesyła kopię odwołania Zamawiającemu przed upływem terminu do wniesienia odwołania w taki sposób, aby mógł on zapoznać się z jego treścią przed upływem tego terminu. Domniemywa się, iż Zamawiający</w:t>
      </w:r>
      <w:r w:rsidR="002C66BB" w:rsidRPr="00D47554">
        <w:rPr>
          <w:rStyle w:val="FontStyle49"/>
          <w:rFonts w:ascii="Times New Roman" w:hAnsi="Times New Roman" w:cs="Times New Roman"/>
          <w:sz w:val="24"/>
        </w:rPr>
        <w:t xml:space="preserve"> </w:t>
      </w:r>
      <w:r w:rsidRPr="00D47554">
        <w:rPr>
          <w:rStyle w:val="FontStyle49"/>
          <w:rFonts w:ascii="Times New Roman" w:hAnsi="Times New Roman" w:cs="Times New Roman"/>
          <w:sz w:val="24"/>
        </w:rPr>
        <w:t>mógł zapoznać się z treścią odwołania przed upływem terminu do jego wniesienia, jeżeli przesłanie jego kopii nastąpiło przed upływem terminu do jego wniesienia przy użyciu środków komunikacji elektronicznej.</w:t>
      </w:r>
    </w:p>
    <w:p w:rsidR="009E298E" w:rsidRPr="00D47554" w:rsidRDefault="009E298E" w:rsidP="009E298E">
      <w:pPr>
        <w:pStyle w:val="Style15"/>
        <w:widowControl/>
        <w:numPr>
          <w:ilvl w:val="0"/>
          <w:numId w:val="79"/>
        </w:numPr>
        <w:tabs>
          <w:tab w:val="left" w:pos="274"/>
        </w:tabs>
        <w:spacing w:before="221"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9E298E" w:rsidRPr="00D47554" w:rsidRDefault="009E298E" w:rsidP="009E298E">
      <w:pPr>
        <w:pStyle w:val="Style15"/>
        <w:widowControl/>
        <w:numPr>
          <w:ilvl w:val="0"/>
          <w:numId w:val="79"/>
        </w:numPr>
        <w:tabs>
          <w:tab w:val="left" w:pos="274"/>
        </w:tabs>
        <w:spacing w:before="216" w:line="240" w:lineRule="auto"/>
        <w:ind w:left="274" w:right="5" w:hanging="274"/>
        <w:rPr>
          <w:rStyle w:val="FontStyle49"/>
          <w:rFonts w:ascii="Times New Roman" w:hAnsi="Times New Roman" w:cs="Times New Roman"/>
          <w:sz w:val="24"/>
        </w:rPr>
      </w:pPr>
      <w:r w:rsidRPr="00D47554">
        <w:rPr>
          <w:rStyle w:val="FontStyle49"/>
          <w:rFonts w:ascii="Times New Roman" w:hAnsi="Times New Roman" w:cs="Times New Roman"/>
          <w:sz w:val="24"/>
        </w:rPr>
        <w:t>Odwołanie wnosi się w terminie w terminie 5 dni od dnia przesłania informacji o czynności Zamawiającego stanowiącej podstawę jego wniesienia- jeżeli zostały przesłane w sposób określony w art. 180 ust. 5 zdanie drugie albo w terminie 10 dni - jeżeli zostały przesłane w inny sposób - w przypadku gdy wartość zamówienia jest mniejsza niż kwoty określone w przepisach wydanych na podstawie art. 11 ust. 8.</w:t>
      </w:r>
    </w:p>
    <w:p w:rsidR="009E298E" w:rsidRPr="00D47554" w:rsidRDefault="009E298E" w:rsidP="009E298E">
      <w:pPr>
        <w:pStyle w:val="Style15"/>
        <w:widowControl/>
        <w:numPr>
          <w:ilvl w:val="0"/>
          <w:numId w:val="79"/>
        </w:numPr>
        <w:tabs>
          <w:tab w:val="left" w:pos="274"/>
        </w:tabs>
        <w:spacing w:before="221" w:line="240" w:lineRule="auto"/>
        <w:ind w:left="274" w:right="10" w:hanging="274"/>
        <w:rPr>
          <w:rStyle w:val="FontStyle49"/>
          <w:rFonts w:ascii="Times New Roman" w:hAnsi="Times New Roman" w:cs="Times New Roman"/>
          <w:sz w:val="24"/>
        </w:rPr>
      </w:pPr>
      <w:r w:rsidRPr="00D47554">
        <w:rPr>
          <w:rStyle w:val="FontStyle49"/>
          <w:rFonts w:ascii="Times New Roman" w:hAnsi="Times New Roman" w:cs="Times New Roman"/>
          <w:sz w:val="24"/>
        </w:rPr>
        <w:t>Odwołanie wobec treści ogłoszenia o zamówieniu, a jeżeli postępowanie jest prowadzone w trybie przetargu nieograniczonego, także wobec postanowień SIWZ, wnosi się w terminie 5 dni od dnia zamieszczenia ogłoszenia w Biuletynie Zamówień Publicznych lub specyfikacji istotnych warunków zamówienia na stronie internetowej.</w:t>
      </w:r>
    </w:p>
    <w:p w:rsidR="009E298E" w:rsidRPr="00D47554" w:rsidRDefault="009E298E" w:rsidP="009E298E">
      <w:pPr>
        <w:pStyle w:val="Style15"/>
        <w:widowControl/>
        <w:numPr>
          <w:ilvl w:val="0"/>
          <w:numId w:val="79"/>
        </w:numPr>
        <w:tabs>
          <w:tab w:val="left" w:pos="274"/>
        </w:tabs>
        <w:spacing w:before="221" w:line="240" w:lineRule="auto"/>
        <w:ind w:left="274" w:right="5" w:hanging="274"/>
        <w:rPr>
          <w:rStyle w:val="FontStyle49"/>
          <w:rFonts w:ascii="Times New Roman" w:hAnsi="Times New Roman" w:cs="Times New Roman"/>
          <w:sz w:val="24"/>
        </w:rPr>
      </w:pPr>
      <w:r w:rsidRPr="00D47554">
        <w:rPr>
          <w:rStyle w:val="FontStyle49"/>
          <w:rFonts w:ascii="Times New Roman" w:hAnsi="Times New Roman" w:cs="Times New Roman"/>
          <w:sz w:val="24"/>
        </w:rPr>
        <w:t>Odwołanie wobec czynności innych niż określono wyżej wnosi się w terminie 5 dni od dnia, w którym powzięto lub przy zachowaniu należytej staranności można było powziąć wiadomość o okolicznościach stanowiących podstawę jego wniesienia.</w:t>
      </w:r>
    </w:p>
    <w:p w:rsidR="009E298E" w:rsidRPr="00D47554" w:rsidRDefault="009E298E" w:rsidP="00D47554">
      <w:pPr>
        <w:pStyle w:val="Style6"/>
        <w:widowControl/>
        <w:spacing w:line="240" w:lineRule="auto"/>
        <w:ind w:left="3946" w:right="3931"/>
        <w:rPr>
          <w:rFonts w:ascii="Times New Roman" w:hAnsi="Times New Roman" w:cs="Times New Roman"/>
        </w:rPr>
      </w:pPr>
    </w:p>
    <w:p w:rsidR="009C7CBB" w:rsidRDefault="009E298E" w:rsidP="009C7CBB">
      <w:pPr>
        <w:pStyle w:val="Style6"/>
        <w:widowControl/>
        <w:spacing w:before="10" w:line="240" w:lineRule="auto"/>
        <w:ind w:right="-1"/>
        <w:jc w:val="center"/>
        <w:rPr>
          <w:rStyle w:val="FontStyle48"/>
          <w:rFonts w:ascii="Times New Roman" w:hAnsi="Times New Roman" w:cs="Times New Roman"/>
          <w:bCs/>
          <w:sz w:val="24"/>
        </w:rPr>
      </w:pPr>
      <w:r w:rsidRPr="009C7CBB">
        <w:rPr>
          <w:rStyle w:val="FontStyle48"/>
          <w:rFonts w:ascii="Times New Roman" w:hAnsi="Times New Roman" w:cs="Times New Roman"/>
          <w:bCs/>
          <w:sz w:val="24"/>
        </w:rPr>
        <w:t xml:space="preserve">ROZDZIAŁ XXVI </w:t>
      </w:r>
    </w:p>
    <w:p w:rsidR="009E298E" w:rsidRPr="009C7CBB" w:rsidRDefault="009E298E" w:rsidP="009C7CBB">
      <w:pPr>
        <w:pStyle w:val="Style6"/>
        <w:widowControl/>
        <w:spacing w:before="10" w:line="240" w:lineRule="auto"/>
        <w:ind w:right="-1"/>
        <w:jc w:val="center"/>
        <w:rPr>
          <w:rStyle w:val="FontStyle48"/>
          <w:rFonts w:ascii="Times New Roman" w:hAnsi="Times New Roman" w:cs="Times New Roman"/>
          <w:bCs/>
          <w:sz w:val="24"/>
        </w:rPr>
      </w:pPr>
      <w:r w:rsidRPr="009C7CBB">
        <w:rPr>
          <w:rStyle w:val="FontStyle48"/>
          <w:rFonts w:ascii="Times New Roman" w:hAnsi="Times New Roman" w:cs="Times New Roman"/>
          <w:bCs/>
          <w:sz w:val="24"/>
        </w:rPr>
        <w:t>Przepisy ogólne</w:t>
      </w:r>
    </w:p>
    <w:p w:rsidR="009E298E" w:rsidRPr="00D47554" w:rsidRDefault="009E298E" w:rsidP="009E298E">
      <w:pPr>
        <w:pStyle w:val="Style15"/>
        <w:widowControl/>
        <w:numPr>
          <w:ilvl w:val="0"/>
          <w:numId w:val="80"/>
        </w:numPr>
        <w:tabs>
          <w:tab w:val="left" w:pos="274"/>
        </w:tabs>
        <w:spacing w:before="250"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 xml:space="preserve">Do czynności podejmowanych przez Zamawiającego i Wykonawców w postępowaniu o udzielenie zamówienia publicznego stosuje się przepisy ustawy dnia 23 kwietnia 1964 r, - Kodeks Cywilny (Dz. U. z 2017 poz. 459 ze zm.), jeżeli przepisy ustawy </w:t>
      </w:r>
      <w:proofErr w:type="spellStart"/>
      <w:r w:rsidRPr="00D47554">
        <w:rPr>
          <w:rStyle w:val="FontStyle49"/>
          <w:rFonts w:ascii="Times New Roman" w:hAnsi="Times New Roman" w:cs="Times New Roman"/>
          <w:sz w:val="24"/>
        </w:rPr>
        <w:t>Pzp</w:t>
      </w:r>
      <w:proofErr w:type="spellEnd"/>
      <w:r w:rsidRPr="00D47554">
        <w:rPr>
          <w:rStyle w:val="FontStyle49"/>
          <w:rFonts w:ascii="Times New Roman" w:hAnsi="Times New Roman" w:cs="Times New Roman"/>
          <w:sz w:val="24"/>
        </w:rPr>
        <w:t xml:space="preserve"> nie stanowią inaczej. Wobec tego każdy uczestnik postępowania powinien zapoznać się z w/w przepisami w celu poznania zasad i trybu udzielania zamówień publicznych.</w:t>
      </w:r>
    </w:p>
    <w:p w:rsidR="009E298E" w:rsidRPr="00D47554" w:rsidRDefault="009E298E" w:rsidP="009E298E">
      <w:pPr>
        <w:pStyle w:val="Style15"/>
        <w:widowControl/>
        <w:numPr>
          <w:ilvl w:val="0"/>
          <w:numId w:val="80"/>
        </w:numPr>
        <w:tabs>
          <w:tab w:val="left" w:pos="274"/>
        </w:tabs>
        <w:spacing w:before="216" w:line="240" w:lineRule="auto"/>
        <w:ind w:left="274" w:hanging="274"/>
        <w:rPr>
          <w:rStyle w:val="FontStyle49"/>
          <w:rFonts w:ascii="Times New Roman" w:hAnsi="Times New Roman" w:cs="Times New Roman"/>
          <w:sz w:val="24"/>
        </w:rPr>
      </w:pPr>
      <w:r w:rsidRPr="00D47554">
        <w:rPr>
          <w:rStyle w:val="FontStyle49"/>
          <w:rFonts w:ascii="Times New Roman" w:hAnsi="Times New Roman" w:cs="Times New Roman"/>
          <w:sz w:val="24"/>
        </w:rPr>
        <w:t>Jeżeli koniec terminu do wykonania czynności przypada na sobotę lub dzień ustawowo wolny od pracy, termin upływa dnia następnego po dniu lub dniach wolnych od pracy.</w:t>
      </w:r>
    </w:p>
    <w:sectPr w:rsidR="009E298E" w:rsidRPr="00D47554" w:rsidSect="00D47554">
      <w:footerReference w:type="even" r:id="rId11"/>
      <w:footerReference w:type="default" r:id="rId12"/>
      <w:pgSz w:w="11905" w:h="16837" w:code="9"/>
      <w:pgMar w:top="1417" w:right="1417" w:bottom="1276" w:left="1417" w:header="708" w:footer="708"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4D6" w:rsidRDefault="00A834D6">
      <w:r>
        <w:separator/>
      </w:r>
    </w:p>
  </w:endnote>
  <w:endnote w:type="continuationSeparator" w:id="0">
    <w:p w:rsidR="00A834D6" w:rsidRDefault="00A8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88" w:rsidRDefault="00C76988">
    <w:pPr>
      <w:pStyle w:val="Style11"/>
      <w:widowControl/>
      <w:spacing w:line="240" w:lineRule="auto"/>
      <w:ind w:right="5"/>
      <w:rPr>
        <w:rStyle w:val="FontStyle49"/>
        <w:szCs w:val="18"/>
      </w:rPr>
    </w:pPr>
    <w:r>
      <w:rPr>
        <w:rStyle w:val="FontStyle49"/>
        <w:szCs w:val="18"/>
      </w:rPr>
      <w:fldChar w:fldCharType="begin"/>
    </w:r>
    <w:r>
      <w:rPr>
        <w:rStyle w:val="FontStyle49"/>
        <w:szCs w:val="18"/>
      </w:rPr>
      <w:instrText>PAGE</w:instrText>
    </w:r>
    <w:r>
      <w:rPr>
        <w:rStyle w:val="FontStyle49"/>
        <w:szCs w:val="18"/>
      </w:rPr>
      <w:fldChar w:fldCharType="separate"/>
    </w:r>
    <w:r>
      <w:rPr>
        <w:rStyle w:val="FontStyle49"/>
        <w:noProof/>
        <w:szCs w:val="18"/>
      </w:rPr>
      <w:t>20</w:t>
    </w:r>
    <w:r>
      <w:rPr>
        <w:rStyle w:val="FontStyle49"/>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88" w:rsidRPr="002C66BB" w:rsidRDefault="00C76988" w:rsidP="002C66BB">
    <w:pPr>
      <w:pBdr>
        <w:top w:val="single" w:sz="4" w:space="1" w:color="000000"/>
      </w:pBdr>
      <w:rPr>
        <w:rFonts w:ascii="Verdana" w:hAnsi="Verdana"/>
      </w:rPr>
    </w:pPr>
    <w:r>
      <w:rPr>
        <w:rFonts w:ascii="Verdana" w:hAnsi="Verdana" w:cs="Arial"/>
        <w:sz w:val="16"/>
        <w:szCs w:val="16"/>
      </w:rPr>
      <w:t>PJ.271.0</w:t>
    </w:r>
    <w:r w:rsidR="00CD48FA">
      <w:rPr>
        <w:rFonts w:ascii="Verdana" w:hAnsi="Verdana" w:cs="Arial"/>
        <w:sz w:val="16"/>
        <w:szCs w:val="16"/>
      </w:rPr>
      <w:t>2.2019</w:t>
    </w:r>
    <w:r>
      <w:rPr>
        <w:rFonts w:ascii="Verdana" w:hAnsi="Verdana" w:cs="Arial"/>
        <w:sz w:val="16"/>
        <w:szCs w:val="16"/>
      </w:rPr>
      <w:t xml:space="preserve"> </w:t>
    </w:r>
    <w:r w:rsidRPr="00732B0F">
      <w:rPr>
        <w:rFonts w:ascii="Verdana" w:hAnsi="Verdana" w:cs="Arial"/>
        <w:sz w:val="16"/>
        <w:szCs w:val="16"/>
      </w:rPr>
      <w:t xml:space="preserve">            </w:t>
    </w:r>
    <w:r>
      <w:rPr>
        <w:rFonts w:ascii="Verdana" w:hAnsi="Verdana" w:cs="Arial"/>
        <w:sz w:val="16"/>
        <w:szCs w:val="16"/>
      </w:rPr>
      <w:t xml:space="preserve">                                                                 </w:t>
    </w:r>
    <w:r w:rsidRPr="00732B0F">
      <w:rPr>
        <w:rFonts w:ascii="Verdana" w:hAnsi="Verdana" w:cs="Arial"/>
        <w:sz w:val="16"/>
        <w:szCs w:val="16"/>
      </w:rPr>
      <w:t xml:space="preserve">                                      Strona </w:t>
    </w:r>
    <w:r w:rsidRPr="00732B0F">
      <w:rPr>
        <w:rFonts w:ascii="Verdana" w:hAnsi="Verdana" w:cs="Arial"/>
        <w:sz w:val="16"/>
        <w:szCs w:val="16"/>
      </w:rPr>
      <w:fldChar w:fldCharType="begin"/>
    </w:r>
    <w:r w:rsidRPr="00732B0F">
      <w:rPr>
        <w:rFonts w:ascii="Verdana" w:hAnsi="Verdana" w:cs="Arial"/>
        <w:sz w:val="16"/>
        <w:szCs w:val="16"/>
      </w:rPr>
      <w:instrText xml:space="preserve"> PAGE </w:instrText>
    </w:r>
    <w:r w:rsidRPr="00732B0F">
      <w:rPr>
        <w:rFonts w:ascii="Verdana" w:hAnsi="Verdana" w:cs="Arial"/>
        <w:sz w:val="16"/>
        <w:szCs w:val="16"/>
      </w:rPr>
      <w:fldChar w:fldCharType="separate"/>
    </w:r>
    <w:r w:rsidR="00315A6E">
      <w:rPr>
        <w:rFonts w:ascii="Verdana" w:hAnsi="Verdana" w:cs="Arial"/>
        <w:noProof/>
        <w:sz w:val="16"/>
        <w:szCs w:val="16"/>
      </w:rPr>
      <w:t>23</w:t>
    </w:r>
    <w:r w:rsidRPr="00732B0F">
      <w:rPr>
        <w:rFonts w:ascii="Verdana" w:hAnsi="Verdana" w:cs="Arial"/>
        <w:sz w:val="16"/>
        <w:szCs w:val="16"/>
      </w:rPr>
      <w:fldChar w:fldCharType="end"/>
    </w:r>
    <w:r w:rsidRPr="00732B0F">
      <w:rPr>
        <w:rFonts w:ascii="Verdana" w:hAnsi="Verdana" w:cs="Arial"/>
        <w:sz w:val="16"/>
        <w:szCs w:val="16"/>
      </w:rPr>
      <w:t xml:space="preserve"> z </w:t>
    </w:r>
    <w:r w:rsidRPr="00732B0F">
      <w:rPr>
        <w:rFonts w:ascii="Verdana" w:hAnsi="Verdana" w:cs="Arial"/>
        <w:sz w:val="16"/>
        <w:szCs w:val="16"/>
      </w:rPr>
      <w:fldChar w:fldCharType="begin"/>
    </w:r>
    <w:r w:rsidRPr="00732B0F">
      <w:rPr>
        <w:rFonts w:ascii="Verdana" w:hAnsi="Verdana" w:cs="Arial"/>
        <w:sz w:val="16"/>
        <w:szCs w:val="16"/>
      </w:rPr>
      <w:instrText xml:space="preserve"> NUMPAGES \*Arabic </w:instrText>
    </w:r>
    <w:r w:rsidRPr="00732B0F">
      <w:rPr>
        <w:rFonts w:ascii="Verdana" w:hAnsi="Verdana" w:cs="Arial"/>
        <w:sz w:val="16"/>
        <w:szCs w:val="16"/>
      </w:rPr>
      <w:fldChar w:fldCharType="separate"/>
    </w:r>
    <w:r w:rsidR="00315A6E">
      <w:rPr>
        <w:rFonts w:ascii="Verdana" w:hAnsi="Verdana" w:cs="Arial"/>
        <w:noProof/>
        <w:sz w:val="16"/>
        <w:szCs w:val="16"/>
      </w:rPr>
      <w:t>23</w:t>
    </w:r>
    <w:r w:rsidRPr="00732B0F">
      <w:rPr>
        <w:rFonts w:ascii="Verdana" w:hAnsi="Verdana"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4D6" w:rsidRDefault="00A834D6">
      <w:r>
        <w:separator/>
      </w:r>
    </w:p>
  </w:footnote>
  <w:footnote w:type="continuationSeparator" w:id="0">
    <w:p w:rsidR="00A834D6" w:rsidRDefault="00A83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0C100C"/>
    <w:lvl w:ilvl="0">
      <w:numFmt w:val="bullet"/>
      <w:lvlText w:val="*"/>
      <w:lvlJc w:val="left"/>
    </w:lvl>
  </w:abstractNum>
  <w:abstractNum w:abstractNumId="1">
    <w:nsid w:val="04793D62"/>
    <w:multiLevelType w:val="singleLevel"/>
    <w:tmpl w:val="EAB25580"/>
    <w:lvl w:ilvl="0">
      <w:start w:val="1"/>
      <w:numFmt w:val="decimal"/>
      <w:lvlText w:val="%1)"/>
      <w:legacy w:legacy="1" w:legacySpace="0" w:legacyIndent="278"/>
      <w:lvlJc w:val="left"/>
      <w:rPr>
        <w:rFonts w:ascii="Tahoma" w:hAnsi="Tahoma" w:cs="Tahoma" w:hint="default"/>
      </w:rPr>
    </w:lvl>
  </w:abstractNum>
  <w:abstractNum w:abstractNumId="2">
    <w:nsid w:val="06E5413B"/>
    <w:multiLevelType w:val="singleLevel"/>
    <w:tmpl w:val="2A22B0CC"/>
    <w:lvl w:ilvl="0">
      <w:start w:val="1"/>
      <w:numFmt w:val="decimal"/>
      <w:lvlText w:val="%1."/>
      <w:legacy w:legacy="1" w:legacySpace="0" w:legacyIndent="278"/>
      <w:lvlJc w:val="left"/>
      <w:rPr>
        <w:rFonts w:ascii="Tahoma" w:hAnsi="Tahoma" w:cs="Tahoma" w:hint="default"/>
      </w:rPr>
    </w:lvl>
  </w:abstractNum>
  <w:abstractNum w:abstractNumId="3">
    <w:nsid w:val="06ED65BC"/>
    <w:multiLevelType w:val="singleLevel"/>
    <w:tmpl w:val="2B90A55A"/>
    <w:lvl w:ilvl="0">
      <w:start w:val="1"/>
      <w:numFmt w:val="lowerLetter"/>
      <w:lvlText w:val="%1)"/>
      <w:legacy w:legacy="1" w:legacySpace="0" w:legacyIndent="288"/>
      <w:lvlJc w:val="left"/>
      <w:rPr>
        <w:rFonts w:ascii="Tahoma" w:hAnsi="Tahoma" w:cs="Tahoma" w:hint="default"/>
      </w:rPr>
    </w:lvl>
  </w:abstractNum>
  <w:abstractNum w:abstractNumId="4">
    <w:nsid w:val="0876599F"/>
    <w:multiLevelType w:val="singleLevel"/>
    <w:tmpl w:val="EB7A4410"/>
    <w:lvl w:ilvl="0">
      <w:start w:val="1"/>
      <w:numFmt w:val="decimal"/>
      <w:lvlText w:val="%1)"/>
      <w:legacy w:legacy="1" w:legacySpace="0" w:legacyIndent="283"/>
      <w:lvlJc w:val="left"/>
      <w:rPr>
        <w:rFonts w:ascii="Tahoma" w:hAnsi="Tahoma" w:cs="Tahoma" w:hint="default"/>
      </w:rPr>
    </w:lvl>
  </w:abstractNum>
  <w:abstractNum w:abstractNumId="5">
    <w:nsid w:val="0BF563FF"/>
    <w:multiLevelType w:val="singleLevel"/>
    <w:tmpl w:val="EAB25580"/>
    <w:lvl w:ilvl="0">
      <w:start w:val="1"/>
      <w:numFmt w:val="decimal"/>
      <w:lvlText w:val="%1)"/>
      <w:legacy w:legacy="1" w:legacySpace="0" w:legacyIndent="278"/>
      <w:lvlJc w:val="left"/>
      <w:rPr>
        <w:rFonts w:ascii="Tahoma" w:hAnsi="Tahoma" w:cs="Tahoma" w:hint="default"/>
      </w:rPr>
    </w:lvl>
  </w:abstractNum>
  <w:abstractNum w:abstractNumId="6">
    <w:nsid w:val="0D2B6B47"/>
    <w:multiLevelType w:val="singleLevel"/>
    <w:tmpl w:val="55C8750A"/>
    <w:lvl w:ilvl="0">
      <w:start w:val="1"/>
      <w:numFmt w:val="decimal"/>
      <w:lvlText w:val="%1)"/>
      <w:legacy w:legacy="1" w:legacySpace="0" w:legacyIndent="278"/>
      <w:lvlJc w:val="left"/>
      <w:rPr>
        <w:rFonts w:ascii="Tahoma" w:hAnsi="Tahoma" w:cs="Tahoma" w:hint="default"/>
      </w:rPr>
    </w:lvl>
  </w:abstractNum>
  <w:abstractNum w:abstractNumId="7">
    <w:nsid w:val="0F987220"/>
    <w:multiLevelType w:val="singleLevel"/>
    <w:tmpl w:val="29AE675C"/>
    <w:lvl w:ilvl="0">
      <w:start w:val="2"/>
      <w:numFmt w:val="decimal"/>
      <w:lvlText w:val="%1."/>
      <w:legacy w:legacy="1" w:legacySpace="0" w:legacyIndent="274"/>
      <w:lvlJc w:val="left"/>
      <w:rPr>
        <w:rFonts w:ascii="Tahoma" w:hAnsi="Tahoma" w:cs="Tahoma" w:hint="default"/>
      </w:rPr>
    </w:lvl>
  </w:abstractNum>
  <w:abstractNum w:abstractNumId="8">
    <w:nsid w:val="11F505BD"/>
    <w:multiLevelType w:val="singleLevel"/>
    <w:tmpl w:val="C988E720"/>
    <w:lvl w:ilvl="0">
      <w:start w:val="4"/>
      <w:numFmt w:val="decimal"/>
      <w:lvlText w:val="%1)"/>
      <w:legacy w:legacy="1" w:legacySpace="0" w:legacyIndent="283"/>
      <w:lvlJc w:val="left"/>
      <w:rPr>
        <w:rFonts w:ascii="Tahoma" w:hAnsi="Tahoma" w:cs="Tahoma" w:hint="default"/>
      </w:rPr>
    </w:lvl>
  </w:abstractNum>
  <w:abstractNum w:abstractNumId="9">
    <w:nsid w:val="135E35F7"/>
    <w:multiLevelType w:val="singleLevel"/>
    <w:tmpl w:val="16448790"/>
    <w:lvl w:ilvl="0">
      <w:start w:val="3"/>
      <w:numFmt w:val="decimal"/>
      <w:lvlText w:val="%1."/>
      <w:legacy w:legacy="1" w:legacySpace="0" w:legacyIndent="278"/>
      <w:lvlJc w:val="left"/>
      <w:rPr>
        <w:rFonts w:ascii="Tahoma" w:hAnsi="Tahoma" w:cs="Tahoma" w:hint="default"/>
      </w:rPr>
    </w:lvl>
  </w:abstractNum>
  <w:abstractNum w:abstractNumId="10">
    <w:nsid w:val="15354822"/>
    <w:multiLevelType w:val="singleLevel"/>
    <w:tmpl w:val="EAB25580"/>
    <w:lvl w:ilvl="0">
      <w:start w:val="1"/>
      <w:numFmt w:val="decimal"/>
      <w:lvlText w:val="%1)"/>
      <w:legacy w:legacy="1" w:legacySpace="0" w:legacyIndent="278"/>
      <w:lvlJc w:val="left"/>
      <w:rPr>
        <w:rFonts w:ascii="Tahoma" w:hAnsi="Tahoma" w:cs="Tahoma" w:hint="default"/>
      </w:rPr>
    </w:lvl>
  </w:abstractNum>
  <w:abstractNum w:abstractNumId="11">
    <w:nsid w:val="19934EE0"/>
    <w:multiLevelType w:val="singleLevel"/>
    <w:tmpl w:val="516061EA"/>
    <w:lvl w:ilvl="0">
      <w:start w:val="3"/>
      <w:numFmt w:val="decimal"/>
      <w:lvlText w:val="%1)"/>
      <w:legacy w:legacy="1" w:legacySpace="0" w:legacyIndent="283"/>
      <w:lvlJc w:val="left"/>
      <w:rPr>
        <w:rFonts w:ascii="Tahoma" w:hAnsi="Tahoma" w:cs="Tahoma" w:hint="default"/>
      </w:rPr>
    </w:lvl>
  </w:abstractNum>
  <w:abstractNum w:abstractNumId="12">
    <w:nsid w:val="1B5F3DCB"/>
    <w:multiLevelType w:val="singleLevel"/>
    <w:tmpl w:val="A1E8EA98"/>
    <w:lvl w:ilvl="0">
      <w:start w:val="1"/>
      <w:numFmt w:val="decimal"/>
      <w:lvlText w:val="%1)"/>
      <w:legacy w:legacy="1" w:legacySpace="0" w:legacyIndent="288"/>
      <w:lvlJc w:val="left"/>
      <w:rPr>
        <w:rFonts w:ascii="Tahoma" w:hAnsi="Tahoma" w:cs="Tahoma" w:hint="default"/>
      </w:rPr>
    </w:lvl>
  </w:abstractNum>
  <w:abstractNum w:abstractNumId="13">
    <w:nsid w:val="1B9978CB"/>
    <w:multiLevelType w:val="singleLevel"/>
    <w:tmpl w:val="B07CFFB8"/>
    <w:lvl w:ilvl="0">
      <w:start w:val="8"/>
      <w:numFmt w:val="decimal"/>
      <w:lvlText w:val="%1."/>
      <w:legacy w:legacy="1" w:legacySpace="0" w:legacyIndent="350"/>
      <w:lvlJc w:val="left"/>
      <w:rPr>
        <w:rFonts w:ascii="Tahoma" w:hAnsi="Tahoma" w:cs="Tahoma" w:hint="default"/>
      </w:rPr>
    </w:lvl>
  </w:abstractNum>
  <w:abstractNum w:abstractNumId="14">
    <w:nsid w:val="1CBF004F"/>
    <w:multiLevelType w:val="singleLevel"/>
    <w:tmpl w:val="2A22B0CC"/>
    <w:lvl w:ilvl="0">
      <w:start w:val="1"/>
      <w:numFmt w:val="decimal"/>
      <w:lvlText w:val="%1."/>
      <w:legacy w:legacy="1" w:legacySpace="0" w:legacyIndent="278"/>
      <w:lvlJc w:val="left"/>
      <w:rPr>
        <w:rFonts w:ascii="Tahoma" w:hAnsi="Tahoma" w:cs="Tahoma" w:hint="default"/>
      </w:rPr>
    </w:lvl>
  </w:abstractNum>
  <w:abstractNum w:abstractNumId="15">
    <w:nsid w:val="1D4D4C94"/>
    <w:multiLevelType w:val="singleLevel"/>
    <w:tmpl w:val="FA4E113E"/>
    <w:lvl w:ilvl="0">
      <w:start w:val="14"/>
      <w:numFmt w:val="decimal"/>
      <w:lvlText w:val="%1."/>
      <w:legacy w:legacy="1" w:legacySpace="0" w:legacyIndent="274"/>
      <w:lvlJc w:val="left"/>
      <w:rPr>
        <w:rFonts w:ascii="Tahoma" w:hAnsi="Tahoma" w:cs="Tahoma" w:hint="default"/>
      </w:rPr>
    </w:lvl>
  </w:abstractNum>
  <w:abstractNum w:abstractNumId="16">
    <w:nsid w:val="1E956A41"/>
    <w:multiLevelType w:val="singleLevel"/>
    <w:tmpl w:val="3F6EBC4A"/>
    <w:lvl w:ilvl="0">
      <w:start w:val="3"/>
      <w:numFmt w:val="decimal"/>
      <w:lvlText w:val="%1)"/>
      <w:legacy w:legacy="1" w:legacySpace="0" w:legacyIndent="278"/>
      <w:lvlJc w:val="left"/>
      <w:rPr>
        <w:rFonts w:ascii="Tahoma" w:hAnsi="Tahoma" w:cs="Tahoma" w:hint="default"/>
      </w:rPr>
    </w:lvl>
  </w:abstractNum>
  <w:abstractNum w:abstractNumId="17">
    <w:nsid w:val="221360DD"/>
    <w:multiLevelType w:val="singleLevel"/>
    <w:tmpl w:val="87B23356"/>
    <w:lvl w:ilvl="0">
      <w:start w:val="8"/>
      <w:numFmt w:val="decimal"/>
      <w:lvlText w:val="%1."/>
      <w:legacy w:legacy="1" w:legacySpace="0" w:legacyIndent="274"/>
      <w:lvlJc w:val="left"/>
      <w:rPr>
        <w:rFonts w:ascii="Tahoma" w:hAnsi="Tahoma" w:cs="Tahoma" w:hint="default"/>
      </w:rPr>
    </w:lvl>
  </w:abstractNum>
  <w:abstractNum w:abstractNumId="18">
    <w:nsid w:val="22F8371B"/>
    <w:multiLevelType w:val="singleLevel"/>
    <w:tmpl w:val="472CF026"/>
    <w:lvl w:ilvl="0">
      <w:start w:val="1"/>
      <w:numFmt w:val="lowerLetter"/>
      <w:lvlText w:val="%1)"/>
      <w:legacy w:legacy="1" w:legacySpace="0" w:legacyIndent="283"/>
      <w:lvlJc w:val="left"/>
      <w:rPr>
        <w:rFonts w:ascii="Tahoma" w:hAnsi="Tahoma" w:cs="Tahoma" w:hint="default"/>
      </w:rPr>
    </w:lvl>
  </w:abstractNum>
  <w:abstractNum w:abstractNumId="19">
    <w:nsid w:val="247C70B9"/>
    <w:multiLevelType w:val="singleLevel"/>
    <w:tmpl w:val="EB7A4410"/>
    <w:lvl w:ilvl="0">
      <w:start w:val="1"/>
      <w:numFmt w:val="decimal"/>
      <w:lvlText w:val="%1)"/>
      <w:legacy w:legacy="1" w:legacySpace="0" w:legacyIndent="283"/>
      <w:lvlJc w:val="left"/>
      <w:rPr>
        <w:rFonts w:ascii="Tahoma" w:hAnsi="Tahoma" w:cs="Tahoma" w:hint="default"/>
      </w:rPr>
    </w:lvl>
  </w:abstractNum>
  <w:abstractNum w:abstractNumId="20">
    <w:nsid w:val="2863204A"/>
    <w:multiLevelType w:val="singleLevel"/>
    <w:tmpl w:val="2A22B0CC"/>
    <w:lvl w:ilvl="0">
      <w:start w:val="1"/>
      <w:numFmt w:val="decimal"/>
      <w:lvlText w:val="%1."/>
      <w:legacy w:legacy="1" w:legacySpace="0" w:legacyIndent="278"/>
      <w:lvlJc w:val="left"/>
      <w:rPr>
        <w:rFonts w:ascii="Tahoma" w:hAnsi="Tahoma" w:cs="Tahoma" w:hint="default"/>
      </w:rPr>
    </w:lvl>
  </w:abstractNum>
  <w:abstractNum w:abstractNumId="21">
    <w:nsid w:val="28FB6E5B"/>
    <w:multiLevelType w:val="singleLevel"/>
    <w:tmpl w:val="F3406716"/>
    <w:lvl w:ilvl="0">
      <w:start w:val="1"/>
      <w:numFmt w:val="decimal"/>
      <w:lvlText w:val="%1."/>
      <w:legacy w:legacy="1" w:legacySpace="0" w:legacyIndent="221"/>
      <w:lvlJc w:val="left"/>
      <w:rPr>
        <w:rFonts w:ascii="Tahoma" w:hAnsi="Tahoma" w:cs="Tahoma" w:hint="default"/>
      </w:rPr>
    </w:lvl>
  </w:abstractNum>
  <w:abstractNum w:abstractNumId="22">
    <w:nsid w:val="292A5E27"/>
    <w:multiLevelType w:val="singleLevel"/>
    <w:tmpl w:val="3120EA8A"/>
    <w:lvl w:ilvl="0">
      <w:start w:val="3"/>
      <w:numFmt w:val="lowerLetter"/>
      <w:lvlText w:val="%1)"/>
      <w:lvlJc w:val="left"/>
      <w:rPr>
        <w:rFonts w:ascii="Tahoma" w:hAnsi="Tahoma" w:cs="Tahoma" w:hint="default"/>
      </w:rPr>
    </w:lvl>
  </w:abstractNum>
  <w:abstractNum w:abstractNumId="23">
    <w:nsid w:val="2AC87EB1"/>
    <w:multiLevelType w:val="singleLevel"/>
    <w:tmpl w:val="472CF026"/>
    <w:lvl w:ilvl="0">
      <w:start w:val="1"/>
      <w:numFmt w:val="lowerLetter"/>
      <w:lvlText w:val="%1)"/>
      <w:legacy w:legacy="1" w:legacySpace="0" w:legacyIndent="283"/>
      <w:lvlJc w:val="left"/>
      <w:rPr>
        <w:rFonts w:ascii="Tahoma" w:hAnsi="Tahoma" w:cs="Tahoma" w:hint="default"/>
      </w:rPr>
    </w:lvl>
  </w:abstractNum>
  <w:abstractNum w:abstractNumId="24">
    <w:nsid w:val="2B7B3F76"/>
    <w:multiLevelType w:val="singleLevel"/>
    <w:tmpl w:val="8C4473B8"/>
    <w:lvl w:ilvl="0">
      <w:start w:val="5"/>
      <w:numFmt w:val="decimal"/>
      <w:lvlText w:val="%1."/>
      <w:legacy w:legacy="1" w:legacySpace="0" w:legacyIndent="274"/>
      <w:lvlJc w:val="left"/>
      <w:rPr>
        <w:rFonts w:ascii="Tahoma" w:hAnsi="Tahoma" w:cs="Tahoma" w:hint="default"/>
      </w:rPr>
    </w:lvl>
  </w:abstractNum>
  <w:abstractNum w:abstractNumId="25">
    <w:nsid w:val="2BCD0F3B"/>
    <w:multiLevelType w:val="singleLevel"/>
    <w:tmpl w:val="2A22B0CC"/>
    <w:lvl w:ilvl="0">
      <w:start w:val="1"/>
      <w:numFmt w:val="decimal"/>
      <w:lvlText w:val="%1."/>
      <w:legacy w:legacy="1" w:legacySpace="0" w:legacyIndent="278"/>
      <w:lvlJc w:val="left"/>
      <w:rPr>
        <w:rFonts w:ascii="Tahoma" w:hAnsi="Tahoma" w:cs="Tahoma" w:hint="default"/>
      </w:rPr>
    </w:lvl>
  </w:abstractNum>
  <w:abstractNum w:abstractNumId="26">
    <w:nsid w:val="2E1349DE"/>
    <w:multiLevelType w:val="singleLevel"/>
    <w:tmpl w:val="EB7A4410"/>
    <w:lvl w:ilvl="0">
      <w:start w:val="1"/>
      <w:numFmt w:val="decimal"/>
      <w:lvlText w:val="%1)"/>
      <w:legacy w:legacy="1" w:legacySpace="0" w:legacyIndent="283"/>
      <w:lvlJc w:val="left"/>
      <w:rPr>
        <w:rFonts w:ascii="Tahoma" w:hAnsi="Tahoma" w:cs="Tahoma" w:hint="default"/>
      </w:rPr>
    </w:lvl>
  </w:abstractNum>
  <w:abstractNum w:abstractNumId="27">
    <w:nsid w:val="2E3B41F3"/>
    <w:multiLevelType w:val="singleLevel"/>
    <w:tmpl w:val="EAB25580"/>
    <w:lvl w:ilvl="0">
      <w:start w:val="1"/>
      <w:numFmt w:val="decimal"/>
      <w:lvlText w:val="%1)"/>
      <w:legacy w:legacy="1" w:legacySpace="0" w:legacyIndent="278"/>
      <w:lvlJc w:val="left"/>
      <w:rPr>
        <w:rFonts w:ascii="Tahoma" w:hAnsi="Tahoma" w:cs="Tahoma" w:hint="default"/>
      </w:rPr>
    </w:lvl>
  </w:abstractNum>
  <w:abstractNum w:abstractNumId="28">
    <w:nsid w:val="31803524"/>
    <w:multiLevelType w:val="singleLevel"/>
    <w:tmpl w:val="B694F81E"/>
    <w:lvl w:ilvl="0">
      <w:start w:val="2"/>
      <w:numFmt w:val="decimal"/>
      <w:lvlText w:val="%1)"/>
      <w:legacy w:legacy="1" w:legacySpace="0" w:legacyIndent="278"/>
      <w:lvlJc w:val="left"/>
      <w:rPr>
        <w:rFonts w:ascii="Tahoma" w:hAnsi="Tahoma" w:cs="Tahoma" w:hint="default"/>
      </w:rPr>
    </w:lvl>
  </w:abstractNum>
  <w:abstractNum w:abstractNumId="29">
    <w:nsid w:val="32BD3E60"/>
    <w:multiLevelType w:val="singleLevel"/>
    <w:tmpl w:val="5DA4CE9C"/>
    <w:lvl w:ilvl="0">
      <w:start w:val="5"/>
      <w:numFmt w:val="decimal"/>
      <w:lvlText w:val="%1)"/>
      <w:legacy w:legacy="1" w:legacySpace="0" w:legacyIndent="269"/>
      <w:lvlJc w:val="left"/>
      <w:rPr>
        <w:rFonts w:ascii="Tahoma" w:hAnsi="Tahoma" w:cs="Tahoma" w:hint="default"/>
      </w:rPr>
    </w:lvl>
  </w:abstractNum>
  <w:abstractNum w:abstractNumId="30">
    <w:nsid w:val="35AD7605"/>
    <w:multiLevelType w:val="singleLevel"/>
    <w:tmpl w:val="F3EE97BA"/>
    <w:lvl w:ilvl="0">
      <w:start w:val="6"/>
      <w:numFmt w:val="decimal"/>
      <w:lvlText w:val="%1."/>
      <w:legacy w:legacy="1" w:legacySpace="0" w:legacyIndent="274"/>
      <w:lvlJc w:val="left"/>
      <w:rPr>
        <w:rFonts w:ascii="Tahoma" w:hAnsi="Tahoma" w:cs="Tahoma" w:hint="default"/>
      </w:rPr>
    </w:lvl>
  </w:abstractNum>
  <w:abstractNum w:abstractNumId="31">
    <w:nsid w:val="35B34A0F"/>
    <w:multiLevelType w:val="singleLevel"/>
    <w:tmpl w:val="EB7A4410"/>
    <w:lvl w:ilvl="0">
      <w:start w:val="1"/>
      <w:numFmt w:val="decimal"/>
      <w:lvlText w:val="%1)"/>
      <w:legacy w:legacy="1" w:legacySpace="0" w:legacyIndent="283"/>
      <w:lvlJc w:val="left"/>
      <w:rPr>
        <w:rFonts w:ascii="Tahoma" w:hAnsi="Tahoma" w:cs="Tahoma" w:hint="default"/>
      </w:rPr>
    </w:lvl>
  </w:abstractNum>
  <w:abstractNum w:abstractNumId="32">
    <w:nsid w:val="37991A6D"/>
    <w:multiLevelType w:val="singleLevel"/>
    <w:tmpl w:val="20D26AE0"/>
    <w:lvl w:ilvl="0">
      <w:start w:val="3"/>
      <w:numFmt w:val="decimal"/>
      <w:lvlText w:val="%1)"/>
      <w:legacy w:legacy="1" w:legacySpace="0" w:legacyIndent="422"/>
      <w:lvlJc w:val="left"/>
      <w:rPr>
        <w:rFonts w:ascii="Tahoma" w:hAnsi="Tahoma" w:cs="Tahoma" w:hint="default"/>
      </w:rPr>
    </w:lvl>
  </w:abstractNum>
  <w:abstractNum w:abstractNumId="33">
    <w:nsid w:val="38C0692A"/>
    <w:multiLevelType w:val="singleLevel"/>
    <w:tmpl w:val="5642A6A0"/>
    <w:lvl w:ilvl="0">
      <w:start w:val="2"/>
      <w:numFmt w:val="decimal"/>
      <w:lvlText w:val="%1)"/>
      <w:lvlJc w:val="left"/>
      <w:pPr>
        <w:ind w:left="1135"/>
      </w:pPr>
      <w:rPr>
        <w:rFonts w:ascii="Tahoma" w:hAnsi="Tahoma" w:cs="Tahoma" w:hint="default"/>
      </w:rPr>
    </w:lvl>
  </w:abstractNum>
  <w:abstractNum w:abstractNumId="34">
    <w:nsid w:val="3A4A7A2E"/>
    <w:multiLevelType w:val="singleLevel"/>
    <w:tmpl w:val="01F8C432"/>
    <w:lvl w:ilvl="0">
      <w:start w:val="6"/>
      <w:numFmt w:val="decimal"/>
      <w:lvlText w:val="%1)"/>
      <w:legacy w:legacy="1" w:legacySpace="0" w:legacyIndent="422"/>
      <w:lvlJc w:val="left"/>
      <w:rPr>
        <w:rFonts w:ascii="Tahoma" w:hAnsi="Tahoma" w:cs="Tahoma" w:hint="default"/>
      </w:rPr>
    </w:lvl>
  </w:abstractNum>
  <w:abstractNum w:abstractNumId="35">
    <w:nsid w:val="3AC8418A"/>
    <w:multiLevelType w:val="singleLevel"/>
    <w:tmpl w:val="2A22B0CC"/>
    <w:lvl w:ilvl="0">
      <w:start w:val="1"/>
      <w:numFmt w:val="decimal"/>
      <w:lvlText w:val="%1."/>
      <w:legacy w:legacy="1" w:legacySpace="0" w:legacyIndent="278"/>
      <w:lvlJc w:val="left"/>
      <w:rPr>
        <w:rFonts w:ascii="Tahoma" w:hAnsi="Tahoma" w:cs="Tahoma" w:hint="default"/>
      </w:rPr>
    </w:lvl>
  </w:abstractNum>
  <w:abstractNum w:abstractNumId="36">
    <w:nsid w:val="3BF55D93"/>
    <w:multiLevelType w:val="singleLevel"/>
    <w:tmpl w:val="6316B7D4"/>
    <w:lvl w:ilvl="0">
      <w:start w:val="2"/>
      <w:numFmt w:val="decimal"/>
      <w:lvlText w:val="%1."/>
      <w:legacy w:legacy="1" w:legacySpace="0" w:legacyIndent="278"/>
      <w:lvlJc w:val="left"/>
      <w:rPr>
        <w:rFonts w:ascii="Tahoma" w:hAnsi="Tahoma" w:cs="Tahoma" w:hint="default"/>
      </w:rPr>
    </w:lvl>
  </w:abstractNum>
  <w:abstractNum w:abstractNumId="37">
    <w:nsid w:val="3D7277F7"/>
    <w:multiLevelType w:val="hybridMultilevel"/>
    <w:tmpl w:val="3A1478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3DF40A0E"/>
    <w:multiLevelType w:val="hybridMultilevel"/>
    <w:tmpl w:val="C53E798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3E144187"/>
    <w:multiLevelType w:val="singleLevel"/>
    <w:tmpl w:val="21645EE6"/>
    <w:lvl w:ilvl="0">
      <w:start w:val="4"/>
      <w:numFmt w:val="decimal"/>
      <w:lvlText w:val="%1."/>
      <w:legacy w:legacy="1" w:legacySpace="0" w:legacyIndent="278"/>
      <w:lvlJc w:val="left"/>
      <w:rPr>
        <w:rFonts w:ascii="Tahoma" w:hAnsi="Tahoma" w:cs="Tahoma" w:hint="default"/>
      </w:rPr>
    </w:lvl>
  </w:abstractNum>
  <w:abstractNum w:abstractNumId="40">
    <w:nsid w:val="41A34526"/>
    <w:multiLevelType w:val="singleLevel"/>
    <w:tmpl w:val="2DA47726"/>
    <w:lvl w:ilvl="0">
      <w:start w:val="8"/>
      <w:numFmt w:val="decimal"/>
      <w:lvlText w:val="%1."/>
      <w:legacy w:legacy="1" w:legacySpace="0" w:legacyIndent="278"/>
      <w:lvlJc w:val="left"/>
      <w:rPr>
        <w:rFonts w:ascii="Tahoma" w:hAnsi="Tahoma" w:cs="Tahoma" w:hint="default"/>
      </w:rPr>
    </w:lvl>
  </w:abstractNum>
  <w:abstractNum w:abstractNumId="41">
    <w:nsid w:val="41F649C2"/>
    <w:multiLevelType w:val="singleLevel"/>
    <w:tmpl w:val="C84C997A"/>
    <w:lvl w:ilvl="0">
      <w:start w:val="1"/>
      <w:numFmt w:val="lowerLetter"/>
      <w:lvlText w:val="%1)"/>
      <w:legacy w:legacy="1" w:legacySpace="0" w:legacyIndent="394"/>
      <w:lvlJc w:val="left"/>
      <w:rPr>
        <w:rFonts w:ascii="Tahoma" w:hAnsi="Tahoma" w:cs="Tahoma" w:hint="default"/>
      </w:rPr>
    </w:lvl>
  </w:abstractNum>
  <w:abstractNum w:abstractNumId="42">
    <w:nsid w:val="42476BD9"/>
    <w:multiLevelType w:val="singleLevel"/>
    <w:tmpl w:val="78B6462E"/>
    <w:lvl w:ilvl="0">
      <w:start w:val="1"/>
      <w:numFmt w:val="decimal"/>
      <w:lvlText w:val="%1)"/>
      <w:legacy w:legacy="1" w:legacySpace="0" w:legacyIndent="274"/>
      <w:lvlJc w:val="left"/>
      <w:rPr>
        <w:rFonts w:ascii="Tahoma" w:hAnsi="Tahoma" w:cs="Tahoma" w:hint="default"/>
      </w:rPr>
    </w:lvl>
  </w:abstractNum>
  <w:abstractNum w:abstractNumId="43">
    <w:nsid w:val="43A968F1"/>
    <w:multiLevelType w:val="singleLevel"/>
    <w:tmpl w:val="7EFC05C2"/>
    <w:lvl w:ilvl="0">
      <w:start w:val="6"/>
      <w:numFmt w:val="decimal"/>
      <w:lvlText w:val="%1."/>
      <w:legacy w:legacy="1" w:legacySpace="0" w:legacyIndent="350"/>
      <w:lvlJc w:val="left"/>
      <w:rPr>
        <w:rFonts w:ascii="Tahoma" w:hAnsi="Tahoma" w:cs="Tahoma" w:hint="default"/>
      </w:rPr>
    </w:lvl>
  </w:abstractNum>
  <w:abstractNum w:abstractNumId="44">
    <w:nsid w:val="43C22F05"/>
    <w:multiLevelType w:val="singleLevel"/>
    <w:tmpl w:val="2F509AFA"/>
    <w:lvl w:ilvl="0">
      <w:start w:val="4"/>
      <w:numFmt w:val="decimal"/>
      <w:lvlText w:val="%1."/>
      <w:legacy w:legacy="1" w:legacySpace="0" w:legacyIndent="274"/>
      <w:lvlJc w:val="left"/>
      <w:rPr>
        <w:rFonts w:ascii="Tahoma" w:hAnsi="Tahoma" w:cs="Tahoma" w:hint="default"/>
      </w:rPr>
    </w:lvl>
  </w:abstractNum>
  <w:abstractNum w:abstractNumId="45">
    <w:nsid w:val="44D90D52"/>
    <w:multiLevelType w:val="singleLevel"/>
    <w:tmpl w:val="71A418F2"/>
    <w:lvl w:ilvl="0">
      <w:start w:val="1"/>
      <w:numFmt w:val="decimal"/>
      <w:lvlText w:val="%1)"/>
      <w:legacy w:legacy="1" w:legacySpace="0" w:legacyIndent="422"/>
      <w:lvlJc w:val="left"/>
      <w:rPr>
        <w:rFonts w:ascii="Tahoma" w:hAnsi="Tahoma" w:cs="Tahoma" w:hint="default"/>
      </w:rPr>
    </w:lvl>
  </w:abstractNum>
  <w:abstractNum w:abstractNumId="46">
    <w:nsid w:val="4EA71BCF"/>
    <w:multiLevelType w:val="singleLevel"/>
    <w:tmpl w:val="15EC532A"/>
    <w:lvl w:ilvl="0">
      <w:start w:val="5"/>
      <w:numFmt w:val="decimal"/>
      <w:lvlText w:val="%1."/>
      <w:legacy w:legacy="1" w:legacySpace="0" w:legacyIndent="278"/>
      <w:lvlJc w:val="left"/>
      <w:rPr>
        <w:rFonts w:ascii="Tahoma" w:hAnsi="Tahoma" w:cs="Tahoma" w:hint="default"/>
      </w:rPr>
    </w:lvl>
  </w:abstractNum>
  <w:abstractNum w:abstractNumId="47">
    <w:nsid w:val="51A7274E"/>
    <w:multiLevelType w:val="singleLevel"/>
    <w:tmpl w:val="226C08F0"/>
    <w:lvl w:ilvl="0">
      <w:start w:val="13"/>
      <w:numFmt w:val="decimal"/>
      <w:lvlText w:val="%1."/>
      <w:legacy w:legacy="1" w:legacySpace="0" w:legacyIndent="274"/>
      <w:lvlJc w:val="left"/>
      <w:rPr>
        <w:rFonts w:ascii="Tahoma" w:hAnsi="Tahoma" w:cs="Tahoma" w:hint="default"/>
      </w:rPr>
    </w:lvl>
  </w:abstractNum>
  <w:abstractNum w:abstractNumId="48">
    <w:nsid w:val="539A0C56"/>
    <w:multiLevelType w:val="singleLevel"/>
    <w:tmpl w:val="EAB25580"/>
    <w:lvl w:ilvl="0">
      <w:start w:val="1"/>
      <w:numFmt w:val="decimal"/>
      <w:lvlText w:val="%1)"/>
      <w:legacy w:legacy="1" w:legacySpace="0" w:legacyIndent="278"/>
      <w:lvlJc w:val="left"/>
      <w:rPr>
        <w:rFonts w:ascii="Tahoma" w:hAnsi="Tahoma" w:cs="Tahoma" w:hint="default"/>
      </w:rPr>
    </w:lvl>
  </w:abstractNum>
  <w:abstractNum w:abstractNumId="49">
    <w:nsid w:val="53D9048F"/>
    <w:multiLevelType w:val="singleLevel"/>
    <w:tmpl w:val="1EE8305C"/>
    <w:lvl w:ilvl="0">
      <w:start w:val="11"/>
      <w:numFmt w:val="decimal"/>
      <w:lvlText w:val="%1."/>
      <w:legacy w:legacy="1" w:legacySpace="0" w:legacyIndent="278"/>
      <w:lvlJc w:val="left"/>
      <w:rPr>
        <w:rFonts w:ascii="Tahoma" w:hAnsi="Tahoma" w:cs="Tahoma" w:hint="default"/>
      </w:rPr>
    </w:lvl>
  </w:abstractNum>
  <w:abstractNum w:abstractNumId="50">
    <w:nsid w:val="55E452E5"/>
    <w:multiLevelType w:val="hybridMultilevel"/>
    <w:tmpl w:val="B8D42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65835E9"/>
    <w:multiLevelType w:val="singleLevel"/>
    <w:tmpl w:val="2A22B0CC"/>
    <w:lvl w:ilvl="0">
      <w:start w:val="1"/>
      <w:numFmt w:val="decimal"/>
      <w:lvlText w:val="%1."/>
      <w:legacy w:legacy="1" w:legacySpace="0" w:legacyIndent="278"/>
      <w:lvlJc w:val="left"/>
      <w:rPr>
        <w:rFonts w:ascii="Tahoma" w:hAnsi="Tahoma" w:cs="Tahoma" w:hint="default"/>
      </w:rPr>
    </w:lvl>
  </w:abstractNum>
  <w:abstractNum w:abstractNumId="52">
    <w:nsid w:val="57DC50AC"/>
    <w:multiLevelType w:val="singleLevel"/>
    <w:tmpl w:val="29E46C8A"/>
    <w:lvl w:ilvl="0">
      <w:start w:val="14"/>
      <w:numFmt w:val="decimal"/>
      <w:lvlText w:val="%1."/>
      <w:legacy w:legacy="1" w:legacySpace="0" w:legacyIndent="278"/>
      <w:lvlJc w:val="left"/>
      <w:rPr>
        <w:rFonts w:ascii="Tahoma" w:hAnsi="Tahoma" w:cs="Tahoma" w:hint="default"/>
      </w:rPr>
    </w:lvl>
  </w:abstractNum>
  <w:abstractNum w:abstractNumId="53">
    <w:nsid w:val="59F13345"/>
    <w:multiLevelType w:val="singleLevel"/>
    <w:tmpl w:val="2A22B0CC"/>
    <w:lvl w:ilvl="0">
      <w:start w:val="1"/>
      <w:numFmt w:val="decimal"/>
      <w:lvlText w:val="%1."/>
      <w:legacy w:legacy="1" w:legacySpace="0" w:legacyIndent="278"/>
      <w:lvlJc w:val="left"/>
      <w:rPr>
        <w:rFonts w:ascii="Tahoma" w:hAnsi="Tahoma" w:cs="Tahoma" w:hint="default"/>
      </w:rPr>
    </w:lvl>
  </w:abstractNum>
  <w:abstractNum w:abstractNumId="54">
    <w:nsid w:val="5A246B1E"/>
    <w:multiLevelType w:val="singleLevel"/>
    <w:tmpl w:val="55C8750A"/>
    <w:lvl w:ilvl="0">
      <w:start w:val="1"/>
      <w:numFmt w:val="decimal"/>
      <w:lvlText w:val="%1)"/>
      <w:legacy w:legacy="1" w:legacySpace="0" w:legacyIndent="278"/>
      <w:lvlJc w:val="left"/>
      <w:rPr>
        <w:rFonts w:ascii="Tahoma" w:hAnsi="Tahoma" w:cs="Tahoma" w:hint="default"/>
      </w:rPr>
    </w:lvl>
  </w:abstractNum>
  <w:abstractNum w:abstractNumId="55">
    <w:nsid w:val="5D1D6575"/>
    <w:multiLevelType w:val="singleLevel"/>
    <w:tmpl w:val="55C8750A"/>
    <w:lvl w:ilvl="0">
      <w:start w:val="1"/>
      <w:numFmt w:val="decimal"/>
      <w:lvlText w:val="%1)"/>
      <w:legacy w:legacy="1" w:legacySpace="0" w:legacyIndent="278"/>
      <w:lvlJc w:val="left"/>
      <w:rPr>
        <w:rFonts w:ascii="Tahoma" w:hAnsi="Tahoma" w:cs="Tahoma" w:hint="default"/>
      </w:rPr>
    </w:lvl>
  </w:abstractNum>
  <w:abstractNum w:abstractNumId="56">
    <w:nsid w:val="5DCC29B6"/>
    <w:multiLevelType w:val="singleLevel"/>
    <w:tmpl w:val="EAB25580"/>
    <w:lvl w:ilvl="0">
      <w:start w:val="1"/>
      <w:numFmt w:val="decimal"/>
      <w:lvlText w:val="%1)"/>
      <w:legacy w:legacy="1" w:legacySpace="0" w:legacyIndent="278"/>
      <w:lvlJc w:val="left"/>
      <w:rPr>
        <w:rFonts w:ascii="Tahoma" w:hAnsi="Tahoma" w:cs="Tahoma" w:hint="default"/>
      </w:rPr>
    </w:lvl>
  </w:abstractNum>
  <w:abstractNum w:abstractNumId="57">
    <w:nsid w:val="5E582943"/>
    <w:multiLevelType w:val="singleLevel"/>
    <w:tmpl w:val="6FFED728"/>
    <w:lvl w:ilvl="0">
      <w:start w:val="9"/>
      <w:numFmt w:val="decimal"/>
      <w:lvlText w:val="%1."/>
      <w:legacy w:legacy="1" w:legacySpace="0" w:legacyIndent="278"/>
      <w:lvlJc w:val="left"/>
      <w:rPr>
        <w:rFonts w:ascii="Tahoma" w:hAnsi="Tahoma" w:cs="Tahoma" w:hint="default"/>
      </w:rPr>
    </w:lvl>
  </w:abstractNum>
  <w:abstractNum w:abstractNumId="58">
    <w:nsid w:val="5E8C5E62"/>
    <w:multiLevelType w:val="singleLevel"/>
    <w:tmpl w:val="6316B7D4"/>
    <w:lvl w:ilvl="0">
      <w:start w:val="2"/>
      <w:numFmt w:val="decimal"/>
      <w:lvlText w:val="%1."/>
      <w:legacy w:legacy="1" w:legacySpace="0" w:legacyIndent="278"/>
      <w:lvlJc w:val="left"/>
      <w:rPr>
        <w:rFonts w:ascii="Tahoma" w:hAnsi="Tahoma" w:cs="Tahoma" w:hint="default"/>
      </w:rPr>
    </w:lvl>
  </w:abstractNum>
  <w:abstractNum w:abstractNumId="59">
    <w:nsid w:val="601E2FEC"/>
    <w:multiLevelType w:val="singleLevel"/>
    <w:tmpl w:val="65B8AE74"/>
    <w:lvl w:ilvl="0">
      <w:start w:val="1"/>
      <w:numFmt w:val="decimal"/>
      <w:lvlText w:val="%1."/>
      <w:legacy w:legacy="1" w:legacySpace="0" w:legacyIndent="274"/>
      <w:lvlJc w:val="left"/>
      <w:rPr>
        <w:rFonts w:ascii="Tahoma" w:hAnsi="Tahoma" w:cs="Tahoma" w:hint="default"/>
      </w:rPr>
    </w:lvl>
  </w:abstractNum>
  <w:abstractNum w:abstractNumId="60">
    <w:nsid w:val="607F2099"/>
    <w:multiLevelType w:val="singleLevel"/>
    <w:tmpl w:val="EAB25580"/>
    <w:lvl w:ilvl="0">
      <w:start w:val="1"/>
      <w:numFmt w:val="decimal"/>
      <w:lvlText w:val="%1)"/>
      <w:legacy w:legacy="1" w:legacySpace="0" w:legacyIndent="278"/>
      <w:lvlJc w:val="left"/>
      <w:rPr>
        <w:rFonts w:ascii="Tahoma" w:hAnsi="Tahoma" w:cs="Tahoma" w:hint="default"/>
      </w:rPr>
    </w:lvl>
  </w:abstractNum>
  <w:abstractNum w:abstractNumId="61">
    <w:nsid w:val="61357C33"/>
    <w:multiLevelType w:val="singleLevel"/>
    <w:tmpl w:val="2B90A55A"/>
    <w:lvl w:ilvl="0">
      <w:start w:val="1"/>
      <w:numFmt w:val="lowerLetter"/>
      <w:lvlText w:val="%1)"/>
      <w:legacy w:legacy="1" w:legacySpace="0" w:legacyIndent="288"/>
      <w:lvlJc w:val="left"/>
      <w:rPr>
        <w:rFonts w:ascii="Tahoma" w:hAnsi="Tahoma" w:cs="Tahoma" w:hint="default"/>
      </w:rPr>
    </w:lvl>
  </w:abstractNum>
  <w:abstractNum w:abstractNumId="62">
    <w:nsid w:val="655C543E"/>
    <w:multiLevelType w:val="singleLevel"/>
    <w:tmpl w:val="45B0EB80"/>
    <w:lvl w:ilvl="0">
      <w:start w:val="1"/>
      <w:numFmt w:val="lowerLetter"/>
      <w:lvlText w:val="%1)"/>
      <w:legacy w:legacy="1" w:legacySpace="0" w:legacyIndent="360"/>
      <w:lvlJc w:val="left"/>
      <w:rPr>
        <w:rFonts w:ascii="Tahoma" w:hAnsi="Tahoma" w:cs="Tahoma" w:hint="default"/>
      </w:rPr>
    </w:lvl>
  </w:abstractNum>
  <w:abstractNum w:abstractNumId="63">
    <w:nsid w:val="65AC3576"/>
    <w:multiLevelType w:val="singleLevel"/>
    <w:tmpl w:val="15EC532A"/>
    <w:lvl w:ilvl="0">
      <w:start w:val="5"/>
      <w:numFmt w:val="decimal"/>
      <w:lvlText w:val="%1."/>
      <w:legacy w:legacy="1" w:legacySpace="0" w:legacyIndent="278"/>
      <w:lvlJc w:val="left"/>
      <w:rPr>
        <w:rFonts w:ascii="Tahoma" w:hAnsi="Tahoma" w:cs="Tahoma" w:hint="default"/>
      </w:rPr>
    </w:lvl>
  </w:abstractNum>
  <w:abstractNum w:abstractNumId="64">
    <w:nsid w:val="681A0086"/>
    <w:multiLevelType w:val="singleLevel"/>
    <w:tmpl w:val="6B66A2B2"/>
    <w:lvl w:ilvl="0">
      <w:start w:val="9"/>
      <w:numFmt w:val="decimal"/>
      <w:lvlText w:val="%1."/>
      <w:legacy w:legacy="1" w:legacySpace="0" w:legacyIndent="274"/>
      <w:lvlJc w:val="left"/>
      <w:rPr>
        <w:rFonts w:ascii="Tahoma" w:hAnsi="Tahoma" w:cs="Tahoma" w:hint="default"/>
      </w:rPr>
    </w:lvl>
  </w:abstractNum>
  <w:abstractNum w:abstractNumId="65">
    <w:nsid w:val="6A04728D"/>
    <w:multiLevelType w:val="singleLevel"/>
    <w:tmpl w:val="2A22B0CC"/>
    <w:lvl w:ilvl="0">
      <w:start w:val="1"/>
      <w:numFmt w:val="decimal"/>
      <w:lvlText w:val="%1."/>
      <w:legacy w:legacy="1" w:legacySpace="0" w:legacyIndent="278"/>
      <w:lvlJc w:val="left"/>
      <w:rPr>
        <w:rFonts w:ascii="Tahoma" w:hAnsi="Tahoma" w:cs="Tahoma" w:hint="default"/>
      </w:rPr>
    </w:lvl>
  </w:abstractNum>
  <w:abstractNum w:abstractNumId="66">
    <w:nsid w:val="71C61767"/>
    <w:multiLevelType w:val="singleLevel"/>
    <w:tmpl w:val="EAB25580"/>
    <w:lvl w:ilvl="0">
      <w:start w:val="1"/>
      <w:numFmt w:val="decimal"/>
      <w:lvlText w:val="%1)"/>
      <w:legacy w:legacy="1" w:legacySpace="0" w:legacyIndent="279"/>
      <w:lvlJc w:val="left"/>
      <w:rPr>
        <w:rFonts w:ascii="Tahoma" w:hAnsi="Tahoma" w:cs="Tahoma" w:hint="default"/>
      </w:rPr>
    </w:lvl>
  </w:abstractNum>
  <w:abstractNum w:abstractNumId="67">
    <w:nsid w:val="72045657"/>
    <w:multiLevelType w:val="singleLevel"/>
    <w:tmpl w:val="65B8AE74"/>
    <w:lvl w:ilvl="0">
      <w:start w:val="1"/>
      <w:numFmt w:val="decimal"/>
      <w:lvlText w:val="%1."/>
      <w:legacy w:legacy="1" w:legacySpace="0" w:legacyIndent="274"/>
      <w:lvlJc w:val="left"/>
      <w:rPr>
        <w:rFonts w:ascii="Tahoma" w:hAnsi="Tahoma" w:cs="Tahoma" w:hint="default"/>
      </w:rPr>
    </w:lvl>
  </w:abstractNum>
  <w:abstractNum w:abstractNumId="68">
    <w:nsid w:val="72B5576A"/>
    <w:multiLevelType w:val="singleLevel"/>
    <w:tmpl w:val="65B8AE74"/>
    <w:lvl w:ilvl="0">
      <w:start w:val="1"/>
      <w:numFmt w:val="decimal"/>
      <w:lvlText w:val="%1."/>
      <w:legacy w:legacy="1" w:legacySpace="0" w:legacyIndent="274"/>
      <w:lvlJc w:val="left"/>
      <w:rPr>
        <w:rFonts w:ascii="Tahoma" w:hAnsi="Tahoma" w:cs="Tahoma" w:hint="default"/>
      </w:rPr>
    </w:lvl>
  </w:abstractNum>
  <w:abstractNum w:abstractNumId="69">
    <w:nsid w:val="74953D08"/>
    <w:multiLevelType w:val="singleLevel"/>
    <w:tmpl w:val="2A22B0CC"/>
    <w:lvl w:ilvl="0">
      <w:start w:val="1"/>
      <w:numFmt w:val="decimal"/>
      <w:lvlText w:val="%1."/>
      <w:legacy w:legacy="1" w:legacySpace="0" w:legacyIndent="278"/>
      <w:lvlJc w:val="left"/>
      <w:rPr>
        <w:rFonts w:ascii="Tahoma" w:hAnsi="Tahoma" w:cs="Tahoma" w:hint="default"/>
      </w:rPr>
    </w:lvl>
  </w:abstractNum>
  <w:abstractNum w:abstractNumId="70">
    <w:nsid w:val="77C75690"/>
    <w:multiLevelType w:val="singleLevel"/>
    <w:tmpl w:val="21645EE6"/>
    <w:lvl w:ilvl="0">
      <w:start w:val="4"/>
      <w:numFmt w:val="decimal"/>
      <w:lvlText w:val="%1."/>
      <w:legacy w:legacy="1" w:legacySpace="0" w:legacyIndent="278"/>
      <w:lvlJc w:val="left"/>
      <w:rPr>
        <w:rFonts w:ascii="Tahoma" w:hAnsi="Tahoma" w:cs="Tahoma" w:hint="default"/>
      </w:rPr>
    </w:lvl>
  </w:abstractNum>
  <w:abstractNum w:abstractNumId="71">
    <w:nsid w:val="78F05A83"/>
    <w:multiLevelType w:val="singleLevel"/>
    <w:tmpl w:val="2C96D156"/>
    <w:lvl w:ilvl="0">
      <w:start w:val="1"/>
      <w:numFmt w:val="decimal"/>
      <w:lvlText w:val="%1)"/>
      <w:legacy w:legacy="1" w:legacySpace="0" w:legacyIndent="264"/>
      <w:lvlJc w:val="left"/>
      <w:rPr>
        <w:rFonts w:ascii="Tahoma" w:hAnsi="Tahoma" w:cs="Tahoma" w:hint="default"/>
      </w:rPr>
    </w:lvl>
  </w:abstractNum>
  <w:abstractNum w:abstractNumId="72">
    <w:nsid w:val="7C2976EC"/>
    <w:multiLevelType w:val="singleLevel"/>
    <w:tmpl w:val="EAB25580"/>
    <w:lvl w:ilvl="0">
      <w:start w:val="1"/>
      <w:numFmt w:val="decimal"/>
      <w:lvlText w:val="%1)"/>
      <w:legacy w:legacy="1" w:legacySpace="0" w:legacyIndent="278"/>
      <w:lvlJc w:val="left"/>
      <w:rPr>
        <w:rFonts w:ascii="Tahoma" w:hAnsi="Tahoma" w:cs="Tahoma" w:hint="default"/>
      </w:rPr>
    </w:lvl>
  </w:abstractNum>
  <w:abstractNum w:abstractNumId="73">
    <w:nsid w:val="7E2E0FAA"/>
    <w:multiLevelType w:val="singleLevel"/>
    <w:tmpl w:val="226C08F0"/>
    <w:lvl w:ilvl="0">
      <w:start w:val="13"/>
      <w:numFmt w:val="decimal"/>
      <w:lvlText w:val="%1."/>
      <w:legacy w:legacy="1" w:legacySpace="0" w:legacyIndent="274"/>
      <w:lvlJc w:val="left"/>
      <w:rPr>
        <w:rFonts w:ascii="Tahoma" w:hAnsi="Tahoma" w:cs="Tahoma" w:hint="default"/>
      </w:rPr>
    </w:lvl>
  </w:abstractNum>
  <w:abstractNum w:abstractNumId="74">
    <w:nsid w:val="7FF357E9"/>
    <w:multiLevelType w:val="singleLevel"/>
    <w:tmpl w:val="7A7C850E"/>
    <w:lvl w:ilvl="0">
      <w:start w:val="12"/>
      <w:numFmt w:val="decimal"/>
      <w:lvlText w:val="%1."/>
      <w:legacy w:legacy="1" w:legacySpace="0" w:legacyIndent="274"/>
      <w:lvlJc w:val="left"/>
      <w:rPr>
        <w:rFonts w:ascii="Tahoma" w:hAnsi="Tahoma" w:cs="Tahoma" w:hint="default"/>
      </w:rPr>
    </w:lvl>
  </w:abstractNum>
  <w:num w:numId="1">
    <w:abstractNumId w:val="0"/>
    <w:lvlOverride w:ilvl="0">
      <w:lvl w:ilvl="0">
        <w:numFmt w:val="bullet"/>
        <w:lvlText w:val="•"/>
        <w:legacy w:legacy="1" w:legacySpace="0" w:legacyIndent="629"/>
        <w:lvlJc w:val="left"/>
        <w:rPr>
          <w:rFonts w:ascii="Tahoma" w:hAnsi="Tahoma" w:hint="default"/>
        </w:rPr>
      </w:lvl>
    </w:lvlOverride>
  </w:num>
  <w:num w:numId="2">
    <w:abstractNumId w:val="65"/>
  </w:num>
  <w:num w:numId="3">
    <w:abstractNumId w:val="58"/>
  </w:num>
  <w:num w:numId="4">
    <w:abstractNumId w:val="31"/>
  </w:num>
  <w:num w:numId="5">
    <w:abstractNumId w:val="40"/>
  </w:num>
  <w:num w:numId="6">
    <w:abstractNumId w:val="42"/>
  </w:num>
  <w:num w:numId="7">
    <w:abstractNumId w:val="61"/>
  </w:num>
  <w:num w:numId="8">
    <w:abstractNumId w:val="3"/>
  </w:num>
  <w:num w:numId="9">
    <w:abstractNumId w:val="45"/>
  </w:num>
  <w:num w:numId="10">
    <w:abstractNumId w:val="32"/>
  </w:num>
  <w:num w:numId="11">
    <w:abstractNumId w:val="34"/>
  </w:num>
  <w:num w:numId="12">
    <w:abstractNumId w:val="34"/>
    <w:lvlOverride w:ilvl="0">
      <w:lvl w:ilvl="0">
        <w:start w:val="1"/>
        <w:numFmt w:val="decimal"/>
        <w:lvlText w:val="%1)"/>
        <w:lvlJc w:val="left"/>
        <w:rPr>
          <w:rFonts w:ascii="Tahoma" w:hAnsi="Tahoma" w:cs="Tahoma" w:hint="default"/>
        </w:rPr>
      </w:lvl>
    </w:lvlOverride>
  </w:num>
  <w:num w:numId="13">
    <w:abstractNumId w:val="12"/>
  </w:num>
  <w:num w:numId="14">
    <w:abstractNumId w:val="43"/>
  </w:num>
  <w:num w:numId="15">
    <w:abstractNumId w:val="13"/>
  </w:num>
  <w:num w:numId="16">
    <w:abstractNumId w:val="68"/>
  </w:num>
  <w:num w:numId="17">
    <w:abstractNumId w:val="7"/>
  </w:num>
  <w:num w:numId="18">
    <w:abstractNumId w:val="0"/>
    <w:lvlOverride w:ilvl="0">
      <w:lvl w:ilvl="0">
        <w:numFmt w:val="bullet"/>
        <w:lvlText w:val="•"/>
        <w:legacy w:legacy="1" w:legacySpace="0" w:legacyIndent="341"/>
        <w:lvlJc w:val="left"/>
        <w:rPr>
          <w:rFonts w:ascii="Tahoma" w:hAnsi="Tahoma" w:hint="default"/>
        </w:rPr>
      </w:lvl>
    </w:lvlOverride>
  </w:num>
  <w:num w:numId="19">
    <w:abstractNumId w:val="54"/>
  </w:num>
  <w:num w:numId="20">
    <w:abstractNumId w:val="29"/>
  </w:num>
  <w:num w:numId="21">
    <w:abstractNumId w:val="71"/>
  </w:num>
  <w:num w:numId="22">
    <w:abstractNumId w:val="28"/>
  </w:num>
  <w:num w:numId="23">
    <w:abstractNumId w:val="16"/>
  </w:num>
  <w:num w:numId="24">
    <w:abstractNumId w:val="6"/>
  </w:num>
  <w:num w:numId="25">
    <w:abstractNumId w:val="67"/>
  </w:num>
  <w:num w:numId="26">
    <w:abstractNumId w:val="26"/>
  </w:num>
  <w:num w:numId="27">
    <w:abstractNumId w:val="24"/>
  </w:num>
  <w:num w:numId="28">
    <w:abstractNumId w:val="64"/>
  </w:num>
  <w:num w:numId="29">
    <w:abstractNumId w:val="74"/>
  </w:num>
  <w:num w:numId="30">
    <w:abstractNumId w:val="73"/>
  </w:num>
  <w:num w:numId="31">
    <w:abstractNumId w:val="15"/>
  </w:num>
  <w:num w:numId="32">
    <w:abstractNumId w:val="55"/>
  </w:num>
  <w:num w:numId="33">
    <w:abstractNumId w:val="21"/>
  </w:num>
  <w:num w:numId="34">
    <w:abstractNumId w:val="9"/>
  </w:num>
  <w:num w:numId="35">
    <w:abstractNumId w:val="2"/>
  </w:num>
  <w:num w:numId="36">
    <w:abstractNumId w:val="2"/>
    <w:lvlOverride w:ilvl="0">
      <w:lvl w:ilvl="0">
        <w:start w:val="12"/>
        <w:numFmt w:val="decimal"/>
        <w:lvlText w:val="%1."/>
        <w:legacy w:legacy="1" w:legacySpace="0" w:legacyIndent="274"/>
        <w:lvlJc w:val="left"/>
        <w:rPr>
          <w:rFonts w:ascii="Tahoma" w:hAnsi="Tahoma" w:cs="Tahoma" w:hint="default"/>
        </w:rPr>
      </w:lvl>
    </w:lvlOverride>
  </w:num>
  <w:num w:numId="37">
    <w:abstractNumId w:val="47"/>
  </w:num>
  <w:num w:numId="38">
    <w:abstractNumId w:val="66"/>
  </w:num>
  <w:num w:numId="39">
    <w:abstractNumId w:val="66"/>
    <w:lvlOverride w:ilvl="0">
      <w:lvl w:ilvl="0">
        <w:start w:val="1"/>
        <w:numFmt w:val="decimal"/>
        <w:lvlText w:val="%1)"/>
        <w:legacy w:legacy="1" w:legacySpace="0" w:legacyIndent="278"/>
        <w:lvlJc w:val="left"/>
        <w:rPr>
          <w:rFonts w:ascii="Tahoma" w:hAnsi="Tahoma" w:cs="Tahoma" w:hint="default"/>
        </w:rPr>
      </w:lvl>
    </w:lvlOverride>
  </w:num>
  <w:num w:numId="40">
    <w:abstractNumId w:val="36"/>
  </w:num>
  <w:num w:numId="41">
    <w:abstractNumId w:val="48"/>
  </w:num>
  <w:num w:numId="42">
    <w:abstractNumId w:val="57"/>
  </w:num>
  <w:num w:numId="43">
    <w:abstractNumId w:val="60"/>
  </w:num>
  <w:num w:numId="44">
    <w:abstractNumId w:val="49"/>
  </w:num>
  <w:num w:numId="45">
    <w:abstractNumId w:val="52"/>
  </w:num>
  <w:num w:numId="46">
    <w:abstractNumId w:val="52"/>
    <w:lvlOverride w:ilvl="0">
      <w:lvl w:ilvl="0">
        <w:start w:val="15"/>
        <w:numFmt w:val="decimal"/>
        <w:lvlText w:val="%1."/>
        <w:legacy w:legacy="1" w:legacySpace="0" w:legacyIndent="264"/>
        <w:lvlJc w:val="left"/>
        <w:rPr>
          <w:rFonts w:ascii="Tahoma" w:hAnsi="Tahoma" w:cs="Tahoma" w:hint="default"/>
        </w:rPr>
      </w:lvl>
    </w:lvlOverride>
  </w:num>
  <w:num w:numId="47">
    <w:abstractNumId w:val="25"/>
  </w:num>
  <w:num w:numId="48">
    <w:abstractNumId w:val="51"/>
  </w:num>
  <w:num w:numId="49">
    <w:abstractNumId w:val="20"/>
  </w:num>
  <w:num w:numId="50">
    <w:abstractNumId w:val="5"/>
  </w:num>
  <w:num w:numId="51">
    <w:abstractNumId w:val="23"/>
  </w:num>
  <w:num w:numId="52">
    <w:abstractNumId w:val="39"/>
  </w:num>
  <w:num w:numId="53">
    <w:abstractNumId w:val="14"/>
  </w:num>
  <w:num w:numId="54">
    <w:abstractNumId w:val="27"/>
  </w:num>
  <w:num w:numId="55">
    <w:abstractNumId w:val="27"/>
    <w:lvlOverride w:ilvl="0">
      <w:lvl w:ilvl="0">
        <w:start w:val="1"/>
        <w:numFmt w:val="decimal"/>
        <w:lvlText w:val="%1)"/>
        <w:legacy w:legacy="1" w:legacySpace="0" w:legacyIndent="279"/>
        <w:lvlJc w:val="left"/>
        <w:rPr>
          <w:rFonts w:ascii="Tahoma" w:hAnsi="Tahoma" w:cs="Tahoma" w:hint="default"/>
        </w:rPr>
      </w:lvl>
    </w:lvlOverride>
  </w:num>
  <w:num w:numId="56">
    <w:abstractNumId w:val="44"/>
  </w:num>
  <w:num w:numId="57">
    <w:abstractNumId w:val="1"/>
  </w:num>
  <w:num w:numId="58">
    <w:abstractNumId w:val="30"/>
  </w:num>
  <w:num w:numId="59">
    <w:abstractNumId w:val="10"/>
  </w:num>
  <w:num w:numId="60">
    <w:abstractNumId w:val="72"/>
  </w:num>
  <w:num w:numId="61">
    <w:abstractNumId w:val="53"/>
  </w:num>
  <w:num w:numId="62">
    <w:abstractNumId w:val="4"/>
  </w:num>
  <w:num w:numId="63">
    <w:abstractNumId w:val="46"/>
  </w:num>
  <w:num w:numId="64">
    <w:abstractNumId w:val="69"/>
  </w:num>
  <w:num w:numId="65">
    <w:abstractNumId w:val="56"/>
  </w:num>
  <w:num w:numId="66">
    <w:abstractNumId w:val="41"/>
  </w:num>
  <w:num w:numId="67">
    <w:abstractNumId w:val="0"/>
    <w:lvlOverride w:ilvl="0">
      <w:lvl w:ilvl="0">
        <w:numFmt w:val="bullet"/>
        <w:lvlText w:val="-"/>
        <w:legacy w:legacy="1" w:legacySpace="0" w:legacyIndent="360"/>
        <w:lvlJc w:val="left"/>
        <w:rPr>
          <w:rFonts w:ascii="Tahoma" w:hAnsi="Tahoma" w:hint="default"/>
        </w:rPr>
      </w:lvl>
    </w:lvlOverride>
  </w:num>
  <w:num w:numId="68">
    <w:abstractNumId w:val="22"/>
  </w:num>
  <w:num w:numId="69">
    <w:abstractNumId w:val="22"/>
    <w:lvlOverride w:ilvl="0">
      <w:lvl w:ilvl="0">
        <w:start w:val="7"/>
        <w:numFmt w:val="lowerLetter"/>
        <w:lvlText w:val="%1)"/>
        <w:legacy w:legacy="1" w:legacySpace="0" w:legacyIndent="394"/>
        <w:lvlJc w:val="left"/>
        <w:rPr>
          <w:rFonts w:ascii="Tahoma" w:hAnsi="Tahoma" w:cs="Tahoma" w:hint="default"/>
        </w:rPr>
      </w:lvl>
    </w:lvlOverride>
  </w:num>
  <w:num w:numId="70">
    <w:abstractNumId w:val="11"/>
  </w:num>
  <w:num w:numId="71">
    <w:abstractNumId w:val="62"/>
  </w:num>
  <w:num w:numId="72">
    <w:abstractNumId w:val="8"/>
  </w:num>
  <w:num w:numId="73">
    <w:abstractNumId w:val="18"/>
  </w:num>
  <w:num w:numId="74">
    <w:abstractNumId w:val="18"/>
    <w:lvlOverride w:ilvl="0">
      <w:lvl w:ilvl="0">
        <w:start w:val="1"/>
        <w:numFmt w:val="lowerLetter"/>
        <w:lvlText w:val="%1)"/>
        <w:legacy w:legacy="1" w:legacySpace="0" w:legacyIndent="284"/>
        <w:lvlJc w:val="left"/>
        <w:rPr>
          <w:rFonts w:ascii="Tahoma" w:hAnsi="Tahoma" w:cs="Tahoma" w:hint="default"/>
        </w:rPr>
      </w:lvl>
    </w:lvlOverride>
  </w:num>
  <w:num w:numId="75">
    <w:abstractNumId w:val="70"/>
  </w:num>
  <w:num w:numId="76">
    <w:abstractNumId w:val="35"/>
  </w:num>
  <w:num w:numId="77">
    <w:abstractNumId w:val="19"/>
  </w:num>
  <w:num w:numId="78">
    <w:abstractNumId w:val="63"/>
  </w:num>
  <w:num w:numId="79">
    <w:abstractNumId w:val="17"/>
  </w:num>
  <w:num w:numId="80">
    <w:abstractNumId w:val="59"/>
  </w:num>
  <w:num w:numId="81">
    <w:abstractNumId w:val="33"/>
  </w:num>
  <w:num w:numId="82">
    <w:abstractNumId w:val="37"/>
  </w:num>
  <w:num w:numId="83">
    <w:abstractNumId w:val="38"/>
  </w:num>
  <w:num w:numId="84">
    <w:abstractNumId w:val="5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BB"/>
    <w:rsid w:val="000416FC"/>
    <w:rsid w:val="0007238B"/>
    <w:rsid w:val="000F00FD"/>
    <w:rsid w:val="00115D49"/>
    <w:rsid w:val="002B26E3"/>
    <w:rsid w:val="002C66BB"/>
    <w:rsid w:val="00315A6E"/>
    <w:rsid w:val="003D3611"/>
    <w:rsid w:val="00505E8C"/>
    <w:rsid w:val="0053321D"/>
    <w:rsid w:val="00546180"/>
    <w:rsid w:val="00560E34"/>
    <w:rsid w:val="005D5BB6"/>
    <w:rsid w:val="00613C3E"/>
    <w:rsid w:val="0063795D"/>
    <w:rsid w:val="006402F0"/>
    <w:rsid w:val="00732B0F"/>
    <w:rsid w:val="00756917"/>
    <w:rsid w:val="00781F9A"/>
    <w:rsid w:val="007F435A"/>
    <w:rsid w:val="00833096"/>
    <w:rsid w:val="00862439"/>
    <w:rsid w:val="00874569"/>
    <w:rsid w:val="008E0863"/>
    <w:rsid w:val="00960F95"/>
    <w:rsid w:val="009C7CBB"/>
    <w:rsid w:val="009E298E"/>
    <w:rsid w:val="009F6C5B"/>
    <w:rsid w:val="009F76E1"/>
    <w:rsid w:val="00A03603"/>
    <w:rsid w:val="00A74108"/>
    <w:rsid w:val="00A834D6"/>
    <w:rsid w:val="00A8495D"/>
    <w:rsid w:val="00A94EB1"/>
    <w:rsid w:val="00B35A18"/>
    <w:rsid w:val="00B71542"/>
    <w:rsid w:val="00C333ED"/>
    <w:rsid w:val="00C76988"/>
    <w:rsid w:val="00C90AC9"/>
    <w:rsid w:val="00CA0059"/>
    <w:rsid w:val="00CD48FA"/>
    <w:rsid w:val="00D4054D"/>
    <w:rsid w:val="00D47554"/>
    <w:rsid w:val="00D97917"/>
    <w:rsid w:val="00EA5CDB"/>
    <w:rsid w:val="00EF7382"/>
    <w:rsid w:val="00F4246B"/>
    <w:rsid w:val="00F44E00"/>
    <w:rsid w:val="00FB35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pPr>
    <w:rPr>
      <w:rFonts w:hAnsi="Tahoma" w:cs="Tahoma"/>
      <w:sz w:val="24"/>
      <w:szCs w:val="24"/>
    </w:rPr>
  </w:style>
  <w:style w:type="paragraph" w:styleId="Nagwek1">
    <w:name w:val="heading 1"/>
    <w:basedOn w:val="Normalny"/>
    <w:next w:val="Normalny"/>
    <w:link w:val="Nagwek1Znak"/>
    <w:uiPriority w:val="9"/>
    <w:qFormat/>
    <w:rsid w:val="00960F95"/>
    <w:pPr>
      <w:keepNext/>
      <w:spacing w:before="240" w:after="60"/>
      <w:outlineLvl w:val="0"/>
    </w:pPr>
    <w:rPr>
      <w:rFonts w:ascii="Cambria" w:hAnsi="Cambria"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960F95"/>
    <w:rPr>
      <w:rFonts w:ascii="Cambria" w:hAnsi="Cambria"/>
      <w:b/>
      <w:kern w:val="32"/>
      <w:sz w:val="32"/>
    </w:rPr>
  </w:style>
  <w:style w:type="paragraph" w:customStyle="1" w:styleId="Style1">
    <w:name w:val="Style1"/>
    <w:basedOn w:val="Normalny"/>
    <w:uiPriority w:val="99"/>
  </w:style>
  <w:style w:type="paragraph" w:customStyle="1" w:styleId="Style2">
    <w:name w:val="Style2"/>
    <w:basedOn w:val="Normalny"/>
    <w:uiPriority w:val="99"/>
    <w:pPr>
      <w:spacing w:line="485" w:lineRule="exact"/>
      <w:jc w:val="both"/>
    </w:pPr>
  </w:style>
  <w:style w:type="paragraph" w:customStyle="1" w:styleId="Style3">
    <w:name w:val="Style3"/>
    <w:basedOn w:val="Normalny"/>
    <w:uiPriority w:val="99"/>
    <w:pPr>
      <w:spacing w:line="269" w:lineRule="exact"/>
      <w:jc w:val="both"/>
    </w:pPr>
  </w:style>
  <w:style w:type="paragraph" w:customStyle="1" w:styleId="Style4">
    <w:name w:val="Style4"/>
    <w:basedOn w:val="Normalny"/>
    <w:uiPriority w:val="99"/>
  </w:style>
  <w:style w:type="paragraph" w:customStyle="1" w:styleId="Style5">
    <w:name w:val="Style5"/>
    <w:basedOn w:val="Normalny"/>
    <w:uiPriority w:val="99"/>
    <w:pPr>
      <w:spacing w:line="259" w:lineRule="exact"/>
      <w:jc w:val="center"/>
    </w:pPr>
  </w:style>
  <w:style w:type="paragraph" w:customStyle="1" w:styleId="Style6">
    <w:name w:val="Style6"/>
    <w:basedOn w:val="Normalny"/>
    <w:uiPriority w:val="99"/>
    <w:pPr>
      <w:spacing w:line="216" w:lineRule="exact"/>
      <w:jc w:val="both"/>
    </w:pPr>
  </w:style>
  <w:style w:type="paragraph" w:customStyle="1" w:styleId="Style7">
    <w:name w:val="Style7"/>
    <w:basedOn w:val="Normalny"/>
    <w:uiPriority w:val="99"/>
  </w:style>
  <w:style w:type="paragraph" w:customStyle="1" w:styleId="Style8">
    <w:name w:val="Style8"/>
    <w:basedOn w:val="Normalny"/>
    <w:uiPriority w:val="99"/>
    <w:pPr>
      <w:jc w:val="both"/>
    </w:pPr>
  </w:style>
  <w:style w:type="paragraph" w:customStyle="1" w:styleId="Style9">
    <w:name w:val="Style9"/>
    <w:basedOn w:val="Normalny"/>
    <w:uiPriority w:val="99"/>
    <w:pPr>
      <w:spacing w:line="437" w:lineRule="exact"/>
      <w:ind w:firstLine="365"/>
      <w:jc w:val="both"/>
    </w:pPr>
  </w:style>
  <w:style w:type="paragraph" w:customStyle="1" w:styleId="Style10">
    <w:name w:val="Style10"/>
    <w:basedOn w:val="Normalny"/>
    <w:uiPriority w:val="99"/>
    <w:pPr>
      <w:spacing w:line="216" w:lineRule="exact"/>
      <w:jc w:val="center"/>
    </w:pPr>
  </w:style>
  <w:style w:type="paragraph" w:customStyle="1" w:styleId="Style11">
    <w:name w:val="Style11"/>
    <w:basedOn w:val="Normalny"/>
    <w:uiPriority w:val="99"/>
    <w:pPr>
      <w:spacing w:line="216" w:lineRule="exact"/>
      <w:jc w:val="right"/>
    </w:pPr>
  </w:style>
  <w:style w:type="paragraph" w:customStyle="1" w:styleId="Style12">
    <w:name w:val="Style12"/>
    <w:basedOn w:val="Normalny"/>
    <w:uiPriority w:val="99"/>
  </w:style>
  <w:style w:type="paragraph" w:customStyle="1" w:styleId="Style13">
    <w:name w:val="Style13"/>
    <w:basedOn w:val="Normalny"/>
    <w:uiPriority w:val="99"/>
  </w:style>
  <w:style w:type="paragraph" w:customStyle="1" w:styleId="Style14">
    <w:name w:val="Style14"/>
    <w:basedOn w:val="Normalny"/>
    <w:uiPriority w:val="99"/>
    <w:pPr>
      <w:spacing w:line="197" w:lineRule="exact"/>
      <w:jc w:val="center"/>
    </w:pPr>
  </w:style>
  <w:style w:type="paragraph" w:customStyle="1" w:styleId="Style15">
    <w:name w:val="Style15"/>
    <w:basedOn w:val="Normalny"/>
    <w:uiPriority w:val="99"/>
    <w:pPr>
      <w:spacing w:line="216" w:lineRule="exact"/>
      <w:ind w:hanging="278"/>
      <w:jc w:val="both"/>
    </w:pPr>
  </w:style>
  <w:style w:type="paragraph" w:customStyle="1" w:styleId="Style16">
    <w:name w:val="Style16"/>
    <w:basedOn w:val="Normalny"/>
    <w:uiPriority w:val="99"/>
    <w:pPr>
      <w:spacing w:line="216" w:lineRule="exact"/>
    </w:pPr>
  </w:style>
  <w:style w:type="paragraph" w:customStyle="1" w:styleId="Style17">
    <w:name w:val="Style17"/>
    <w:basedOn w:val="Normalny"/>
    <w:uiPriority w:val="99"/>
    <w:pPr>
      <w:spacing w:line="216" w:lineRule="exact"/>
      <w:jc w:val="both"/>
    </w:pPr>
  </w:style>
  <w:style w:type="paragraph" w:customStyle="1" w:styleId="Style18">
    <w:name w:val="Style18"/>
    <w:basedOn w:val="Normalny"/>
    <w:uiPriority w:val="99"/>
    <w:pPr>
      <w:spacing w:line="437" w:lineRule="exact"/>
      <w:ind w:firstLine="2597"/>
    </w:pPr>
  </w:style>
  <w:style w:type="paragraph" w:customStyle="1" w:styleId="Style19">
    <w:name w:val="Style19"/>
    <w:basedOn w:val="Normalny"/>
    <w:uiPriority w:val="99"/>
  </w:style>
  <w:style w:type="paragraph" w:customStyle="1" w:styleId="Style20">
    <w:name w:val="Style20"/>
    <w:basedOn w:val="Normalny"/>
    <w:uiPriority w:val="99"/>
    <w:pPr>
      <w:spacing w:line="217" w:lineRule="exact"/>
      <w:ind w:hanging="269"/>
      <w:jc w:val="both"/>
    </w:pPr>
  </w:style>
  <w:style w:type="paragraph" w:customStyle="1" w:styleId="Style21">
    <w:name w:val="Style21"/>
    <w:basedOn w:val="Normalny"/>
    <w:uiPriority w:val="99"/>
    <w:pPr>
      <w:spacing w:line="216" w:lineRule="exact"/>
      <w:ind w:hanging="355"/>
      <w:jc w:val="both"/>
    </w:pPr>
  </w:style>
  <w:style w:type="paragraph" w:customStyle="1" w:styleId="Style22">
    <w:name w:val="Style22"/>
    <w:basedOn w:val="Normalny"/>
    <w:uiPriority w:val="99"/>
  </w:style>
  <w:style w:type="paragraph" w:customStyle="1" w:styleId="Style23">
    <w:name w:val="Style23"/>
    <w:basedOn w:val="Normalny"/>
    <w:uiPriority w:val="99"/>
    <w:pPr>
      <w:spacing w:line="197" w:lineRule="exact"/>
      <w:ind w:firstLine="499"/>
    </w:pPr>
  </w:style>
  <w:style w:type="paragraph" w:customStyle="1" w:styleId="Style24">
    <w:name w:val="Style24"/>
    <w:basedOn w:val="Normalny"/>
    <w:uiPriority w:val="99"/>
    <w:pPr>
      <w:spacing w:line="216" w:lineRule="exact"/>
    </w:pPr>
  </w:style>
  <w:style w:type="paragraph" w:customStyle="1" w:styleId="Style25">
    <w:name w:val="Style25"/>
    <w:basedOn w:val="Normalny"/>
    <w:uiPriority w:val="99"/>
    <w:pPr>
      <w:spacing w:line="218" w:lineRule="exact"/>
      <w:ind w:hanging="350"/>
      <w:jc w:val="both"/>
    </w:pPr>
  </w:style>
  <w:style w:type="paragraph" w:customStyle="1" w:styleId="Style26">
    <w:name w:val="Style26"/>
    <w:basedOn w:val="Normalny"/>
    <w:uiPriority w:val="99"/>
  </w:style>
  <w:style w:type="paragraph" w:customStyle="1" w:styleId="Style27">
    <w:name w:val="Style27"/>
    <w:basedOn w:val="Normalny"/>
    <w:uiPriority w:val="99"/>
    <w:pPr>
      <w:spacing w:line="216" w:lineRule="exact"/>
      <w:ind w:hanging="278"/>
      <w:jc w:val="both"/>
    </w:pPr>
  </w:style>
  <w:style w:type="paragraph" w:customStyle="1" w:styleId="Style28">
    <w:name w:val="Style28"/>
    <w:basedOn w:val="Normalny"/>
    <w:uiPriority w:val="99"/>
    <w:pPr>
      <w:spacing w:line="192" w:lineRule="exact"/>
      <w:ind w:hanging="130"/>
    </w:pPr>
  </w:style>
  <w:style w:type="paragraph" w:customStyle="1" w:styleId="Style29">
    <w:name w:val="Style29"/>
    <w:basedOn w:val="Normalny"/>
    <w:uiPriority w:val="99"/>
    <w:pPr>
      <w:spacing w:line="218" w:lineRule="exact"/>
      <w:ind w:hanging="341"/>
    </w:pPr>
  </w:style>
  <w:style w:type="paragraph" w:customStyle="1" w:styleId="Style30">
    <w:name w:val="Style30"/>
    <w:basedOn w:val="Normalny"/>
    <w:uiPriority w:val="99"/>
    <w:pPr>
      <w:spacing w:line="216" w:lineRule="exact"/>
      <w:ind w:hanging="360"/>
    </w:pPr>
  </w:style>
  <w:style w:type="paragraph" w:customStyle="1" w:styleId="Style31">
    <w:name w:val="Style31"/>
    <w:basedOn w:val="Normalny"/>
    <w:uiPriority w:val="99"/>
    <w:pPr>
      <w:spacing w:line="218" w:lineRule="exact"/>
      <w:ind w:hanging="422"/>
      <w:jc w:val="both"/>
    </w:pPr>
  </w:style>
  <w:style w:type="paragraph" w:customStyle="1" w:styleId="Style32">
    <w:name w:val="Style32"/>
    <w:basedOn w:val="Normalny"/>
    <w:uiPriority w:val="99"/>
    <w:pPr>
      <w:spacing w:line="218" w:lineRule="exact"/>
      <w:jc w:val="both"/>
    </w:pPr>
  </w:style>
  <w:style w:type="paragraph" w:customStyle="1" w:styleId="Style33">
    <w:name w:val="Style33"/>
    <w:basedOn w:val="Normalny"/>
    <w:uiPriority w:val="99"/>
    <w:pPr>
      <w:spacing w:line="216" w:lineRule="exact"/>
      <w:ind w:firstLine="466"/>
    </w:pPr>
  </w:style>
  <w:style w:type="paragraph" w:customStyle="1" w:styleId="Style34">
    <w:name w:val="Style34"/>
    <w:basedOn w:val="Normalny"/>
    <w:uiPriority w:val="99"/>
  </w:style>
  <w:style w:type="character" w:customStyle="1" w:styleId="FontStyle36">
    <w:name w:val="Font Style36"/>
    <w:uiPriority w:val="99"/>
    <w:rPr>
      <w:rFonts w:ascii="Tahoma" w:hAnsi="Tahoma"/>
      <w:b/>
      <w:color w:val="000000"/>
      <w:sz w:val="34"/>
    </w:rPr>
  </w:style>
  <w:style w:type="character" w:customStyle="1" w:styleId="FontStyle37">
    <w:name w:val="Font Style37"/>
    <w:uiPriority w:val="99"/>
    <w:rPr>
      <w:rFonts w:ascii="Tahoma" w:hAnsi="Tahoma"/>
      <w:color w:val="000000"/>
      <w:sz w:val="30"/>
    </w:rPr>
  </w:style>
  <w:style w:type="character" w:customStyle="1" w:styleId="FontStyle38">
    <w:name w:val="Font Style38"/>
    <w:uiPriority w:val="99"/>
    <w:rPr>
      <w:rFonts w:ascii="Tahoma" w:hAnsi="Tahoma"/>
      <w:b/>
      <w:color w:val="000000"/>
      <w:sz w:val="22"/>
    </w:rPr>
  </w:style>
  <w:style w:type="character" w:customStyle="1" w:styleId="FontStyle39">
    <w:name w:val="Font Style39"/>
    <w:uiPriority w:val="99"/>
    <w:rPr>
      <w:rFonts w:ascii="Tahoma" w:hAnsi="Tahoma"/>
      <w:color w:val="000000"/>
      <w:sz w:val="20"/>
    </w:rPr>
  </w:style>
  <w:style w:type="character" w:customStyle="1" w:styleId="FontStyle40">
    <w:name w:val="Font Style40"/>
    <w:uiPriority w:val="99"/>
    <w:rPr>
      <w:rFonts w:ascii="Tahoma" w:hAnsi="Tahoma"/>
      <w:b/>
      <w:color w:val="000000"/>
      <w:sz w:val="20"/>
    </w:rPr>
  </w:style>
  <w:style w:type="character" w:customStyle="1" w:styleId="FontStyle41">
    <w:name w:val="Font Style41"/>
    <w:uiPriority w:val="99"/>
    <w:rPr>
      <w:rFonts w:ascii="Tahoma" w:hAnsi="Tahoma"/>
      <w:b/>
      <w:color w:val="000000"/>
      <w:sz w:val="18"/>
    </w:rPr>
  </w:style>
  <w:style w:type="character" w:customStyle="1" w:styleId="FontStyle42">
    <w:name w:val="Font Style42"/>
    <w:uiPriority w:val="99"/>
    <w:rPr>
      <w:rFonts w:ascii="Tahoma" w:hAnsi="Tahoma"/>
      <w:i/>
      <w:color w:val="000000"/>
      <w:sz w:val="18"/>
    </w:rPr>
  </w:style>
  <w:style w:type="character" w:customStyle="1" w:styleId="FontStyle43">
    <w:name w:val="Font Style43"/>
    <w:uiPriority w:val="99"/>
    <w:rPr>
      <w:rFonts w:ascii="Tahoma" w:hAnsi="Tahoma"/>
      <w:color w:val="000000"/>
      <w:sz w:val="16"/>
    </w:rPr>
  </w:style>
  <w:style w:type="character" w:customStyle="1" w:styleId="FontStyle44">
    <w:name w:val="Font Style44"/>
    <w:uiPriority w:val="99"/>
    <w:rPr>
      <w:rFonts w:ascii="Tahoma" w:hAnsi="Tahoma"/>
      <w:i/>
      <w:color w:val="000000"/>
      <w:sz w:val="18"/>
    </w:rPr>
  </w:style>
  <w:style w:type="character" w:customStyle="1" w:styleId="FontStyle45">
    <w:name w:val="Font Style45"/>
    <w:uiPriority w:val="99"/>
    <w:rPr>
      <w:rFonts w:ascii="Times New Roman" w:hAnsi="Times New Roman"/>
      <w:color w:val="000000"/>
      <w:sz w:val="22"/>
    </w:rPr>
  </w:style>
  <w:style w:type="character" w:customStyle="1" w:styleId="FontStyle46">
    <w:name w:val="Font Style46"/>
    <w:uiPriority w:val="99"/>
    <w:rPr>
      <w:rFonts w:ascii="Tahoma" w:hAnsi="Tahoma"/>
      <w:smallCaps/>
      <w:color w:val="000000"/>
      <w:sz w:val="20"/>
    </w:rPr>
  </w:style>
  <w:style w:type="character" w:customStyle="1" w:styleId="FontStyle47">
    <w:name w:val="Font Style47"/>
    <w:uiPriority w:val="99"/>
    <w:rPr>
      <w:rFonts w:ascii="Tahoma" w:hAnsi="Tahoma"/>
      <w:color w:val="000000"/>
      <w:sz w:val="18"/>
    </w:rPr>
  </w:style>
  <w:style w:type="character" w:customStyle="1" w:styleId="FontStyle48">
    <w:name w:val="Font Style48"/>
    <w:uiPriority w:val="99"/>
    <w:rPr>
      <w:rFonts w:ascii="Tahoma" w:hAnsi="Tahoma"/>
      <w:b/>
      <w:color w:val="000000"/>
      <w:sz w:val="18"/>
    </w:rPr>
  </w:style>
  <w:style w:type="character" w:customStyle="1" w:styleId="FontStyle49">
    <w:name w:val="Font Style49"/>
    <w:uiPriority w:val="99"/>
    <w:rPr>
      <w:rFonts w:ascii="Tahoma" w:hAnsi="Tahoma"/>
      <w:color w:val="000000"/>
      <w:sz w:val="18"/>
    </w:rPr>
  </w:style>
  <w:style w:type="character" w:styleId="Hipercze">
    <w:name w:val="Hyperlink"/>
    <w:basedOn w:val="Domylnaczcionkaakapitu"/>
    <w:uiPriority w:val="99"/>
    <w:rPr>
      <w:color w:val="0066CC"/>
      <w:u w:val="single"/>
    </w:rPr>
  </w:style>
  <w:style w:type="paragraph" w:styleId="Nagwek">
    <w:name w:val="header"/>
    <w:basedOn w:val="Normalny"/>
    <w:link w:val="NagwekZnak"/>
    <w:uiPriority w:val="99"/>
    <w:unhideWhenUsed/>
    <w:rsid w:val="002C66BB"/>
    <w:pPr>
      <w:tabs>
        <w:tab w:val="center" w:pos="4536"/>
        <w:tab w:val="right" w:pos="9072"/>
      </w:tabs>
    </w:pPr>
  </w:style>
  <w:style w:type="character" w:customStyle="1" w:styleId="NagwekZnak">
    <w:name w:val="Nagłówek Znak"/>
    <w:basedOn w:val="Domylnaczcionkaakapitu"/>
    <w:link w:val="Nagwek"/>
    <w:uiPriority w:val="99"/>
    <w:locked/>
    <w:rsid w:val="002C66BB"/>
    <w:rPr>
      <w:rFonts w:hAnsi="Tahoma"/>
      <w:sz w:val="24"/>
    </w:rPr>
  </w:style>
  <w:style w:type="paragraph" w:styleId="Stopka">
    <w:name w:val="footer"/>
    <w:basedOn w:val="Normalny"/>
    <w:link w:val="StopkaZnak"/>
    <w:uiPriority w:val="99"/>
    <w:unhideWhenUsed/>
    <w:rsid w:val="002C66BB"/>
    <w:pPr>
      <w:widowControl/>
      <w:tabs>
        <w:tab w:val="center" w:pos="4680"/>
        <w:tab w:val="right" w:pos="9360"/>
      </w:tabs>
      <w:autoSpaceDE/>
      <w:autoSpaceDN/>
      <w:adjustRightInd/>
    </w:pPr>
    <w:rPr>
      <w:rFonts w:ascii="Calibri" w:hAnsi="Calibri" w:cs="Times New Roman"/>
      <w:sz w:val="21"/>
      <w:szCs w:val="21"/>
    </w:rPr>
  </w:style>
  <w:style w:type="character" w:customStyle="1" w:styleId="StopkaZnak">
    <w:name w:val="Stopka Znak"/>
    <w:basedOn w:val="Domylnaczcionkaakapitu"/>
    <w:link w:val="Stopka"/>
    <w:uiPriority w:val="99"/>
    <w:locked/>
    <w:rsid w:val="002C66BB"/>
    <w:rPr>
      <w:rFonts w:ascii="Calibri" w:hAnsi="Calibri"/>
      <w:sz w:val="21"/>
    </w:rPr>
  </w:style>
  <w:style w:type="paragraph" w:styleId="Tekstdymka">
    <w:name w:val="Balloon Text"/>
    <w:basedOn w:val="Normalny"/>
    <w:link w:val="TekstdymkaZnak"/>
    <w:uiPriority w:val="99"/>
    <w:semiHidden/>
    <w:unhideWhenUsed/>
    <w:rsid w:val="002C66BB"/>
    <w:rPr>
      <w:sz w:val="16"/>
      <w:szCs w:val="16"/>
    </w:rPr>
  </w:style>
  <w:style w:type="character" w:customStyle="1" w:styleId="TekstdymkaZnak">
    <w:name w:val="Tekst dymka Znak"/>
    <w:basedOn w:val="Domylnaczcionkaakapitu"/>
    <w:link w:val="Tekstdymka"/>
    <w:uiPriority w:val="99"/>
    <w:semiHidden/>
    <w:locked/>
    <w:rsid w:val="002C66BB"/>
    <w:rPr>
      <w:rFonts w:hAnsi="Tahoma"/>
      <w:sz w:val="16"/>
    </w:rPr>
  </w:style>
  <w:style w:type="paragraph" w:styleId="Bezodstpw">
    <w:name w:val="No Spacing"/>
    <w:uiPriority w:val="1"/>
    <w:qFormat/>
    <w:rsid w:val="00960F95"/>
    <w:pPr>
      <w:widowControl w:val="0"/>
      <w:autoSpaceDE w:val="0"/>
      <w:autoSpaceDN w:val="0"/>
      <w:adjustRightInd w:val="0"/>
    </w:pPr>
    <w:rPr>
      <w:rFonts w:hAnsi="Tahoma" w:cs="Tahoma"/>
      <w:sz w:val="24"/>
      <w:szCs w:val="24"/>
    </w:rPr>
  </w:style>
  <w:style w:type="character" w:customStyle="1" w:styleId="FontStyle15">
    <w:name w:val="Font Style15"/>
    <w:basedOn w:val="Domylnaczcionkaakapitu"/>
    <w:uiPriority w:val="99"/>
    <w:rsid w:val="00613C3E"/>
    <w:rPr>
      <w:rFonts w:ascii="Calibri" w:hAnsi="Calibri" w:cs="Calibri"/>
      <w:color w:val="000000"/>
      <w:sz w:val="22"/>
      <w:szCs w:val="22"/>
    </w:rPr>
  </w:style>
  <w:style w:type="character" w:customStyle="1" w:styleId="FontStyle16">
    <w:name w:val="Font Style16"/>
    <w:basedOn w:val="Domylnaczcionkaakapitu"/>
    <w:uiPriority w:val="99"/>
    <w:rsid w:val="00613C3E"/>
    <w:rPr>
      <w:rFonts w:ascii="Calibri" w:hAnsi="Calibri" w:cs="Calibri"/>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pPr>
    <w:rPr>
      <w:rFonts w:hAnsi="Tahoma" w:cs="Tahoma"/>
      <w:sz w:val="24"/>
      <w:szCs w:val="24"/>
    </w:rPr>
  </w:style>
  <w:style w:type="paragraph" w:styleId="Nagwek1">
    <w:name w:val="heading 1"/>
    <w:basedOn w:val="Normalny"/>
    <w:next w:val="Normalny"/>
    <w:link w:val="Nagwek1Znak"/>
    <w:uiPriority w:val="9"/>
    <w:qFormat/>
    <w:rsid w:val="00960F95"/>
    <w:pPr>
      <w:keepNext/>
      <w:spacing w:before="240" w:after="60"/>
      <w:outlineLvl w:val="0"/>
    </w:pPr>
    <w:rPr>
      <w:rFonts w:ascii="Cambria" w:hAnsi="Cambria"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960F95"/>
    <w:rPr>
      <w:rFonts w:ascii="Cambria" w:hAnsi="Cambria"/>
      <w:b/>
      <w:kern w:val="32"/>
      <w:sz w:val="32"/>
    </w:rPr>
  </w:style>
  <w:style w:type="paragraph" w:customStyle="1" w:styleId="Style1">
    <w:name w:val="Style1"/>
    <w:basedOn w:val="Normalny"/>
    <w:uiPriority w:val="99"/>
  </w:style>
  <w:style w:type="paragraph" w:customStyle="1" w:styleId="Style2">
    <w:name w:val="Style2"/>
    <w:basedOn w:val="Normalny"/>
    <w:uiPriority w:val="99"/>
    <w:pPr>
      <w:spacing w:line="485" w:lineRule="exact"/>
      <w:jc w:val="both"/>
    </w:pPr>
  </w:style>
  <w:style w:type="paragraph" w:customStyle="1" w:styleId="Style3">
    <w:name w:val="Style3"/>
    <w:basedOn w:val="Normalny"/>
    <w:uiPriority w:val="99"/>
    <w:pPr>
      <w:spacing w:line="269" w:lineRule="exact"/>
      <w:jc w:val="both"/>
    </w:pPr>
  </w:style>
  <w:style w:type="paragraph" w:customStyle="1" w:styleId="Style4">
    <w:name w:val="Style4"/>
    <w:basedOn w:val="Normalny"/>
    <w:uiPriority w:val="99"/>
  </w:style>
  <w:style w:type="paragraph" w:customStyle="1" w:styleId="Style5">
    <w:name w:val="Style5"/>
    <w:basedOn w:val="Normalny"/>
    <w:uiPriority w:val="99"/>
    <w:pPr>
      <w:spacing w:line="259" w:lineRule="exact"/>
      <w:jc w:val="center"/>
    </w:pPr>
  </w:style>
  <w:style w:type="paragraph" w:customStyle="1" w:styleId="Style6">
    <w:name w:val="Style6"/>
    <w:basedOn w:val="Normalny"/>
    <w:uiPriority w:val="99"/>
    <w:pPr>
      <w:spacing w:line="216" w:lineRule="exact"/>
      <w:jc w:val="both"/>
    </w:pPr>
  </w:style>
  <w:style w:type="paragraph" w:customStyle="1" w:styleId="Style7">
    <w:name w:val="Style7"/>
    <w:basedOn w:val="Normalny"/>
    <w:uiPriority w:val="99"/>
  </w:style>
  <w:style w:type="paragraph" w:customStyle="1" w:styleId="Style8">
    <w:name w:val="Style8"/>
    <w:basedOn w:val="Normalny"/>
    <w:uiPriority w:val="99"/>
    <w:pPr>
      <w:jc w:val="both"/>
    </w:pPr>
  </w:style>
  <w:style w:type="paragraph" w:customStyle="1" w:styleId="Style9">
    <w:name w:val="Style9"/>
    <w:basedOn w:val="Normalny"/>
    <w:uiPriority w:val="99"/>
    <w:pPr>
      <w:spacing w:line="437" w:lineRule="exact"/>
      <w:ind w:firstLine="365"/>
      <w:jc w:val="both"/>
    </w:pPr>
  </w:style>
  <w:style w:type="paragraph" w:customStyle="1" w:styleId="Style10">
    <w:name w:val="Style10"/>
    <w:basedOn w:val="Normalny"/>
    <w:uiPriority w:val="99"/>
    <w:pPr>
      <w:spacing w:line="216" w:lineRule="exact"/>
      <w:jc w:val="center"/>
    </w:pPr>
  </w:style>
  <w:style w:type="paragraph" w:customStyle="1" w:styleId="Style11">
    <w:name w:val="Style11"/>
    <w:basedOn w:val="Normalny"/>
    <w:uiPriority w:val="99"/>
    <w:pPr>
      <w:spacing w:line="216" w:lineRule="exact"/>
      <w:jc w:val="right"/>
    </w:pPr>
  </w:style>
  <w:style w:type="paragraph" w:customStyle="1" w:styleId="Style12">
    <w:name w:val="Style12"/>
    <w:basedOn w:val="Normalny"/>
    <w:uiPriority w:val="99"/>
  </w:style>
  <w:style w:type="paragraph" w:customStyle="1" w:styleId="Style13">
    <w:name w:val="Style13"/>
    <w:basedOn w:val="Normalny"/>
    <w:uiPriority w:val="99"/>
  </w:style>
  <w:style w:type="paragraph" w:customStyle="1" w:styleId="Style14">
    <w:name w:val="Style14"/>
    <w:basedOn w:val="Normalny"/>
    <w:uiPriority w:val="99"/>
    <w:pPr>
      <w:spacing w:line="197" w:lineRule="exact"/>
      <w:jc w:val="center"/>
    </w:pPr>
  </w:style>
  <w:style w:type="paragraph" w:customStyle="1" w:styleId="Style15">
    <w:name w:val="Style15"/>
    <w:basedOn w:val="Normalny"/>
    <w:uiPriority w:val="99"/>
    <w:pPr>
      <w:spacing w:line="216" w:lineRule="exact"/>
      <w:ind w:hanging="278"/>
      <w:jc w:val="both"/>
    </w:pPr>
  </w:style>
  <w:style w:type="paragraph" w:customStyle="1" w:styleId="Style16">
    <w:name w:val="Style16"/>
    <w:basedOn w:val="Normalny"/>
    <w:uiPriority w:val="99"/>
    <w:pPr>
      <w:spacing w:line="216" w:lineRule="exact"/>
    </w:pPr>
  </w:style>
  <w:style w:type="paragraph" w:customStyle="1" w:styleId="Style17">
    <w:name w:val="Style17"/>
    <w:basedOn w:val="Normalny"/>
    <w:uiPriority w:val="99"/>
    <w:pPr>
      <w:spacing w:line="216" w:lineRule="exact"/>
      <w:jc w:val="both"/>
    </w:pPr>
  </w:style>
  <w:style w:type="paragraph" w:customStyle="1" w:styleId="Style18">
    <w:name w:val="Style18"/>
    <w:basedOn w:val="Normalny"/>
    <w:uiPriority w:val="99"/>
    <w:pPr>
      <w:spacing w:line="437" w:lineRule="exact"/>
      <w:ind w:firstLine="2597"/>
    </w:pPr>
  </w:style>
  <w:style w:type="paragraph" w:customStyle="1" w:styleId="Style19">
    <w:name w:val="Style19"/>
    <w:basedOn w:val="Normalny"/>
    <w:uiPriority w:val="99"/>
  </w:style>
  <w:style w:type="paragraph" w:customStyle="1" w:styleId="Style20">
    <w:name w:val="Style20"/>
    <w:basedOn w:val="Normalny"/>
    <w:uiPriority w:val="99"/>
    <w:pPr>
      <w:spacing w:line="217" w:lineRule="exact"/>
      <w:ind w:hanging="269"/>
      <w:jc w:val="both"/>
    </w:pPr>
  </w:style>
  <w:style w:type="paragraph" w:customStyle="1" w:styleId="Style21">
    <w:name w:val="Style21"/>
    <w:basedOn w:val="Normalny"/>
    <w:uiPriority w:val="99"/>
    <w:pPr>
      <w:spacing w:line="216" w:lineRule="exact"/>
      <w:ind w:hanging="355"/>
      <w:jc w:val="both"/>
    </w:pPr>
  </w:style>
  <w:style w:type="paragraph" w:customStyle="1" w:styleId="Style22">
    <w:name w:val="Style22"/>
    <w:basedOn w:val="Normalny"/>
    <w:uiPriority w:val="99"/>
  </w:style>
  <w:style w:type="paragraph" w:customStyle="1" w:styleId="Style23">
    <w:name w:val="Style23"/>
    <w:basedOn w:val="Normalny"/>
    <w:uiPriority w:val="99"/>
    <w:pPr>
      <w:spacing w:line="197" w:lineRule="exact"/>
      <w:ind w:firstLine="499"/>
    </w:pPr>
  </w:style>
  <w:style w:type="paragraph" w:customStyle="1" w:styleId="Style24">
    <w:name w:val="Style24"/>
    <w:basedOn w:val="Normalny"/>
    <w:uiPriority w:val="99"/>
    <w:pPr>
      <w:spacing w:line="216" w:lineRule="exact"/>
    </w:pPr>
  </w:style>
  <w:style w:type="paragraph" w:customStyle="1" w:styleId="Style25">
    <w:name w:val="Style25"/>
    <w:basedOn w:val="Normalny"/>
    <w:uiPriority w:val="99"/>
    <w:pPr>
      <w:spacing w:line="218" w:lineRule="exact"/>
      <w:ind w:hanging="350"/>
      <w:jc w:val="both"/>
    </w:pPr>
  </w:style>
  <w:style w:type="paragraph" w:customStyle="1" w:styleId="Style26">
    <w:name w:val="Style26"/>
    <w:basedOn w:val="Normalny"/>
    <w:uiPriority w:val="99"/>
  </w:style>
  <w:style w:type="paragraph" w:customStyle="1" w:styleId="Style27">
    <w:name w:val="Style27"/>
    <w:basedOn w:val="Normalny"/>
    <w:uiPriority w:val="99"/>
    <w:pPr>
      <w:spacing w:line="216" w:lineRule="exact"/>
      <w:ind w:hanging="278"/>
      <w:jc w:val="both"/>
    </w:pPr>
  </w:style>
  <w:style w:type="paragraph" w:customStyle="1" w:styleId="Style28">
    <w:name w:val="Style28"/>
    <w:basedOn w:val="Normalny"/>
    <w:uiPriority w:val="99"/>
    <w:pPr>
      <w:spacing w:line="192" w:lineRule="exact"/>
      <w:ind w:hanging="130"/>
    </w:pPr>
  </w:style>
  <w:style w:type="paragraph" w:customStyle="1" w:styleId="Style29">
    <w:name w:val="Style29"/>
    <w:basedOn w:val="Normalny"/>
    <w:uiPriority w:val="99"/>
    <w:pPr>
      <w:spacing w:line="218" w:lineRule="exact"/>
      <w:ind w:hanging="341"/>
    </w:pPr>
  </w:style>
  <w:style w:type="paragraph" w:customStyle="1" w:styleId="Style30">
    <w:name w:val="Style30"/>
    <w:basedOn w:val="Normalny"/>
    <w:uiPriority w:val="99"/>
    <w:pPr>
      <w:spacing w:line="216" w:lineRule="exact"/>
      <w:ind w:hanging="360"/>
    </w:pPr>
  </w:style>
  <w:style w:type="paragraph" w:customStyle="1" w:styleId="Style31">
    <w:name w:val="Style31"/>
    <w:basedOn w:val="Normalny"/>
    <w:uiPriority w:val="99"/>
    <w:pPr>
      <w:spacing w:line="218" w:lineRule="exact"/>
      <w:ind w:hanging="422"/>
      <w:jc w:val="both"/>
    </w:pPr>
  </w:style>
  <w:style w:type="paragraph" w:customStyle="1" w:styleId="Style32">
    <w:name w:val="Style32"/>
    <w:basedOn w:val="Normalny"/>
    <w:uiPriority w:val="99"/>
    <w:pPr>
      <w:spacing w:line="218" w:lineRule="exact"/>
      <w:jc w:val="both"/>
    </w:pPr>
  </w:style>
  <w:style w:type="paragraph" w:customStyle="1" w:styleId="Style33">
    <w:name w:val="Style33"/>
    <w:basedOn w:val="Normalny"/>
    <w:uiPriority w:val="99"/>
    <w:pPr>
      <w:spacing w:line="216" w:lineRule="exact"/>
      <w:ind w:firstLine="466"/>
    </w:pPr>
  </w:style>
  <w:style w:type="paragraph" w:customStyle="1" w:styleId="Style34">
    <w:name w:val="Style34"/>
    <w:basedOn w:val="Normalny"/>
    <w:uiPriority w:val="99"/>
  </w:style>
  <w:style w:type="character" w:customStyle="1" w:styleId="FontStyle36">
    <w:name w:val="Font Style36"/>
    <w:uiPriority w:val="99"/>
    <w:rPr>
      <w:rFonts w:ascii="Tahoma" w:hAnsi="Tahoma"/>
      <w:b/>
      <w:color w:val="000000"/>
      <w:sz w:val="34"/>
    </w:rPr>
  </w:style>
  <w:style w:type="character" w:customStyle="1" w:styleId="FontStyle37">
    <w:name w:val="Font Style37"/>
    <w:uiPriority w:val="99"/>
    <w:rPr>
      <w:rFonts w:ascii="Tahoma" w:hAnsi="Tahoma"/>
      <w:color w:val="000000"/>
      <w:sz w:val="30"/>
    </w:rPr>
  </w:style>
  <w:style w:type="character" w:customStyle="1" w:styleId="FontStyle38">
    <w:name w:val="Font Style38"/>
    <w:uiPriority w:val="99"/>
    <w:rPr>
      <w:rFonts w:ascii="Tahoma" w:hAnsi="Tahoma"/>
      <w:b/>
      <w:color w:val="000000"/>
      <w:sz w:val="22"/>
    </w:rPr>
  </w:style>
  <w:style w:type="character" w:customStyle="1" w:styleId="FontStyle39">
    <w:name w:val="Font Style39"/>
    <w:uiPriority w:val="99"/>
    <w:rPr>
      <w:rFonts w:ascii="Tahoma" w:hAnsi="Tahoma"/>
      <w:color w:val="000000"/>
      <w:sz w:val="20"/>
    </w:rPr>
  </w:style>
  <w:style w:type="character" w:customStyle="1" w:styleId="FontStyle40">
    <w:name w:val="Font Style40"/>
    <w:uiPriority w:val="99"/>
    <w:rPr>
      <w:rFonts w:ascii="Tahoma" w:hAnsi="Tahoma"/>
      <w:b/>
      <w:color w:val="000000"/>
      <w:sz w:val="20"/>
    </w:rPr>
  </w:style>
  <w:style w:type="character" w:customStyle="1" w:styleId="FontStyle41">
    <w:name w:val="Font Style41"/>
    <w:uiPriority w:val="99"/>
    <w:rPr>
      <w:rFonts w:ascii="Tahoma" w:hAnsi="Tahoma"/>
      <w:b/>
      <w:color w:val="000000"/>
      <w:sz w:val="18"/>
    </w:rPr>
  </w:style>
  <w:style w:type="character" w:customStyle="1" w:styleId="FontStyle42">
    <w:name w:val="Font Style42"/>
    <w:uiPriority w:val="99"/>
    <w:rPr>
      <w:rFonts w:ascii="Tahoma" w:hAnsi="Tahoma"/>
      <w:i/>
      <w:color w:val="000000"/>
      <w:sz w:val="18"/>
    </w:rPr>
  </w:style>
  <w:style w:type="character" w:customStyle="1" w:styleId="FontStyle43">
    <w:name w:val="Font Style43"/>
    <w:uiPriority w:val="99"/>
    <w:rPr>
      <w:rFonts w:ascii="Tahoma" w:hAnsi="Tahoma"/>
      <w:color w:val="000000"/>
      <w:sz w:val="16"/>
    </w:rPr>
  </w:style>
  <w:style w:type="character" w:customStyle="1" w:styleId="FontStyle44">
    <w:name w:val="Font Style44"/>
    <w:uiPriority w:val="99"/>
    <w:rPr>
      <w:rFonts w:ascii="Tahoma" w:hAnsi="Tahoma"/>
      <w:i/>
      <w:color w:val="000000"/>
      <w:sz w:val="18"/>
    </w:rPr>
  </w:style>
  <w:style w:type="character" w:customStyle="1" w:styleId="FontStyle45">
    <w:name w:val="Font Style45"/>
    <w:uiPriority w:val="99"/>
    <w:rPr>
      <w:rFonts w:ascii="Times New Roman" w:hAnsi="Times New Roman"/>
      <w:color w:val="000000"/>
      <w:sz w:val="22"/>
    </w:rPr>
  </w:style>
  <w:style w:type="character" w:customStyle="1" w:styleId="FontStyle46">
    <w:name w:val="Font Style46"/>
    <w:uiPriority w:val="99"/>
    <w:rPr>
      <w:rFonts w:ascii="Tahoma" w:hAnsi="Tahoma"/>
      <w:smallCaps/>
      <w:color w:val="000000"/>
      <w:sz w:val="20"/>
    </w:rPr>
  </w:style>
  <w:style w:type="character" w:customStyle="1" w:styleId="FontStyle47">
    <w:name w:val="Font Style47"/>
    <w:uiPriority w:val="99"/>
    <w:rPr>
      <w:rFonts w:ascii="Tahoma" w:hAnsi="Tahoma"/>
      <w:color w:val="000000"/>
      <w:sz w:val="18"/>
    </w:rPr>
  </w:style>
  <w:style w:type="character" w:customStyle="1" w:styleId="FontStyle48">
    <w:name w:val="Font Style48"/>
    <w:uiPriority w:val="99"/>
    <w:rPr>
      <w:rFonts w:ascii="Tahoma" w:hAnsi="Tahoma"/>
      <w:b/>
      <w:color w:val="000000"/>
      <w:sz w:val="18"/>
    </w:rPr>
  </w:style>
  <w:style w:type="character" w:customStyle="1" w:styleId="FontStyle49">
    <w:name w:val="Font Style49"/>
    <w:uiPriority w:val="99"/>
    <w:rPr>
      <w:rFonts w:ascii="Tahoma" w:hAnsi="Tahoma"/>
      <w:color w:val="000000"/>
      <w:sz w:val="18"/>
    </w:rPr>
  </w:style>
  <w:style w:type="character" w:styleId="Hipercze">
    <w:name w:val="Hyperlink"/>
    <w:basedOn w:val="Domylnaczcionkaakapitu"/>
    <w:uiPriority w:val="99"/>
    <w:rPr>
      <w:color w:val="0066CC"/>
      <w:u w:val="single"/>
    </w:rPr>
  </w:style>
  <w:style w:type="paragraph" w:styleId="Nagwek">
    <w:name w:val="header"/>
    <w:basedOn w:val="Normalny"/>
    <w:link w:val="NagwekZnak"/>
    <w:uiPriority w:val="99"/>
    <w:unhideWhenUsed/>
    <w:rsid w:val="002C66BB"/>
    <w:pPr>
      <w:tabs>
        <w:tab w:val="center" w:pos="4536"/>
        <w:tab w:val="right" w:pos="9072"/>
      </w:tabs>
    </w:pPr>
  </w:style>
  <w:style w:type="character" w:customStyle="1" w:styleId="NagwekZnak">
    <w:name w:val="Nagłówek Znak"/>
    <w:basedOn w:val="Domylnaczcionkaakapitu"/>
    <w:link w:val="Nagwek"/>
    <w:uiPriority w:val="99"/>
    <w:locked/>
    <w:rsid w:val="002C66BB"/>
    <w:rPr>
      <w:rFonts w:hAnsi="Tahoma"/>
      <w:sz w:val="24"/>
    </w:rPr>
  </w:style>
  <w:style w:type="paragraph" w:styleId="Stopka">
    <w:name w:val="footer"/>
    <w:basedOn w:val="Normalny"/>
    <w:link w:val="StopkaZnak"/>
    <w:uiPriority w:val="99"/>
    <w:unhideWhenUsed/>
    <w:rsid w:val="002C66BB"/>
    <w:pPr>
      <w:widowControl/>
      <w:tabs>
        <w:tab w:val="center" w:pos="4680"/>
        <w:tab w:val="right" w:pos="9360"/>
      </w:tabs>
      <w:autoSpaceDE/>
      <w:autoSpaceDN/>
      <w:adjustRightInd/>
    </w:pPr>
    <w:rPr>
      <w:rFonts w:ascii="Calibri" w:hAnsi="Calibri" w:cs="Times New Roman"/>
      <w:sz w:val="21"/>
      <w:szCs w:val="21"/>
    </w:rPr>
  </w:style>
  <w:style w:type="character" w:customStyle="1" w:styleId="StopkaZnak">
    <w:name w:val="Stopka Znak"/>
    <w:basedOn w:val="Domylnaczcionkaakapitu"/>
    <w:link w:val="Stopka"/>
    <w:uiPriority w:val="99"/>
    <w:locked/>
    <w:rsid w:val="002C66BB"/>
    <w:rPr>
      <w:rFonts w:ascii="Calibri" w:hAnsi="Calibri"/>
      <w:sz w:val="21"/>
    </w:rPr>
  </w:style>
  <w:style w:type="paragraph" w:styleId="Tekstdymka">
    <w:name w:val="Balloon Text"/>
    <w:basedOn w:val="Normalny"/>
    <w:link w:val="TekstdymkaZnak"/>
    <w:uiPriority w:val="99"/>
    <w:semiHidden/>
    <w:unhideWhenUsed/>
    <w:rsid w:val="002C66BB"/>
    <w:rPr>
      <w:sz w:val="16"/>
      <w:szCs w:val="16"/>
    </w:rPr>
  </w:style>
  <w:style w:type="character" w:customStyle="1" w:styleId="TekstdymkaZnak">
    <w:name w:val="Tekst dymka Znak"/>
    <w:basedOn w:val="Domylnaczcionkaakapitu"/>
    <w:link w:val="Tekstdymka"/>
    <w:uiPriority w:val="99"/>
    <w:semiHidden/>
    <w:locked/>
    <w:rsid w:val="002C66BB"/>
    <w:rPr>
      <w:rFonts w:hAnsi="Tahoma"/>
      <w:sz w:val="16"/>
    </w:rPr>
  </w:style>
  <w:style w:type="paragraph" w:styleId="Bezodstpw">
    <w:name w:val="No Spacing"/>
    <w:uiPriority w:val="1"/>
    <w:qFormat/>
    <w:rsid w:val="00960F95"/>
    <w:pPr>
      <w:widowControl w:val="0"/>
      <w:autoSpaceDE w:val="0"/>
      <w:autoSpaceDN w:val="0"/>
      <w:adjustRightInd w:val="0"/>
    </w:pPr>
    <w:rPr>
      <w:rFonts w:hAnsi="Tahoma" w:cs="Tahoma"/>
      <w:sz w:val="24"/>
      <w:szCs w:val="24"/>
    </w:rPr>
  </w:style>
  <w:style w:type="character" w:customStyle="1" w:styleId="FontStyle15">
    <w:name w:val="Font Style15"/>
    <w:basedOn w:val="Domylnaczcionkaakapitu"/>
    <w:uiPriority w:val="99"/>
    <w:rsid w:val="00613C3E"/>
    <w:rPr>
      <w:rFonts w:ascii="Calibri" w:hAnsi="Calibri" w:cs="Calibri"/>
      <w:color w:val="000000"/>
      <w:sz w:val="22"/>
      <w:szCs w:val="22"/>
    </w:rPr>
  </w:style>
  <w:style w:type="character" w:customStyle="1" w:styleId="FontStyle16">
    <w:name w:val="Font Style16"/>
    <w:basedOn w:val="Domylnaczcionkaakapitu"/>
    <w:uiPriority w:val="99"/>
    <w:rsid w:val="00613C3E"/>
    <w:rPr>
      <w:rFonts w:ascii="Calibri" w:hAnsi="Calibri" w:cs="Calibri"/>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fundusze@kolaczkowo.pl" TargetMode="External"/><Relationship Id="rId4" Type="http://schemas.microsoft.com/office/2007/relationships/stylesWithEffects" Target="stylesWithEffects.xml"/><Relationship Id="rId9" Type="http://schemas.openxmlformats.org/officeDocument/2006/relationships/hyperlink" Target="mailto:fundusze@kolaczkow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FB286-DEAA-48FA-BBB1-0DF1B505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23</Pages>
  <Words>9036</Words>
  <Characters>54220</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OP</vt:lpstr>
    </vt:vector>
  </TitlesOfParts>
  <Company/>
  <LinksUpToDate>false</LinksUpToDate>
  <CharactersWithSpaces>63130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c:title>
  <dc:creator>UMG</dc:creator>
  <cp:lastModifiedBy>Marcin Szymański</cp:lastModifiedBy>
  <cp:revision>12</cp:revision>
  <cp:lastPrinted>2019-06-24T10:09:00Z</cp:lastPrinted>
  <dcterms:created xsi:type="dcterms:W3CDTF">2018-05-16T11:46:00Z</dcterms:created>
  <dcterms:modified xsi:type="dcterms:W3CDTF">2019-06-24T10:10:00Z</dcterms:modified>
</cp:coreProperties>
</file>