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98" w:rsidRDefault="00450E63" w:rsidP="00464A15">
      <w:pPr>
        <w:pStyle w:val="Style1"/>
        <w:widowControl/>
        <w:tabs>
          <w:tab w:val="left" w:leader="dot" w:pos="5304"/>
        </w:tabs>
        <w:jc w:val="center"/>
        <w:rPr>
          <w:rStyle w:val="FontStyle12"/>
        </w:rPr>
      </w:pPr>
      <w:r>
        <w:rPr>
          <w:rStyle w:val="FontStyle12"/>
        </w:rPr>
        <w:t xml:space="preserve">Umowa nr </w:t>
      </w:r>
      <w:r w:rsidR="00575D4E">
        <w:rPr>
          <w:rStyle w:val="FontStyle12"/>
        </w:rPr>
        <w:t>PJ.271.02.2019</w:t>
      </w:r>
      <w:r w:rsidR="00464A15">
        <w:rPr>
          <w:rStyle w:val="FontStyle12"/>
        </w:rPr>
        <w:t xml:space="preserve"> - </w:t>
      </w:r>
      <w:r w:rsidR="00464A15" w:rsidRPr="00464A15">
        <w:rPr>
          <w:rStyle w:val="FontStyle12"/>
          <w:i/>
        </w:rPr>
        <w:t>projekt</w:t>
      </w:r>
    </w:p>
    <w:p w:rsidR="00322798" w:rsidRDefault="00322798">
      <w:pPr>
        <w:pStyle w:val="Style3"/>
        <w:widowControl/>
        <w:spacing w:line="240" w:lineRule="exact"/>
        <w:jc w:val="both"/>
        <w:rPr>
          <w:sz w:val="20"/>
          <w:szCs w:val="20"/>
        </w:rPr>
      </w:pPr>
    </w:p>
    <w:p w:rsidR="00111ACB" w:rsidRPr="00111ACB" w:rsidRDefault="00111ACB" w:rsidP="00111ACB">
      <w:pPr>
        <w:pStyle w:val="Style3"/>
        <w:widowControl/>
        <w:tabs>
          <w:tab w:val="left" w:leader="dot" w:pos="9048"/>
        </w:tabs>
        <w:jc w:val="both"/>
        <w:rPr>
          <w:rStyle w:val="FontStyle15"/>
        </w:rPr>
      </w:pPr>
      <w:r w:rsidRPr="00111ACB">
        <w:rPr>
          <w:rStyle w:val="FontStyle15"/>
        </w:rPr>
        <w:t>zawarta w dniu ……………………….. w Klwowie pomiędzy:</w:t>
      </w:r>
    </w:p>
    <w:p w:rsidR="00111ACB" w:rsidRPr="00111ACB" w:rsidRDefault="00111ACB" w:rsidP="00111ACB">
      <w:pPr>
        <w:pStyle w:val="Style3"/>
        <w:widowControl/>
        <w:tabs>
          <w:tab w:val="left" w:leader="dot" w:pos="9048"/>
        </w:tabs>
        <w:jc w:val="both"/>
        <w:rPr>
          <w:rStyle w:val="FontStyle15"/>
        </w:rPr>
      </w:pPr>
      <w:r w:rsidRPr="00111ACB">
        <w:rPr>
          <w:rStyle w:val="FontStyle15"/>
        </w:rPr>
        <w:t>Gminą Klwów z siedzibą 26-415 Klwów, ul. Opoczyńska 35, NIP: 6010085981, zwaną dalej „ZAMAWIAJĄCYM”, którą reprezentują:</w:t>
      </w:r>
    </w:p>
    <w:p w:rsidR="00111ACB" w:rsidRPr="00111ACB" w:rsidRDefault="00111ACB" w:rsidP="00111ACB">
      <w:pPr>
        <w:pStyle w:val="Style3"/>
        <w:widowControl/>
        <w:tabs>
          <w:tab w:val="left" w:leader="dot" w:pos="9048"/>
        </w:tabs>
        <w:jc w:val="both"/>
        <w:rPr>
          <w:rStyle w:val="FontStyle15"/>
        </w:rPr>
      </w:pPr>
      <w:r w:rsidRPr="00111ACB">
        <w:rPr>
          <w:rStyle w:val="FontStyle15"/>
        </w:rPr>
        <w:t xml:space="preserve">Wójt Gminy Klwów – Pan Piotr Papis przy kontrasygnacie </w:t>
      </w:r>
    </w:p>
    <w:p w:rsidR="00111ACB" w:rsidRPr="00111ACB" w:rsidRDefault="00575D4E" w:rsidP="00111ACB">
      <w:pPr>
        <w:pStyle w:val="Style3"/>
        <w:widowControl/>
        <w:tabs>
          <w:tab w:val="left" w:leader="dot" w:pos="9048"/>
        </w:tabs>
        <w:jc w:val="both"/>
        <w:rPr>
          <w:rStyle w:val="FontStyle15"/>
        </w:rPr>
      </w:pPr>
      <w:r>
        <w:rPr>
          <w:rStyle w:val="FontStyle15"/>
        </w:rPr>
        <w:t xml:space="preserve">Zastępcy </w:t>
      </w:r>
      <w:r w:rsidR="00111ACB" w:rsidRPr="00111ACB">
        <w:rPr>
          <w:rStyle w:val="FontStyle15"/>
        </w:rPr>
        <w:t xml:space="preserve">Skarbnika </w:t>
      </w:r>
      <w:r>
        <w:rPr>
          <w:rStyle w:val="FontStyle15"/>
        </w:rPr>
        <w:t>Gminy Klwów - Pani Doroty Macierzyńskiej</w:t>
      </w:r>
    </w:p>
    <w:p w:rsidR="00111ACB" w:rsidRDefault="00111ACB" w:rsidP="00111ACB">
      <w:pPr>
        <w:pStyle w:val="Style3"/>
        <w:widowControl/>
        <w:tabs>
          <w:tab w:val="left" w:leader="dot" w:pos="9048"/>
        </w:tabs>
        <w:jc w:val="both"/>
        <w:rPr>
          <w:rStyle w:val="FontStyle15"/>
        </w:rPr>
      </w:pPr>
      <w:r w:rsidRPr="00111ACB">
        <w:rPr>
          <w:rStyle w:val="FontStyle15"/>
        </w:rPr>
        <w:t>a firmą:</w:t>
      </w:r>
      <w:r>
        <w:rPr>
          <w:rStyle w:val="FontStyle15"/>
        </w:rPr>
        <w:t xml:space="preserve"> ………………………………………………..</w:t>
      </w:r>
    </w:p>
    <w:p w:rsidR="00322798" w:rsidRDefault="00450E63" w:rsidP="00111ACB">
      <w:pPr>
        <w:pStyle w:val="Style3"/>
        <w:widowControl/>
        <w:tabs>
          <w:tab w:val="left" w:leader="dot" w:pos="9048"/>
        </w:tabs>
        <w:jc w:val="both"/>
        <w:rPr>
          <w:rStyle w:val="FontStyle15"/>
        </w:rPr>
      </w:pPr>
      <w:r>
        <w:rPr>
          <w:rStyle w:val="FontStyle15"/>
        </w:rPr>
        <w:t xml:space="preserve"> zwanym dalej w umowie „Wykonawcą", reprezentowanym przez </w:t>
      </w:r>
      <w:r>
        <w:rPr>
          <w:rStyle w:val="FontStyle15"/>
        </w:rPr>
        <w:tab/>
      </w:r>
    </w:p>
    <w:p w:rsidR="00322798" w:rsidRDefault="00450E63">
      <w:pPr>
        <w:pStyle w:val="Style3"/>
        <w:widowControl/>
        <w:rPr>
          <w:rStyle w:val="FontStyle15"/>
        </w:rPr>
      </w:pPr>
      <w:r>
        <w:rPr>
          <w:rStyle w:val="FontStyle15"/>
        </w:rPr>
        <w:t>z drugiej strony</w:t>
      </w:r>
    </w:p>
    <w:p w:rsidR="00111ACB" w:rsidRDefault="00450E63">
      <w:pPr>
        <w:pStyle w:val="Style3"/>
        <w:widowControl/>
        <w:rPr>
          <w:rStyle w:val="FontStyle15"/>
        </w:rPr>
      </w:pPr>
      <w:r>
        <w:rPr>
          <w:rStyle w:val="FontStyle15"/>
        </w:rPr>
        <w:t>w rezultacie dokonania przez Zamawiającego wyboru oferty Wykonawcy w przetargu nieograniczonym zgodnie z przepisami art. 39-46 ustawy z dnia 29 stycznia 2004 r. Prawo zamówień publicznych (tj. Dz. U. z 2017 roku, poz. 1579 ze zm.) została zawarta umowa o następującej treści:</w:t>
      </w:r>
    </w:p>
    <w:p w:rsidR="00464A15" w:rsidRDefault="00464A15" w:rsidP="00464A15">
      <w:pPr>
        <w:pStyle w:val="Style3"/>
        <w:widowControl/>
        <w:jc w:val="center"/>
        <w:rPr>
          <w:rStyle w:val="FontStyle16"/>
        </w:rPr>
      </w:pPr>
    </w:p>
    <w:p w:rsidR="00322798" w:rsidRDefault="00450E63" w:rsidP="00464A15">
      <w:pPr>
        <w:pStyle w:val="Style3"/>
        <w:widowControl/>
        <w:jc w:val="center"/>
        <w:rPr>
          <w:rStyle w:val="FontStyle16"/>
        </w:rPr>
      </w:pPr>
      <w:r>
        <w:rPr>
          <w:rStyle w:val="FontStyle16"/>
        </w:rPr>
        <w:t>§ 1</w:t>
      </w:r>
    </w:p>
    <w:p w:rsidR="00322798" w:rsidRDefault="00450E63" w:rsidP="00111ACB">
      <w:pPr>
        <w:pStyle w:val="Style4"/>
        <w:widowControl/>
        <w:tabs>
          <w:tab w:val="left" w:pos="346"/>
        </w:tabs>
        <w:ind w:left="346"/>
        <w:rPr>
          <w:rStyle w:val="FontStyle15"/>
        </w:rPr>
      </w:pPr>
      <w:r>
        <w:rPr>
          <w:rStyle w:val="FontStyle15"/>
        </w:rPr>
        <w:t>1.</w:t>
      </w:r>
      <w:r>
        <w:rPr>
          <w:rStyle w:val="FontStyle15"/>
        </w:rPr>
        <w:tab/>
        <w:t>Zamawiający</w:t>
      </w:r>
      <w:r w:rsidR="00464A15">
        <w:rPr>
          <w:rStyle w:val="FontStyle15"/>
        </w:rPr>
        <w:t xml:space="preserve"> zleca Wykonawcy, a </w:t>
      </w:r>
      <w:r>
        <w:rPr>
          <w:rStyle w:val="FontStyle15"/>
        </w:rPr>
        <w:t>Wykonawca zobowiązuje się wykonać roboty</w:t>
      </w:r>
      <w:r w:rsidR="00111ACB">
        <w:rPr>
          <w:rStyle w:val="FontStyle15"/>
        </w:rPr>
        <w:t xml:space="preserve"> budowlanej polegające na </w:t>
      </w:r>
      <w:r w:rsidR="00111ACB" w:rsidRPr="00111ACB">
        <w:rPr>
          <w:rStyle w:val="FontStyle15"/>
        </w:rPr>
        <w:t xml:space="preserve">Przebudowa drogi gminnej w miejscowości </w:t>
      </w:r>
      <w:proofErr w:type="spellStart"/>
      <w:r w:rsidR="00111ACB" w:rsidRPr="00111ACB">
        <w:rPr>
          <w:rStyle w:val="FontStyle15"/>
        </w:rPr>
        <w:t>Sulgostów</w:t>
      </w:r>
      <w:proofErr w:type="spellEnd"/>
    </w:p>
    <w:p w:rsidR="00322798" w:rsidRDefault="00450E63" w:rsidP="00464A15">
      <w:pPr>
        <w:pStyle w:val="Style5"/>
        <w:widowControl/>
        <w:tabs>
          <w:tab w:val="left" w:pos="426"/>
        </w:tabs>
        <w:spacing w:before="240"/>
        <w:ind w:left="284" w:right="10" w:hanging="284"/>
        <w:rPr>
          <w:rStyle w:val="FontStyle15"/>
        </w:rPr>
      </w:pPr>
      <w:r>
        <w:rPr>
          <w:rStyle w:val="FontStyle15"/>
        </w:rPr>
        <w:t>2.</w:t>
      </w:r>
      <w:r>
        <w:rPr>
          <w:rStyle w:val="FontStyle15"/>
        </w:rPr>
        <w:tab/>
        <w:t>Szczegółowy opis przedmiotu zamówienia - zakres rzeczowy zamówienia określają niżej</w:t>
      </w:r>
      <w:r w:rsidR="00111ACB">
        <w:rPr>
          <w:rStyle w:val="FontStyle15"/>
        </w:rPr>
        <w:t xml:space="preserve"> </w:t>
      </w:r>
      <w:r>
        <w:rPr>
          <w:rStyle w:val="FontStyle15"/>
        </w:rPr>
        <w:t>podane dokumenty stanowiące integralną część niniejszej umowy:</w:t>
      </w:r>
    </w:p>
    <w:p w:rsidR="00322798" w:rsidRDefault="00450E63" w:rsidP="00464A15">
      <w:pPr>
        <w:pStyle w:val="Style4"/>
        <w:widowControl/>
        <w:numPr>
          <w:ilvl w:val="0"/>
          <w:numId w:val="1"/>
        </w:numPr>
        <w:tabs>
          <w:tab w:val="left" w:pos="245"/>
        </w:tabs>
        <w:ind w:left="284" w:firstLine="0"/>
        <w:rPr>
          <w:rStyle w:val="FontStyle15"/>
        </w:rPr>
      </w:pPr>
      <w:r>
        <w:rPr>
          <w:rStyle w:val="FontStyle15"/>
        </w:rPr>
        <w:t>specyfikacja istotnych warunków zamówienia,</w:t>
      </w:r>
    </w:p>
    <w:p w:rsidR="00322798" w:rsidRDefault="00575D4E" w:rsidP="00464A15">
      <w:pPr>
        <w:pStyle w:val="Style4"/>
        <w:widowControl/>
        <w:numPr>
          <w:ilvl w:val="0"/>
          <w:numId w:val="1"/>
        </w:numPr>
        <w:tabs>
          <w:tab w:val="left" w:pos="245"/>
          <w:tab w:val="left" w:leader="dot" w:pos="4618"/>
        </w:tabs>
        <w:ind w:left="284" w:firstLine="0"/>
        <w:rPr>
          <w:rStyle w:val="FontStyle15"/>
        </w:rPr>
      </w:pPr>
      <w:r>
        <w:rPr>
          <w:rStyle w:val="FontStyle15"/>
        </w:rPr>
        <w:t>oferta Wykonawcy z dnia</w:t>
      </w:r>
      <w:r>
        <w:rPr>
          <w:rStyle w:val="FontStyle15"/>
        </w:rPr>
        <w:tab/>
        <w:t>2019</w:t>
      </w:r>
      <w:r w:rsidR="00450E63">
        <w:rPr>
          <w:rStyle w:val="FontStyle15"/>
        </w:rPr>
        <w:t xml:space="preserve"> roku,</w:t>
      </w:r>
    </w:p>
    <w:p w:rsidR="00322798" w:rsidRDefault="00322798" w:rsidP="00464A15">
      <w:pPr>
        <w:widowControl/>
        <w:tabs>
          <w:tab w:val="left" w:pos="245"/>
        </w:tabs>
        <w:ind w:left="284"/>
        <w:rPr>
          <w:sz w:val="2"/>
          <w:szCs w:val="2"/>
        </w:rPr>
      </w:pPr>
    </w:p>
    <w:p w:rsidR="00322798" w:rsidRPr="00111ACB" w:rsidRDefault="00450E63" w:rsidP="00464A15">
      <w:pPr>
        <w:pStyle w:val="Style4"/>
        <w:widowControl/>
        <w:numPr>
          <w:ilvl w:val="0"/>
          <w:numId w:val="2"/>
        </w:numPr>
        <w:tabs>
          <w:tab w:val="left" w:pos="245"/>
        </w:tabs>
        <w:ind w:left="284" w:firstLine="0"/>
        <w:rPr>
          <w:rFonts w:ascii="Calibri" w:hAnsi="Calibri" w:cs="Calibri"/>
          <w:color w:val="000000"/>
          <w:sz w:val="22"/>
          <w:szCs w:val="22"/>
        </w:rPr>
      </w:pPr>
      <w:r>
        <w:rPr>
          <w:rStyle w:val="FontStyle15"/>
        </w:rPr>
        <w:t>kosztorys ofertowy,</w:t>
      </w:r>
    </w:p>
    <w:p w:rsidR="00322798" w:rsidRDefault="00450E63" w:rsidP="00450E63">
      <w:pPr>
        <w:pStyle w:val="Style5"/>
        <w:widowControl/>
        <w:numPr>
          <w:ilvl w:val="0"/>
          <w:numId w:val="50"/>
        </w:numPr>
        <w:tabs>
          <w:tab w:val="left" w:pos="426"/>
        </w:tabs>
        <w:spacing w:before="48"/>
        <w:ind w:left="426"/>
        <w:rPr>
          <w:rStyle w:val="FontStyle15"/>
        </w:rPr>
      </w:pPr>
      <w:r>
        <w:rPr>
          <w:rStyle w:val="FontStyle15"/>
        </w:rPr>
        <w:t>Stosownie do art. 29 ust. 3a ustawy, Zamawiający wymaga zatrudnienia przez Wykonawcę</w:t>
      </w:r>
      <w:r w:rsidR="00464A15">
        <w:rPr>
          <w:rStyle w:val="FontStyle15"/>
        </w:rPr>
        <w:t xml:space="preserve"> </w:t>
      </w:r>
      <w:r>
        <w:rPr>
          <w:rStyle w:val="FontStyle15"/>
        </w:rPr>
        <w:t>lub podwykonawcę na podstawie umowy o pracę, osób wykonujących wskazane niżej</w:t>
      </w:r>
      <w:r w:rsidR="00464A15">
        <w:rPr>
          <w:rStyle w:val="FontStyle15"/>
        </w:rPr>
        <w:t xml:space="preserve"> </w:t>
      </w:r>
      <w:r>
        <w:rPr>
          <w:rStyle w:val="FontStyle15"/>
        </w:rPr>
        <w:t xml:space="preserve">czynności </w:t>
      </w:r>
      <w:r w:rsidR="00464A15">
        <w:rPr>
          <w:rStyle w:val="FontStyle15"/>
        </w:rPr>
        <w:br/>
      </w:r>
      <w:r>
        <w:rPr>
          <w:rStyle w:val="FontStyle15"/>
        </w:rPr>
        <w:t>w zakresie realizacji zamówienia, polegające na wykonywaniu pracy w sposób</w:t>
      </w:r>
      <w:r w:rsidR="00464A15">
        <w:rPr>
          <w:rStyle w:val="FontStyle15"/>
        </w:rPr>
        <w:t xml:space="preserve"> </w:t>
      </w:r>
      <w:r>
        <w:rPr>
          <w:rStyle w:val="FontStyle15"/>
        </w:rPr>
        <w:t xml:space="preserve">określony w art. 22 §1 ustawy z dnia 26 czerwca 1974 r. - Kodeks pracy: </w:t>
      </w:r>
      <w:r>
        <w:rPr>
          <w:rStyle w:val="FontStyle16"/>
        </w:rPr>
        <w:t>roboty ziemne</w:t>
      </w:r>
      <w:r w:rsidR="00464A15">
        <w:rPr>
          <w:rStyle w:val="FontStyle16"/>
        </w:rPr>
        <w:t xml:space="preserve"> </w:t>
      </w:r>
      <w:r>
        <w:rPr>
          <w:rStyle w:val="FontStyle16"/>
        </w:rPr>
        <w:t xml:space="preserve">wykonywane mechanicznie. </w:t>
      </w:r>
      <w:r>
        <w:rPr>
          <w:rStyle w:val="FontStyle15"/>
        </w:rPr>
        <w:t>W trakcie realizacji zamówienia Zamawiający</w:t>
      </w:r>
      <w:r w:rsidR="00464A15">
        <w:rPr>
          <w:rStyle w:val="FontStyle15"/>
        </w:rPr>
        <w:t xml:space="preserve"> </w:t>
      </w:r>
      <w:r>
        <w:rPr>
          <w:rStyle w:val="FontStyle15"/>
        </w:rPr>
        <w:t>uprawniony jest do wykonywania czynności kontrolnych wobec wykonawcy odnośnie</w:t>
      </w:r>
      <w:r w:rsidR="00464A15">
        <w:rPr>
          <w:rStyle w:val="FontStyle15"/>
        </w:rPr>
        <w:t xml:space="preserve"> </w:t>
      </w:r>
      <w:r>
        <w:rPr>
          <w:rStyle w:val="FontStyle15"/>
        </w:rPr>
        <w:t>spełniania przez wykonawcę lub podwykonawcę wymogu zatrudnienia na podstawie umowy</w:t>
      </w:r>
      <w:r w:rsidR="00464A15">
        <w:rPr>
          <w:rStyle w:val="FontStyle15"/>
        </w:rPr>
        <w:t xml:space="preserve"> o </w:t>
      </w:r>
      <w:r>
        <w:rPr>
          <w:rStyle w:val="FontStyle15"/>
        </w:rPr>
        <w:t>pracę osób wykonujących wskazane wyżej czynności. Zamawiający uprawniony jest w szczególności do:</w:t>
      </w:r>
    </w:p>
    <w:p w:rsidR="00322798" w:rsidRDefault="00450E63" w:rsidP="00464A15">
      <w:pPr>
        <w:pStyle w:val="Style4"/>
        <w:widowControl/>
        <w:numPr>
          <w:ilvl w:val="0"/>
          <w:numId w:val="3"/>
        </w:numPr>
        <w:tabs>
          <w:tab w:val="left" w:pos="709"/>
        </w:tabs>
        <w:ind w:left="709" w:hanging="283"/>
        <w:jc w:val="both"/>
        <w:rPr>
          <w:rStyle w:val="FontStyle15"/>
        </w:rPr>
      </w:pPr>
      <w:r>
        <w:rPr>
          <w:rStyle w:val="FontStyle15"/>
        </w:rPr>
        <w:t>żądania oświadczeń i dokumentów w zakresie potwierdzenia spełniania w</w:t>
      </w:r>
      <w:r w:rsidR="00464A15">
        <w:rPr>
          <w:rStyle w:val="FontStyle15"/>
        </w:rPr>
        <w:t>/</w:t>
      </w:r>
      <w:r>
        <w:rPr>
          <w:rStyle w:val="FontStyle15"/>
        </w:rPr>
        <w:t>w. wymogów</w:t>
      </w:r>
      <w:r w:rsidR="00464A15">
        <w:rPr>
          <w:rStyle w:val="FontStyle15"/>
        </w:rPr>
        <w:t xml:space="preserve"> i </w:t>
      </w:r>
      <w:r>
        <w:rPr>
          <w:rStyle w:val="FontStyle15"/>
        </w:rPr>
        <w:t>dokonywania ich oceny,</w:t>
      </w:r>
    </w:p>
    <w:p w:rsidR="00322798" w:rsidRDefault="00450E63" w:rsidP="00464A15">
      <w:pPr>
        <w:pStyle w:val="Style5"/>
        <w:widowControl/>
        <w:numPr>
          <w:ilvl w:val="0"/>
          <w:numId w:val="4"/>
        </w:numPr>
        <w:tabs>
          <w:tab w:val="left" w:pos="709"/>
        </w:tabs>
        <w:ind w:left="709" w:hanging="283"/>
        <w:rPr>
          <w:rStyle w:val="FontStyle15"/>
        </w:rPr>
      </w:pPr>
      <w:r>
        <w:rPr>
          <w:rStyle w:val="FontStyle15"/>
        </w:rPr>
        <w:t>żądania wyjaśnień w przypadku wątpliwości w zakresie potwierdzenia spełniania ww. wymogów,</w:t>
      </w:r>
    </w:p>
    <w:p w:rsidR="00322798" w:rsidRDefault="00450E63" w:rsidP="00464A15">
      <w:pPr>
        <w:pStyle w:val="Style4"/>
        <w:widowControl/>
        <w:numPr>
          <w:ilvl w:val="0"/>
          <w:numId w:val="4"/>
        </w:numPr>
        <w:tabs>
          <w:tab w:val="left" w:pos="709"/>
        </w:tabs>
        <w:ind w:left="709" w:hanging="283"/>
        <w:rPr>
          <w:rStyle w:val="FontStyle15"/>
        </w:rPr>
      </w:pPr>
      <w:r>
        <w:rPr>
          <w:rStyle w:val="FontStyle15"/>
        </w:rPr>
        <w:t>przeprowadzania kontroli na miejscu wykonywania świadczenia.</w:t>
      </w:r>
    </w:p>
    <w:p w:rsidR="00464A15" w:rsidRDefault="00450E63" w:rsidP="00450E63">
      <w:pPr>
        <w:pStyle w:val="Style2"/>
        <w:widowControl/>
        <w:numPr>
          <w:ilvl w:val="1"/>
          <w:numId w:val="50"/>
        </w:numPr>
        <w:ind w:left="426"/>
        <w:rPr>
          <w:rStyle w:val="FontStyle15"/>
        </w:rPr>
      </w:pPr>
      <w:r>
        <w:rPr>
          <w:rStyle w:val="FontStyle15"/>
        </w:rPr>
        <w:t>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wyżej czynności w trakcie realizacji zamówienia, w formie oświadczenia wykonawcy lub podwykonawcy o zatrudnieniu na podstawie umowy o pracę osób wykonujących czynności, których dotyczy wezwanie</w:t>
      </w:r>
      <w:r w:rsidR="00464A15">
        <w:rPr>
          <w:rStyle w:val="FontStyle15"/>
        </w:rPr>
        <w:t xml:space="preserve"> </w:t>
      </w:r>
      <w:r>
        <w:rPr>
          <w:rStyle w:val="FontStyle15"/>
        </w:rPr>
        <w:t xml:space="preserve">zamawiającego. Oświadczenie to powinno zawierać w szczególności: dokładne określenie podmiotu składającego oświadczenie, datę złożenia oświadczenia, wskazanie, że objęte wezwaniem czynności wykonują osoby zatrudnione na podstawie umowy o pracę wraz ze </w:t>
      </w:r>
      <w:r>
        <w:rPr>
          <w:rStyle w:val="FontStyle15"/>
        </w:rPr>
        <w:lastRenderedPageBreak/>
        <w:t>wskazaniem liczby tych osób, rodzaju umowy o pracę i wymiaru etatu oraz podpis osoby uprawnionej do złożenia oświadczenia w imieniu wykonawcy lub podwykonawcy;</w:t>
      </w:r>
    </w:p>
    <w:p w:rsidR="00464A15" w:rsidRDefault="00450E63" w:rsidP="00450E63">
      <w:pPr>
        <w:pStyle w:val="Style2"/>
        <w:widowControl/>
        <w:numPr>
          <w:ilvl w:val="1"/>
          <w:numId w:val="50"/>
        </w:numPr>
        <w:ind w:left="426"/>
        <w:rPr>
          <w:rStyle w:val="FontStyle15"/>
        </w:rPr>
      </w:pPr>
      <w:r>
        <w:rPr>
          <w:rStyle w:val="FontStyle15"/>
        </w:rPr>
        <w:t xml:space="preserve">Z tytułu niespełnienia przez Wykonawcę lub podwykonawcę wymogu zatrudnienia na podstawie umowy o pracę osób wykonujących wskazane wyżej czynności zamawiający przewiduje sankcję w postaci obowiązku zapłaty przez wykonawcę kary umownej w wysokości określonej </w:t>
      </w:r>
      <w:r>
        <w:rPr>
          <w:rStyle w:val="FontStyle14"/>
        </w:rPr>
        <w:t xml:space="preserve">w §10 ust. 2 pkt 1 lit j. </w:t>
      </w:r>
      <w:r>
        <w:rPr>
          <w:rStyle w:val="FontStyle15"/>
        </w:rPr>
        <w:t>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w:t>
      </w:r>
    </w:p>
    <w:p w:rsidR="00322798" w:rsidRDefault="00450E63" w:rsidP="00450E63">
      <w:pPr>
        <w:pStyle w:val="Style2"/>
        <w:widowControl/>
        <w:numPr>
          <w:ilvl w:val="1"/>
          <w:numId w:val="50"/>
        </w:numPr>
        <w:ind w:left="426"/>
        <w:rPr>
          <w:rStyle w:val="FontStyle15"/>
        </w:rPr>
      </w:pPr>
      <w:r>
        <w:rPr>
          <w:rStyle w:val="FontStyle15"/>
        </w:rPr>
        <w:t>W przypadku uzasadnionych wątpliwości co do przestrzegania prawa pracy przez wykonawcę lub podwykonawcę, zamawiający może zwrócić się o przeprowadzenie kontroli przez Państwową Inspekcję Pracy lub wezwać Wykonawcę do przedłożenia:</w:t>
      </w:r>
    </w:p>
    <w:p w:rsidR="00322798" w:rsidRDefault="00450E63" w:rsidP="00464A15">
      <w:pPr>
        <w:pStyle w:val="Style5"/>
        <w:widowControl/>
        <w:tabs>
          <w:tab w:val="left" w:pos="567"/>
        </w:tabs>
        <w:ind w:left="567" w:right="5" w:hanging="283"/>
        <w:rPr>
          <w:rStyle w:val="FontStyle15"/>
        </w:rPr>
      </w:pPr>
      <w:r>
        <w:rPr>
          <w:rStyle w:val="FontStyle15"/>
        </w:rPr>
        <w:t>a)</w:t>
      </w:r>
      <w:r>
        <w:rPr>
          <w:rStyle w:val="FontStyle15"/>
        </w:rPr>
        <w:tab/>
        <w:t>poświadczonej za zgodność z oryginałem odpowiednio przez wykonawcę lub</w:t>
      </w:r>
      <w:r w:rsidR="00464A15">
        <w:rPr>
          <w:rStyle w:val="FontStyle15"/>
        </w:rPr>
        <w:t xml:space="preserve"> </w:t>
      </w:r>
      <w:r>
        <w:rPr>
          <w:rStyle w:val="FontStyle15"/>
        </w:rPr>
        <w:t>podwykonawcę kopię umowy/umów o pracę osób wykonujących w trakcie realizacji</w:t>
      </w:r>
      <w:r w:rsidR="00464A15">
        <w:rPr>
          <w:rStyle w:val="FontStyle15"/>
        </w:rPr>
        <w:t xml:space="preserve"> </w:t>
      </w:r>
      <w:r>
        <w:rPr>
          <w:rStyle w:val="FontStyle15"/>
        </w:rPr>
        <w:t>zamówienia czynności, których dotyczy ww. oświadczenie wykonawcy lub podwykonawcy</w:t>
      </w:r>
      <w:r w:rsidR="00464A15">
        <w:rPr>
          <w:rStyle w:val="FontStyle15"/>
        </w:rPr>
        <w:t xml:space="preserve"> </w:t>
      </w:r>
      <w:r>
        <w:rPr>
          <w:rStyle w:val="FontStyle15"/>
        </w:rPr>
        <w:t>(wraz z dokumentem regulującym zakres obowiązków, jeżeli został sporządzony). Kopia</w:t>
      </w:r>
      <w:r w:rsidR="00464A15">
        <w:rPr>
          <w:rStyle w:val="FontStyle15"/>
        </w:rPr>
        <w:t xml:space="preserve"> </w:t>
      </w:r>
      <w:r>
        <w:rPr>
          <w:rStyle w:val="FontStyle15"/>
        </w:rPr>
        <w:t>umowy/umów powinna zostać zanonimizowana w sposób zapewniający ochronę danych</w:t>
      </w:r>
      <w:r w:rsidR="00464A15">
        <w:rPr>
          <w:rStyle w:val="FontStyle15"/>
        </w:rPr>
        <w:t xml:space="preserve"> </w:t>
      </w:r>
      <w:r>
        <w:rPr>
          <w:rStyle w:val="FontStyle15"/>
        </w:rPr>
        <w:t>osobowych pracowników, zgodnie z przepisami ustawy z dnia 29 sierpnia 1997 r. o ochronie</w:t>
      </w:r>
      <w:r w:rsidR="00464A15">
        <w:rPr>
          <w:rStyle w:val="FontStyle15"/>
        </w:rPr>
        <w:t xml:space="preserve"> </w:t>
      </w:r>
      <w:r>
        <w:rPr>
          <w:rStyle w:val="FontStyle15"/>
        </w:rPr>
        <w:t>danych osobowych (tj. w szczególności bez imion, nazwisk, adresów, nr PESEL pracowników).</w:t>
      </w:r>
      <w:r w:rsidR="00464A15">
        <w:rPr>
          <w:rStyle w:val="FontStyle15"/>
        </w:rPr>
        <w:t xml:space="preserve"> </w:t>
      </w:r>
      <w:r>
        <w:rPr>
          <w:rStyle w:val="FontStyle15"/>
        </w:rPr>
        <w:t>Informacje takie jak: data zawarcia umowy, rodzaj umowy o pracę i wymiar etatu powinny być</w:t>
      </w:r>
      <w:r w:rsidR="00464A15">
        <w:rPr>
          <w:rStyle w:val="FontStyle15"/>
        </w:rPr>
        <w:t xml:space="preserve"> </w:t>
      </w:r>
      <w:r>
        <w:rPr>
          <w:rStyle w:val="FontStyle15"/>
        </w:rPr>
        <w:t>możliwe do zidentyfikowania;</w:t>
      </w:r>
    </w:p>
    <w:p w:rsidR="00322798" w:rsidRDefault="00450E63" w:rsidP="00464A15">
      <w:pPr>
        <w:pStyle w:val="Style5"/>
        <w:widowControl/>
        <w:tabs>
          <w:tab w:val="left" w:pos="264"/>
          <w:tab w:val="left" w:pos="567"/>
        </w:tabs>
        <w:ind w:left="567" w:hanging="283"/>
        <w:rPr>
          <w:rStyle w:val="FontStyle15"/>
        </w:rPr>
      </w:pPr>
      <w:r>
        <w:rPr>
          <w:rStyle w:val="FontStyle15"/>
        </w:rPr>
        <w:t>b)</w:t>
      </w:r>
      <w:r>
        <w:rPr>
          <w:rStyle w:val="FontStyle15"/>
        </w:rPr>
        <w:tab/>
        <w:t>zaświadczenia właściwego oddziału ZUS, potwierdzające opłacanie przez wykonawcę lub</w:t>
      </w:r>
      <w:r w:rsidR="00C43740">
        <w:rPr>
          <w:rStyle w:val="FontStyle15"/>
        </w:rPr>
        <w:t xml:space="preserve"> </w:t>
      </w:r>
      <w:r>
        <w:rPr>
          <w:rStyle w:val="FontStyle15"/>
        </w:rPr>
        <w:t>podwykonawcę składek na ubezpieczenia społeczne i zdrowotne z tytułu zatrudnienia na</w:t>
      </w:r>
      <w:r w:rsidR="00C43740">
        <w:rPr>
          <w:rStyle w:val="FontStyle15"/>
        </w:rPr>
        <w:t xml:space="preserve"> </w:t>
      </w:r>
      <w:r>
        <w:rPr>
          <w:rStyle w:val="FontStyle15"/>
        </w:rPr>
        <w:t>podstawie umów o pracę za ostatni okres rozliczeniowy;</w:t>
      </w:r>
    </w:p>
    <w:p w:rsidR="00322798" w:rsidRDefault="00450E63" w:rsidP="00464A15">
      <w:pPr>
        <w:pStyle w:val="Style5"/>
        <w:widowControl/>
        <w:tabs>
          <w:tab w:val="left" w:pos="374"/>
          <w:tab w:val="left" w:pos="567"/>
        </w:tabs>
        <w:ind w:left="567" w:hanging="283"/>
        <w:rPr>
          <w:rStyle w:val="FontStyle15"/>
        </w:rPr>
      </w:pPr>
      <w:r>
        <w:rPr>
          <w:rStyle w:val="FontStyle15"/>
        </w:rPr>
        <w:t>c)</w:t>
      </w:r>
      <w:r>
        <w:rPr>
          <w:rStyle w:val="FontStyle15"/>
        </w:rPr>
        <w:tab/>
        <w:t>poświadczonego za zgodność z oryginałem odpowiednio przez wykonawcę lub</w:t>
      </w:r>
      <w:r w:rsidR="00C43740">
        <w:rPr>
          <w:rStyle w:val="FontStyle15"/>
        </w:rPr>
        <w:t xml:space="preserve"> </w:t>
      </w:r>
      <w:r>
        <w:rPr>
          <w:rStyle w:val="FontStyle15"/>
        </w:rPr>
        <w:t>podwykonawcę kopię dowodu potwierdzającego zgłoszenie pracownika przez pracodawcę do</w:t>
      </w:r>
      <w:r w:rsidR="00C43740">
        <w:rPr>
          <w:rStyle w:val="FontStyle15"/>
        </w:rPr>
        <w:t xml:space="preserve"> </w:t>
      </w:r>
      <w:r>
        <w:rPr>
          <w:rStyle w:val="FontStyle15"/>
        </w:rPr>
        <w:t>ubezpieczeń, zanonimizowaną w sposób zapewniający ochronę danych osobowych</w:t>
      </w:r>
      <w:r w:rsidR="00C43740">
        <w:rPr>
          <w:rStyle w:val="FontStyle15"/>
        </w:rPr>
        <w:t xml:space="preserve"> </w:t>
      </w:r>
      <w:r>
        <w:rPr>
          <w:rStyle w:val="FontStyle15"/>
        </w:rPr>
        <w:t>pracowników, zgodnie z przepisami ustawy z dnia 29 sierpnia 1997r. o ochronie danych</w:t>
      </w:r>
      <w:r w:rsidR="00C43740">
        <w:rPr>
          <w:rStyle w:val="FontStyle15"/>
        </w:rPr>
        <w:t xml:space="preserve"> </w:t>
      </w:r>
      <w:r>
        <w:rPr>
          <w:rStyle w:val="FontStyle15"/>
        </w:rPr>
        <w:t>osobowych.</w:t>
      </w:r>
    </w:p>
    <w:p w:rsidR="00322798" w:rsidRDefault="00450E63" w:rsidP="00450E63">
      <w:pPr>
        <w:pStyle w:val="Style5"/>
        <w:widowControl/>
        <w:numPr>
          <w:ilvl w:val="0"/>
          <w:numId w:val="5"/>
        </w:numPr>
        <w:tabs>
          <w:tab w:val="left" w:pos="317"/>
        </w:tabs>
        <w:rPr>
          <w:rStyle w:val="FontStyle15"/>
        </w:rPr>
      </w:pPr>
      <w:r>
        <w:rPr>
          <w:rStyle w:val="FontStyle15"/>
        </w:rPr>
        <w:t>Zakres zamówienia obejmuje również wykonanie przez Wykonawcę wszelkich prac i czynności związanych z pełną realizacją wymienionych w specyfikacji istotnych warunków zamówienia.</w:t>
      </w:r>
    </w:p>
    <w:p w:rsidR="00322798" w:rsidRDefault="00450E63" w:rsidP="00450E63">
      <w:pPr>
        <w:pStyle w:val="Style5"/>
        <w:widowControl/>
        <w:numPr>
          <w:ilvl w:val="0"/>
          <w:numId w:val="5"/>
        </w:numPr>
        <w:tabs>
          <w:tab w:val="left" w:pos="317"/>
        </w:tabs>
        <w:spacing w:before="288"/>
        <w:rPr>
          <w:rStyle w:val="FontStyle15"/>
        </w:rPr>
      </w:pPr>
      <w:r>
        <w:rPr>
          <w:rStyle w:val="FontStyle15"/>
        </w:rPr>
        <w:t>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zapewnienie zabezpieczenia przeciwpożarowego, usuwania na bieżąco awarii związanych z prowadzeniem budowy, wykonanie zabezpieczeń w rejonie prowadzonych robót.</w:t>
      </w:r>
    </w:p>
    <w:p w:rsidR="00464A15" w:rsidRPr="00464A15" w:rsidRDefault="00464A15" w:rsidP="00464A15">
      <w:pPr>
        <w:pStyle w:val="Style5"/>
        <w:widowControl/>
        <w:tabs>
          <w:tab w:val="left" w:pos="317"/>
        </w:tabs>
        <w:spacing w:before="288"/>
        <w:jc w:val="center"/>
        <w:rPr>
          <w:rStyle w:val="FontStyle15"/>
          <w:b/>
        </w:rPr>
      </w:pPr>
      <w:r w:rsidRPr="00464A15">
        <w:rPr>
          <w:rStyle w:val="FontStyle15"/>
          <w:b/>
        </w:rPr>
        <w:t>§ 2</w:t>
      </w:r>
    </w:p>
    <w:p w:rsidR="00322798" w:rsidRDefault="00450E63" w:rsidP="00C43740">
      <w:pPr>
        <w:pStyle w:val="Style2"/>
        <w:widowControl/>
        <w:spacing w:line="288" w:lineRule="exact"/>
        <w:rPr>
          <w:rStyle w:val="FontStyle15"/>
        </w:rPr>
      </w:pPr>
      <w:r>
        <w:rPr>
          <w:rStyle w:val="FontStyle15"/>
        </w:rPr>
        <w:t xml:space="preserve">1. Prace składające się na przedmiot umowy określony w </w:t>
      </w:r>
      <w:r>
        <w:rPr>
          <w:rStyle w:val="FontStyle14"/>
        </w:rPr>
        <w:t xml:space="preserve">§1 </w:t>
      </w:r>
      <w:r>
        <w:rPr>
          <w:rStyle w:val="FontStyle15"/>
        </w:rPr>
        <w:t xml:space="preserve">wynikają z </w:t>
      </w:r>
      <w:r w:rsidR="00C43740">
        <w:rPr>
          <w:rStyle w:val="FontStyle15"/>
        </w:rPr>
        <w:t>przedmiaru robót</w:t>
      </w:r>
      <w:r>
        <w:rPr>
          <w:rStyle w:val="FontStyle15"/>
        </w:rPr>
        <w:t>. Wartość przedmiotu umowy określa oferta wykonawcy i wynosi:</w:t>
      </w:r>
    </w:p>
    <w:p w:rsidR="00322798" w:rsidRDefault="00322798" w:rsidP="00C43740">
      <w:pPr>
        <w:pStyle w:val="Style10"/>
        <w:widowControl/>
        <w:spacing w:line="240" w:lineRule="exact"/>
        <w:rPr>
          <w:sz w:val="20"/>
          <w:szCs w:val="20"/>
        </w:rPr>
      </w:pPr>
    </w:p>
    <w:p w:rsidR="00322798" w:rsidRDefault="00450E63" w:rsidP="00C43740">
      <w:pPr>
        <w:pStyle w:val="Style10"/>
        <w:widowControl/>
        <w:tabs>
          <w:tab w:val="left" w:leader="dot" w:pos="2112"/>
          <w:tab w:val="left" w:leader="dot" w:pos="3878"/>
        </w:tabs>
        <w:spacing w:before="91"/>
        <w:rPr>
          <w:rStyle w:val="FontStyle16"/>
        </w:rPr>
      </w:pPr>
      <w:r>
        <w:rPr>
          <w:rStyle w:val="FontStyle16"/>
        </w:rPr>
        <w:t>netto</w:t>
      </w:r>
      <w:r>
        <w:rPr>
          <w:rStyle w:val="FontStyle16"/>
        </w:rPr>
        <w:tab/>
        <w:t>brutto</w:t>
      </w:r>
      <w:r>
        <w:rPr>
          <w:rStyle w:val="FontStyle16"/>
        </w:rPr>
        <w:tab/>
      </w:r>
    </w:p>
    <w:p w:rsidR="00322798" w:rsidRDefault="00450E63" w:rsidP="00C43740">
      <w:pPr>
        <w:pStyle w:val="Style7"/>
        <w:widowControl/>
        <w:spacing w:before="34"/>
        <w:rPr>
          <w:rStyle w:val="FontStyle14"/>
        </w:rPr>
      </w:pPr>
      <w:r>
        <w:rPr>
          <w:rStyle w:val="FontStyle14"/>
        </w:rPr>
        <w:t>Słownie brutto:</w:t>
      </w:r>
    </w:p>
    <w:p w:rsidR="00322798" w:rsidRDefault="00322798" w:rsidP="00C43740">
      <w:pPr>
        <w:pStyle w:val="Style9"/>
        <w:widowControl/>
        <w:spacing w:line="240" w:lineRule="exact"/>
        <w:rPr>
          <w:sz w:val="20"/>
          <w:szCs w:val="20"/>
        </w:rPr>
      </w:pPr>
    </w:p>
    <w:p w:rsidR="00322798" w:rsidRDefault="00450E63" w:rsidP="00C43740">
      <w:pPr>
        <w:pStyle w:val="Style9"/>
        <w:widowControl/>
        <w:spacing w:before="96"/>
        <w:rPr>
          <w:rStyle w:val="FontStyle16"/>
        </w:rPr>
      </w:pPr>
      <w:r>
        <w:rPr>
          <w:rStyle w:val="FontStyle15"/>
        </w:rPr>
        <w:lastRenderedPageBreak/>
        <w:t xml:space="preserve">2. Wynagrodzenie, określone w ust. 1 jest wynagrodzeniem </w:t>
      </w:r>
      <w:r w:rsidR="00464A15">
        <w:rPr>
          <w:rStyle w:val="FontStyle16"/>
        </w:rPr>
        <w:t>ryczałtowym.</w:t>
      </w:r>
    </w:p>
    <w:p w:rsidR="00464A15" w:rsidRDefault="00464A15" w:rsidP="00C43740">
      <w:pPr>
        <w:pStyle w:val="Style9"/>
        <w:widowControl/>
        <w:spacing w:before="96"/>
        <w:jc w:val="center"/>
        <w:rPr>
          <w:rStyle w:val="FontStyle16"/>
        </w:rPr>
      </w:pPr>
      <w:r>
        <w:rPr>
          <w:rStyle w:val="FontStyle16"/>
        </w:rPr>
        <w:t>§ 3</w:t>
      </w:r>
    </w:p>
    <w:p w:rsidR="00322798" w:rsidRPr="00C43740" w:rsidRDefault="00450E63" w:rsidP="00C43740">
      <w:pPr>
        <w:pStyle w:val="Style2"/>
        <w:widowControl/>
        <w:spacing w:line="298" w:lineRule="exact"/>
        <w:rPr>
          <w:rFonts w:ascii="Calibri" w:hAnsi="Calibri" w:cs="Calibri"/>
          <w:b/>
          <w:bCs/>
          <w:color w:val="000000"/>
          <w:sz w:val="22"/>
          <w:szCs w:val="22"/>
        </w:rPr>
      </w:pPr>
      <w:r>
        <w:rPr>
          <w:rStyle w:val="FontStyle15"/>
        </w:rPr>
        <w:t xml:space="preserve">1. Termin zakończenia wykonania przedmiotu umowy ustala się do dnia </w:t>
      </w:r>
      <w:r>
        <w:rPr>
          <w:rStyle w:val="FontStyle16"/>
        </w:rPr>
        <w:t xml:space="preserve">: </w:t>
      </w:r>
      <w:r w:rsidR="00C43740">
        <w:rPr>
          <w:rStyle w:val="FontStyle16"/>
        </w:rPr>
        <w:t>31</w:t>
      </w:r>
      <w:r>
        <w:rPr>
          <w:rStyle w:val="FontStyle16"/>
        </w:rPr>
        <w:t xml:space="preserve"> paź</w:t>
      </w:r>
      <w:r w:rsidR="00575D4E">
        <w:rPr>
          <w:rStyle w:val="FontStyle16"/>
        </w:rPr>
        <w:t>dziernika 2019</w:t>
      </w:r>
      <w:bookmarkStart w:id="0" w:name="_GoBack"/>
      <w:bookmarkEnd w:id="0"/>
      <w:r w:rsidR="00C43740">
        <w:rPr>
          <w:rStyle w:val="FontStyle16"/>
        </w:rPr>
        <w:t>r.</w:t>
      </w:r>
    </w:p>
    <w:p w:rsidR="00C43740" w:rsidRDefault="00450E63" w:rsidP="00C43740">
      <w:pPr>
        <w:pStyle w:val="Style3"/>
        <w:widowControl/>
        <w:spacing w:before="154"/>
        <w:rPr>
          <w:rStyle w:val="FontStyle15"/>
        </w:rPr>
      </w:pPr>
      <w:r>
        <w:rPr>
          <w:rStyle w:val="FontStyle15"/>
        </w:rPr>
        <w:t xml:space="preserve">2. Za termin zakończenia wykonania przedmiotu umowy uznaje się dzień pisemnego zgłoszenia Zamawiającemu zakończenia robót określonych w </w:t>
      </w:r>
      <w:r>
        <w:rPr>
          <w:rStyle w:val="FontStyle14"/>
        </w:rPr>
        <w:t xml:space="preserve">§1. </w:t>
      </w:r>
      <w:r>
        <w:rPr>
          <w:rStyle w:val="FontStyle15"/>
        </w:rPr>
        <w:t xml:space="preserve">Zgłoszenie to musi być dodatkowo potwierdzone przez inspektora nadzoru inwestorskiego. </w:t>
      </w:r>
    </w:p>
    <w:p w:rsidR="00322798" w:rsidRDefault="00450E63" w:rsidP="00C43740">
      <w:pPr>
        <w:pStyle w:val="Style3"/>
        <w:widowControl/>
        <w:spacing w:before="154"/>
        <w:jc w:val="center"/>
        <w:rPr>
          <w:rStyle w:val="FontStyle16"/>
        </w:rPr>
      </w:pPr>
      <w:r>
        <w:rPr>
          <w:rStyle w:val="FontStyle16"/>
        </w:rPr>
        <w:t>§ 4</w:t>
      </w:r>
    </w:p>
    <w:p w:rsidR="00322798" w:rsidRDefault="00450E63" w:rsidP="00C43740">
      <w:pPr>
        <w:pStyle w:val="Style5"/>
        <w:widowControl/>
        <w:tabs>
          <w:tab w:val="left" w:pos="274"/>
        </w:tabs>
        <w:rPr>
          <w:rStyle w:val="FontStyle15"/>
        </w:rPr>
      </w:pPr>
      <w:r>
        <w:rPr>
          <w:rStyle w:val="FontStyle15"/>
        </w:rPr>
        <w:t>1.</w:t>
      </w:r>
      <w:r>
        <w:rPr>
          <w:rStyle w:val="FontStyle15"/>
        </w:rPr>
        <w:tab/>
        <w:t>Wykonawca zobowiązuje się zrealizować zamówienie z należytą starannością zgodnie</w:t>
      </w:r>
      <w:r w:rsidR="00C43740">
        <w:rPr>
          <w:rStyle w:val="FontStyle15"/>
        </w:rPr>
        <w:t xml:space="preserve"> </w:t>
      </w:r>
      <w:r>
        <w:rPr>
          <w:rStyle w:val="FontStyle15"/>
        </w:rPr>
        <w:t>z opisem zawartym w specyfikacji istotnych warunków zamówienia, niniejszej umowie oraz</w:t>
      </w:r>
      <w:r w:rsidR="00C43740">
        <w:rPr>
          <w:rStyle w:val="FontStyle15"/>
        </w:rPr>
        <w:t xml:space="preserve"> </w:t>
      </w:r>
      <w:r>
        <w:rPr>
          <w:rStyle w:val="FontStyle15"/>
        </w:rPr>
        <w:t>zgodnie z:</w:t>
      </w:r>
    </w:p>
    <w:p w:rsidR="00322798" w:rsidRDefault="00C43740" w:rsidP="00450E63">
      <w:pPr>
        <w:pStyle w:val="Style5"/>
        <w:widowControl/>
        <w:numPr>
          <w:ilvl w:val="0"/>
          <w:numId w:val="6"/>
        </w:numPr>
        <w:tabs>
          <w:tab w:val="left" w:pos="567"/>
        </w:tabs>
        <w:jc w:val="left"/>
        <w:rPr>
          <w:rStyle w:val="FontStyle15"/>
        </w:rPr>
      </w:pPr>
      <w:r>
        <w:rPr>
          <w:rStyle w:val="FontStyle15"/>
        </w:rPr>
        <w:t>Kosztorysem ofertowym</w:t>
      </w:r>
      <w:r w:rsidR="00450E63">
        <w:rPr>
          <w:rStyle w:val="FontStyle15"/>
        </w:rPr>
        <w:t>.</w:t>
      </w:r>
    </w:p>
    <w:p w:rsidR="00322798" w:rsidRDefault="00450E63" w:rsidP="00450E63">
      <w:pPr>
        <w:pStyle w:val="Style5"/>
        <w:widowControl/>
        <w:numPr>
          <w:ilvl w:val="0"/>
          <w:numId w:val="6"/>
        </w:numPr>
        <w:tabs>
          <w:tab w:val="left" w:pos="567"/>
        </w:tabs>
        <w:rPr>
          <w:rStyle w:val="FontStyle15"/>
        </w:rPr>
      </w:pPr>
      <w:r>
        <w:rPr>
          <w:rStyle w:val="FontStyle15"/>
        </w:rPr>
        <w:t>warunkami wynikającymi z obowiązujących przepisów technicznych, prawa budowlanego i Polskich Norm,</w:t>
      </w:r>
    </w:p>
    <w:p w:rsidR="00322798" w:rsidRDefault="00450E63" w:rsidP="00450E63">
      <w:pPr>
        <w:pStyle w:val="Style5"/>
        <w:widowControl/>
        <w:numPr>
          <w:ilvl w:val="0"/>
          <w:numId w:val="6"/>
        </w:numPr>
        <w:tabs>
          <w:tab w:val="left" w:pos="567"/>
        </w:tabs>
        <w:jc w:val="left"/>
        <w:rPr>
          <w:rStyle w:val="FontStyle15"/>
        </w:rPr>
      </w:pPr>
      <w:r>
        <w:rPr>
          <w:rStyle w:val="FontStyle15"/>
        </w:rPr>
        <w:t>zasadami sztuki budowlanej i rzetelnej wiedzy technicznej, ustalonymi zwyczajami.</w:t>
      </w:r>
    </w:p>
    <w:p w:rsidR="00322798" w:rsidRDefault="00450E63">
      <w:pPr>
        <w:pStyle w:val="Style5"/>
        <w:widowControl/>
        <w:tabs>
          <w:tab w:val="left" w:pos="274"/>
        </w:tabs>
        <w:rPr>
          <w:rStyle w:val="FontStyle15"/>
        </w:rPr>
      </w:pPr>
      <w:r>
        <w:rPr>
          <w:rStyle w:val="FontStyle15"/>
        </w:rPr>
        <w:t>2.</w:t>
      </w:r>
      <w:r>
        <w:rPr>
          <w:rStyle w:val="FontStyle15"/>
        </w:rPr>
        <w:tab/>
        <w:t>W przypadku ustalenia, że Wykonawca realizuje lub zrealizował roboty objęte niniejszą</w:t>
      </w:r>
      <w:r w:rsidR="00C43740">
        <w:rPr>
          <w:rStyle w:val="FontStyle15"/>
        </w:rPr>
        <w:t xml:space="preserve"> </w:t>
      </w:r>
      <w:r>
        <w:rPr>
          <w:rStyle w:val="FontStyle15"/>
        </w:rPr>
        <w:t>umową niezgodnie z założeniami wynikającymi z ust.1, Zamawiający ma prawo do:</w:t>
      </w:r>
    </w:p>
    <w:p w:rsidR="00322798" w:rsidRDefault="00450E63" w:rsidP="0010315F">
      <w:pPr>
        <w:pStyle w:val="Style5"/>
        <w:widowControl/>
        <w:numPr>
          <w:ilvl w:val="0"/>
          <w:numId w:val="7"/>
        </w:numPr>
        <w:tabs>
          <w:tab w:val="left" w:pos="245"/>
        </w:tabs>
        <w:ind w:left="284"/>
        <w:jc w:val="left"/>
        <w:rPr>
          <w:rStyle w:val="FontStyle15"/>
        </w:rPr>
      </w:pPr>
      <w:r>
        <w:rPr>
          <w:rStyle w:val="FontStyle15"/>
        </w:rPr>
        <w:t>wstrzymania robót i nakazania ich poprawienia na koszt Wykonawcy,</w:t>
      </w:r>
    </w:p>
    <w:p w:rsidR="00322798" w:rsidRDefault="00450E63" w:rsidP="0010315F">
      <w:pPr>
        <w:pStyle w:val="Style5"/>
        <w:widowControl/>
        <w:numPr>
          <w:ilvl w:val="0"/>
          <w:numId w:val="7"/>
        </w:numPr>
        <w:tabs>
          <w:tab w:val="left" w:pos="245"/>
        </w:tabs>
        <w:ind w:left="284"/>
        <w:jc w:val="left"/>
        <w:rPr>
          <w:rStyle w:val="FontStyle15"/>
        </w:rPr>
      </w:pPr>
      <w:r>
        <w:rPr>
          <w:rStyle w:val="FontStyle15"/>
        </w:rPr>
        <w:t>odstąpienia od umowy z przyczyn leżących po stronie Wykonawcy,</w:t>
      </w:r>
    </w:p>
    <w:p w:rsidR="00C43740" w:rsidRDefault="00450E63" w:rsidP="0010315F">
      <w:pPr>
        <w:pStyle w:val="Style5"/>
        <w:widowControl/>
        <w:tabs>
          <w:tab w:val="left" w:pos="355"/>
        </w:tabs>
        <w:ind w:left="284"/>
        <w:rPr>
          <w:rStyle w:val="FontStyle15"/>
        </w:rPr>
      </w:pPr>
      <w:r>
        <w:rPr>
          <w:rStyle w:val="FontStyle15"/>
        </w:rPr>
        <w:t>3)</w:t>
      </w:r>
      <w:r>
        <w:rPr>
          <w:rStyle w:val="FontStyle15"/>
        </w:rPr>
        <w:tab/>
        <w:t>zlecenia wykonania robót objętych umową innym podmiotom na koszt i ryzyko</w:t>
      </w:r>
      <w:r w:rsidR="00C43740">
        <w:rPr>
          <w:rStyle w:val="FontStyle15"/>
        </w:rPr>
        <w:t xml:space="preserve"> </w:t>
      </w:r>
      <w:r>
        <w:rPr>
          <w:rStyle w:val="FontStyle15"/>
        </w:rPr>
        <w:t>Wykonawcy,</w:t>
      </w:r>
    </w:p>
    <w:p w:rsidR="00C43740" w:rsidRDefault="00450E63" w:rsidP="0010315F">
      <w:pPr>
        <w:pStyle w:val="Style5"/>
        <w:widowControl/>
        <w:tabs>
          <w:tab w:val="left" w:pos="355"/>
        </w:tabs>
        <w:ind w:left="284"/>
        <w:rPr>
          <w:rStyle w:val="FontStyle15"/>
        </w:rPr>
      </w:pPr>
      <w:r>
        <w:rPr>
          <w:rStyle w:val="FontStyle15"/>
        </w:rPr>
        <w:t>4)</w:t>
      </w:r>
      <w:r>
        <w:rPr>
          <w:rStyle w:val="FontStyle15"/>
        </w:rPr>
        <w:tab/>
        <w:t>potrącenia z wynagrodzenia Wykonawcy należności z tytułu poniesionych kosztów.</w:t>
      </w:r>
    </w:p>
    <w:p w:rsidR="00322798" w:rsidRDefault="00450E63" w:rsidP="00C43740">
      <w:pPr>
        <w:pStyle w:val="Style5"/>
        <w:widowControl/>
        <w:tabs>
          <w:tab w:val="left" w:pos="355"/>
        </w:tabs>
        <w:ind w:left="284"/>
        <w:jc w:val="center"/>
        <w:rPr>
          <w:rStyle w:val="FontStyle16"/>
        </w:rPr>
      </w:pPr>
      <w:r>
        <w:rPr>
          <w:rStyle w:val="FontStyle16"/>
        </w:rPr>
        <w:t>§ 5</w:t>
      </w:r>
    </w:p>
    <w:p w:rsidR="00322798" w:rsidRDefault="00450E63" w:rsidP="0010315F">
      <w:pPr>
        <w:pStyle w:val="Style5"/>
        <w:widowControl/>
        <w:numPr>
          <w:ilvl w:val="0"/>
          <w:numId w:val="8"/>
        </w:numPr>
        <w:tabs>
          <w:tab w:val="left" w:pos="269"/>
        </w:tabs>
        <w:ind w:left="284" w:hanging="284"/>
        <w:rPr>
          <w:rStyle w:val="FontStyle15"/>
        </w:rPr>
      </w:pPr>
      <w:r>
        <w:rPr>
          <w:rStyle w:val="FontStyle15"/>
        </w:rPr>
        <w:t xml:space="preserve">Materiały potrzebne do wykonania prac zapewnia Wykonawca w ramach wynagrodzenia określonego w </w:t>
      </w:r>
      <w:r>
        <w:rPr>
          <w:rStyle w:val="FontStyle14"/>
        </w:rPr>
        <w:t>§ 2.</w:t>
      </w:r>
    </w:p>
    <w:p w:rsidR="00322798" w:rsidRDefault="00450E63" w:rsidP="0010315F">
      <w:pPr>
        <w:pStyle w:val="Style5"/>
        <w:widowControl/>
        <w:numPr>
          <w:ilvl w:val="0"/>
          <w:numId w:val="8"/>
        </w:numPr>
        <w:tabs>
          <w:tab w:val="left" w:pos="269"/>
        </w:tabs>
        <w:ind w:left="284" w:hanging="284"/>
        <w:rPr>
          <w:rStyle w:val="FontStyle15"/>
        </w:rPr>
      </w:pPr>
      <w:r>
        <w:rPr>
          <w:rStyle w:val="FontStyle15"/>
        </w:rPr>
        <w:t>Przy realizacji zamówienia Wykonawca zobowiązuje się stosować wyroby wprowadzone do obrotu na zasadach określonych w ustawie z dnia 16.04.2004 roku o wyrobach budowlanych (tj. Dz. U. z 2016 r., poz. 1570 ze zm.).</w:t>
      </w:r>
    </w:p>
    <w:p w:rsidR="00322798" w:rsidRDefault="00450E63" w:rsidP="0010315F">
      <w:pPr>
        <w:pStyle w:val="Style5"/>
        <w:widowControl/>
        <w:numPr>
          <w:ilvl w:val="0"/>
          <w:numId w:val="8"/>
        </w:numPr>
        <w:tabs>
          <w:tab w:val="left" w:pos="269"/>
        </w:tabs>
        <w:ind w:left="284" w:hanging="284"/>
        <w:rPr>
          <w:rStyle w:val="FontStyle15"/>
        </w:rPr>
      </w:pPr>
      <w:r>
        <w:rPr>
          <w:rStyle w:val="FontStyle15"/>
        </w:rPr>
        <w:t>Na każde żądanie inspektora nadzoru Wykonawca jest zobowiązany okazać atesty, certyfikaty zgodności z Polską Normą lub aprobatę techniczną wskazanego materiału lub urządzenia.</w:t>
      </w:r>
    </w:p>
    <w:p w:rsidR="00C43740" w:rsidRDefault="00450E63" w:rsidP="0010315F">
      <w:pPr>
        <w:pStyle w:val="Style5"/>
        <w:widowControl/>
        <w:numPr>
          <w:ilvl w:val="0"/>
          <w:numId w:val="8"/>
        </w:numPr>
        <w:tabs>
          <w:tab w:val="left" w:pos="269"/>
        </w:tabs>
        <w:ind w:left="284" w:hanging="284"/>
        <w:rPr>
          <w:rStyle w:val="FontStyle15"/>
        </w:rPr>
      </w:pPr>
      <w:r>
        <w:rPr>
          <w:rStyle w:val="FontStyle15"/>
        </w:rPr>
        <w:t>Istnieje możliwość wykonania robót lub prac zamiennych uprzednio zgłoszonych przez kierownika budowy i zaakceptowanych na piśmie przez inspektora nadzoru i Zamawiającego.</w:t>
      </w:r>
    </w:p>
    <w:p w:rsidR="00C43740" w:rsidRDefault="00450E63" w:rsidP="0010315F">
      <w:pPr>
        <w:pStyle w:val="Style5"/>
        <w:widowControl/>
        <w:numPr>
          <w:ilvl w:val="0"/>
          <w:numId w:val="8"/>
        </w:numPr>
        <w:tabs>
          <w:tab w:val="left" w:pos="269"/>
        </w:tabs>
        <w:ind w:left="284" w:hanging="284"/>
        <w:rPr>
          <w:rStyle w:val="FontStyle15"/>
        </w:rPr>
      </w:pPr>
      <w:r>
        <w:rPr>
          <w:rStyle w:val="FontStyle15"/>
        </w:rPr>
        <w:t xml:space="preserve">Zamawiający przekaże protokólarnie plac budowy w terminie uzgodnionym z Wykonawcą. </w:t>
      </w:r>
    </w:p>
    <w:p w:rsidR="00322798" w:rsidRDefault="00450E63" w:rsidP="00C43740">
      <w:pPr>
        <w:pStyle w:val="Style9"/>
        <w:widowControl/>
        <w:spacing w:line="605" w:lineRule="exact"/>
        <w:jc w:val="center"/>
        <w:rPr>
          <w:rStyle w:val="FontStyle16"/>
        </w:rPr>
      </w:pPr>
      <w:r>
        <w:rPr>
          <w:rStyle w:val="FontStyle16"/>
        </w:rPr>
        <w:t>§ 6</w:t>
      </w:r>
    </w:p>
    <w:p w:rsidR="00322798" w:rsidRDefault="00450E63" w:rsidP="0010315F">
      <w:pPr>
        <w:pStyle w:val="Style9"/>
        <w:widowControl/>
        <w:numPr>
          <w:ilvl w:val="0"/>
          <w:numId w:val="53"/>
        </w:numPr>
        <w:tabs>
          <w:tab w:val="left" w:leader="dot" w:pos="6456"/>
        </w:tabs>
        <w:spacing w:line="293" w:lineRule="exact"/>
        <w:ind w:left="426"/>
        <w:jc w:val="left"/>
        <w:rPr>
          <w:rStyle w:val="FontStyle15"/>
        </w:rPr>
      </w:pPr>
      <w:r>
        <w:rPr>
          <w:rStyle w:val="FontStyle15"/>
        </w:rPr>
        <w:t>Zamawiający powołuje inspektora nadzoru w osobie:</w:t>
      </w:r>
      <w:r>
        <w:rPr>
          <w:rStyle w:val="FontStyle15"/>
        </w:rPr>
        <w:tab/>
      </w:r>
    </w:p>
    <w:p w:rsidR="00322798" w:rsidRDefault="00450E63" w:rsidP="0010315F">
      <w:pPr>
        <w:pStyle w:val="Style9"/>
        <w:widowControl/>
        <w:numPr>
          <w:ilvl w:val="0"/>
          <w:numId w:val="53"/>
        </w:numPr>
        <w:tabs>
          <w:tab w:val="left" w:leader="dot" w:pos="6595"/>
        </w:tabs>
        <w:spacing w:line="293" w:lineRule="exact"/>
        <w:ind w:left="426"/>
        <w:jc w:val="left"/>
        <w:rPr>
          <w:rStyle w:val="FontStyle15"/>
        </w:rPr>
      </w:pPr>
      <w:r>
        <w:rPr>
          <w:rStyle w:val="FontStyle15"/>
        </w:rPr>
        <w:t>Wykonawca ustanawia kierownika budowy w osobie:</w:t>
      </w:r>
      <w:r>
        <w:rPr>
          <w:rStyle w:val="FontStyle15"/>
        </w:rPr>
        <w:tab/>
      </w:r>
    </w:p>
    <w:p w:rsidR="00C43740" w:rsidRDefault="00450E63" w:rsidP="0010315F">
      <w:pPr>
        <w:pStyle w:val="Style3"/>
        <w:widowControl/>
        <w:numPr>
          <w:ilvl w:val="0"/>
          <w:numId w:val="53"/>
        </w:numPr>
        <w:ind w:left="426"/>
        <w:rPr>
          <w:rStyle w:val="FontStyle15"/>
        </w:rPr>
      </w:pPr>
      <w:r>
        <w:rPr>
          <w:rStyle w:val="FontStyle15"/>
        </w:rPr>
        <w:t>Przedstawiciele z ramienia Zamawiającego odpowiedzialni za realizację umowy</w:t>
      </w:r>
      <w:r w:rsidR="00C43740">
        <w:rPr>
          <w:rStyle w:val="FontStyle15"/>
        </w:rPr>
        <w:t>:………………………</w:t>
      </w:r>
    </w:p>
    <w:p w:rsidR="00322798" w:rsidRDefault="00450E63" w:rsidP="00C43740">
      <w:pPr>
        <w:pStyle w:val="Style3"/>
        <w:widowControl/>
        <w:jc w:val="center"/>
        <w:rPr>
          <w:rStyle w:val="FontStyle16"/>
        </w:rPr>
      </w:pPr>
      <w:r>
        <w:rPr>
          <w:rStyle w:val="FontStyle16"/>
        </w:rPr>
        <w:t>§ 7</w:t>
      </w:r>
    </w:p>
    <w:p w:rsidR="00322798" w:rsidRDefault="00450E63" w:rsidP="0010315F">
      <w:pPr>
        <w:pStyle w:val="Style5"/>
        <w:widowControl/>
        <w:numPr>
          <w:ilvl w:val="0"/>
          <w:numId w:val="9"/>
        </w:numPr>
        <w:tabs>
          <w:tab w:val="left" w:pos="245"/>
        </w:tabs>
        <w:ind w:left="284" w:right="14" w:hanging="284"/>
        <w:rPr>
          <w:rStyle w:val="FontStyle15"/>
        </w:rPr>
      </w:pPr>
      <w:r>
        <w:rPr>
          <w:rStyle w:val="FontStyle15"/>
        </w:rPr>
        <w:t>Wykonawca zobowiązuje się zabezpieczyć teren budowy, a także zapewnić warunki bezpieczeństwa, ładu i porządku na terenie budowy.</w:t>
      </w:r>
    </w:p>
    <w:p w:rsidR="00322798" w:rsidRDefault="00450E63" w:rsidP="0010315F">
      <w:pPr>
        <w:pStyle w:val="Style5"/>
        <w:widowControl/>
        <w:numPr>
          <w:ilvl w:val="0"/>
          <w:numId w:val="9"/>
        </w:numPr>
        <w:tabs>
          <w:tab w:val="left" w:pos="245"/>
        </w:tabs>
        <w:ind w:left="284" w:right="14" w:hanging="284"/>
        <w:rPr>
          <w:rStyle w:val="FontStyle15"/>
        </w:rPr>
      </w:pPr>
      <w:r>
        <w:rPr>
          <w:rStyle w:val="FontStyle15"/>
        </w:rPr>
        <w:t>Od daty protokolarnego przejęcia terenu budowy, aż do chwili odbioru robót Wykonawca ponosi odpowiedzialność na zasadach ogólnych za wszelkie szkody wynikłe na tym terenie.</w:t>
      </w:r>
    </w:p>
    <w:p w:rsidR="00322798" w:rsidRDefault="00450E63" w:rsidP="0010315F">
      <w:pPr>
        <w:pStyle w:val="Style5"/>
        <w:widowControl/>
        <w:numPr>
          <w:ilvl w:val="0"/>
          <w:numId w:val="9"/>
        </w:numPr>
        <w:tabs>
          <w:tab w:val="left" w:pos="245"/>
        </w:tabs>
        <w:ind w:left="284" w:right="5" w:hanging="284"/>
        <w:rPr>
          <w:rStyle w:val="FontStyle15"/>
        </w:rPr>
      </w:pPr>
      <w:r>
        <w:rPr>
          <w:rStyle w:val="FontStyle15"/>
        </w:rPr>
        <w:t xml:space="preserve">Zamawiający </w:t>
      </w:r>
      <w:r>
        <w:rPr>
          <w:rStyle w:val="FontStyle16"/>
        </w:rPr>
        <w:t xml:space="preserve">żąda, </w:t>
      </w:r>
      <w:r>
        <w:rPr>
          <w:rStyle w:val="FontStyle15"/>
        </w:rPr>
        <w:t xml:space="preserve">aby przed przystąpieniem do wykonania zamówienia wykonawca, o ile są już znane, podał nazwy albo imiona i nazwiska oraz dane kontaktowe podwykonawców i osób do kontaktu z nimi, zaangażowanych w takie roboty budowlane. Wykonawca zawiadamia </w:t>
      </w:r>
      <w:r>
        <w:rPr>
          <w:rStyle w:val="FontStyle15"/>
        </w:rPr>
        <w:lastRenderedPageBreak/>
        <w:t>zamawiającego o wszelkich zmianach danych, o których mowa w zdaniu poprzednim, w trakcie realizacji zamówienia, a także przekazuje informacje na temat nowych podwykonawców, którym w późniejszym okresie zamierza powierzyć realizację robót budowlanych.</w:t>
      </w:r>
    </w:p>
    <w:p w:rsidR="00322798" w:rsidRDefault="00450E63" w:rsidP="0010315F">
      <w:pPr>
        <w:pStyle w:val="Style5"/>
        <w:widowControl/>
        <w:numPr>
          <w:ilvl w:val="0"/>
          <w:numId w:val="9"/>
        </w:numPr>
        <w:tabs>
          <w:tab w:val="left" w:pos="245"/>
        </w:tabs>
        <w:ind w:left="284" w:right="10" w:hanging="284"/>
        <w:rPr>
          <w:rStyle w:val="FontStyle15"/>
        </w:rPr>
      </w:pPr>
      <w:r>
        <w:rPr>
          <w:rStyle w:val="FontStyle15"/>
        </w:rPr>
        <w:t>Wykonawca zobowiązany jest posiadać ubezpieczenie od odpowiedzialności cywilnej za szkody mogące wystąpić w związku z realizowaniem przedmiotu umowy.</w:t>
      </w:r>
    </w:p>
    <w:p w:rsidR="00322798" w:rsidRDefault="00450E63" w:rsidP="0010315F">
      <w:pPr>
        <w:pStyle w:val="Style5"/>
        <w:widowControl/>
        <w:numPr>
          <w:ilvl w:val="0"/>
          <w:numId w:val="10"/>
        </w:numPr>
        <w:tabs>
          <w:tab w:val="left" w:pos="235"/>
        </w:tabs>
        <w:ind w:left="284" w:hanging="284"/>
        <w:rPr>
          <w:rStyle w:val="FontStyle15"/>
        </w:rPr>
      </w:pPr>
      <w:r>
        <w:rPr>
          <w:rStyle w:val="FontStyle15"/>
        </w:rPr>
        <w:t>Wykonawca ma obowiązek zapewnienia bezpieczeństwa i ochrony zdrowia podczas wykonywania wszystkich czynności na terenie budowy, zgodnie z planem BIOZ. Za nienależyte wykonanie tych obowiązków będzie ponosił odpowiedzialność odszkodowawczą.</w:t>
      </w:r>
    </w:p>
    <w:p w:rsidR="00322798" w:rsidRDefault="00450E63" w:rsidP="0010315F">
      <w:pPr>
        <w:pStyle w:val="Style5"/>
        <w:widowControl/>
        <w:numPr>
          <w:ilvl w:val="0"/>
          <w:numId w:val="10"/>
        </w:numPr>
        <w:tabs>
          <w:tab w:val="left" w:pos="235"/>
        </w:tabs>
        <w:ind w:left="284" w:hanging="284"/>
        <w:rPr>
          <w:rStyle w:val="FontStyle15"/>
        </w:rPr>
      </w:pPr>
      <w:r>
        <w:rPr>
          <w:rStyle w:val="FontStyle15"/>
        </w:rPr>
        <w:t>Wykonawca zobowiązuje się do umożliwienia wstępu na teren budowy pracownikom organów państwowego nadzoru budowlanego.</w:t>
      </w:r>
    </w:p>
    <w:p w:rsidR="00322798" w:rsidRDefault="00450E63" w:rsidP="0010315F">
      <w:pPr>
        <w:pStyle w:val="Style5"/>
        <w:widowControl/>
        <w:numPr>
          <w:ilvl w:val="0"/>
          <w:numId w:val="10"/>
        </w:numPr>
        <w:tabs>
          <w:tab w:val="left" w:pos="235"/>
        </w:tabs>
        <w:ind w:left="284" w:hanging="284"/>
        <w:rPr>
          <w:rStyle w:val="FontStyle15"/>
        </w:rPr>
      </w:pPr>
      <w:r>
        <w:rPr>
          <w:rStyle w:val="FontStyle15"/>
        </w:rPr>
        <w:t>Wykonawca zobowiązany jest przechowywać umowę i dokumentacje projektową i prowadzić na bieżąco następujące dokumenty budowy w formie zgodnej z art. 3 pkt 13 i art. 46 ustawy Prawo Budowlane:</w:t>
      </w:r>
    </w:p>
    <w:p w:rsidR="00322798" w:rsidRDefault="00322798">
      <w:pPr>
        <w:widowControl/>
        <w:rPr>
          <w:sz w:val="2"/>
          <w:szCs w:val="2"/>
        </w:rPr>
      </w:pPr>
    </w:p>
    <w:p w:rsidR="00322798" w:rsidRDefault="00450E63" w:rsidP="00450E63">
      <w:pPr>
        <w:pStyle w:val="Style5"/>
        <w:widowControl/>
        <w:numPr>
          <w:ilvl w:val="0"/>
          <w:numId w:val="11"/>
        </w:numPr>
        <w:tabs>
          <w:tab w:val="left" w:pos="245"/>
        </w:tabs>
        <w:jc w:val="left"/>
        <w:rPr>
          <w:rStyle w:val="FontStyle15"/>
        </w:rPr>
      </w:pPr>
      <w:r>
        <w:rPr>
          <w:rStyle w:val="FontStyle15"/>
        </w:rPr>
        <w:t>dziennik budowy,</w:t>
      </w:r>
    </w:p>
    <w:p w:rsidR="00322798" w:rsidRDefault="00450E63" w:rsidP="00450E63">
      <w:pPr>
        <w:pStyle w:val="Style5"/>
        <w:widowControl/>
        <w:numPr>
          <w:ilvl w:val="0"/>
          <w:numId w:val="11"/>
        </w:numPr>
        <w:tabs>
          <w:tab w:val="left" w:pos="245"/>
        </w:tabs>
        <w:jc w:val="left"/>
        <w:rPr>
          <w:rStyle w:val="FontStyle15"/>
        </w:rPr>
      </w:pPr>
      <w:r>
        <w:rPr>
          <w:rStyle w:val="FontStyle15"/>
        </w:rPr>
        <w:t>protokoły odbiorów robót,</w:t>
      </w:r>
    </w:p>
    <w:p w:rsidR="00322798" w:rsidRDefault="00450E63" w:rsidP="00450E63">
      <w:pPr>
        <w:pStyle w:val="Style5"/>
        <w:widowControl/>
        <w:numPr>
          <w:ilvl w:val="0"/>
          <w:numId w:val="11"/>
        </w:numPr>
        <w:tabs>
          <w:tab w:val="left" w:pos="245"/>
        </w:tabs>
        <w:jc w:val="left"/>
        <w:rPr>
          <w:rStyle w:val="FontStyle15"/>
        </w:rPr>
      </w:pPr>
      <w:r>
        <w:rPr>
          <w:rStyle w:val="FontStyle15"/>
        </w:rPr>
        <w:t>dokumentację powykonawczą.</w:t>
      </w:r>
    </w:p>
    <w:p w:rsidR="00322798" w:rsidRDefault="00322798">
      <w:pPr>
        <w:widowControl/>
        <w:rPr>
          <w:sz w:val="2"/>
          <w:szCs w:val="2"/>
        </w:rPr>
      </w:pPr>
    </w:p>
    <w:p w:rsidR="00322798" w:rsidRDefault="00450E63" w:rsidP="0010315F">
      <w:pPr>
        <w:pStyle w:val="Style5"/>
        <w:widowControl/>
        <w:numPr>
          <w:ilvl w:val="0"/>
          <w:numId w:val="12"/>
        </w:numPr>
        <w:tabs>
          <w:tab w:val="left" w:pos="235"/>
        </w:tabs>
        <w:ind w:left="284" w:hanging="284"/>
        <w:rPr>
          <w:rStyle w:val="FontStyle15"/>
        </w:rPr>
      </w:pPr>
      <w:r>
        <w:rPr>
          <w:rStyle w:val="FontStyle15"/>
        </w:rPr>
        <w:t>Po zakończeniu robót Wykonawca zobowiązany jest uporządkować teren budowy i przekazać go Zamawiającemu.</w:t>
      </w:r>
    </w:p>
    <w:p w:rsidR="00322798" w:rsidRDefault="00450E63" w:rsidP="0010315F">
      <w:pPr>
        <w:pStyle w:val="Style5"/>
        <w:widowControl/>
        <w:numPr>
          <w:ilvl w:val="0"/>
          <w:numId w:val="12"/>
        </w:numPr>
        <w:tabs>
          <w:tab w:val="left" w:pos="235"/>
        </w:tabs>
        <w:ind w:left="284" w:hanging="284"/>
        <w:rPr>
          <w:rStyle w:val="FontStyle15"/>
        </w:rPr>
      </w:pPr>
      <w:r>
        <w:rPr>
          <w:rStyle w:val="FontStyle15"/>
        </w:rPr>
        <w:t>W przypadku przesunięcia terminu realizacji Wykonawca zobowiązany jest do przedłożenia zabezpieczenia należytego wykonania umowy na przedłużony termin realizacji zadania.</w:t>
      </w:r>
    </w:p>
    <w:p w:rsidR="00322798" w:rsidRDefault="00450E63" w:rsidP="00B6203E">
      <w:pPr>
        <w:pStyle w:val="Style10"/>
        <w:widowControl/>
        <w:spacing w:before="10" w:line="293" w:lineRule="exact"/>
        <w:jc w:val="center"/>
        <w:rPr>
          <w:rStyle w:val="FontStyle16"/>
        </w:rPr>
      </w:pPr>
      <w:r>
        <w:rPr>
          <w:rStyle w:val="FontStyle16"/>
        </w:rPr>
        <w:t>§ 8</w:t>
      </w:r>
    </w:p>
    <w:p w:rsidR="00322798" w:rsidRDefault="00450E63" w:rsidP="0010315F">
      <w:pPr>
        <w:pStyle w:val="Style5"/>
        <w:widowControl/>
        <w:numPr>
          <w:ilvl w:val="0"/>
          <w:numId w:val="13"/>
        </w:numPr>
        <w:tabs>
          <w:tab w:val="left" w:pos="250"/>
        </w:tabs>
        <w:ind w:left="284" w:hanging="284"/>
        <w:rPr>
          <w:rStyle w:val="FontStyle15"/>
        </w:rPr>
      </w:pPr>
      <w:r>
        <w:rPr>
          <w:rStyle w:val="FontStyle15"/>
        </w:rPr>
        <w:t xml:space="preserve">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w:t>
      </w:r>
      <w:r>
        <w:rPr>
          <w:rStyle w:val="FontStyle14"/>
        </w:rPr>
        <w:t>§ 2.</w:t>
      </w:r>
    </w:p>
    <w:p w:rsidR="00322798" w:rsidRDefault="00450E63" w:rsidP="0010315F">
      <w:pPr>
        <w:pStyle w:val="Style5"/>
        <w:widowControl/>
        <w:numPr>
          <w:ilvl w:val="0"/>
          <w:numId w:val="13"/>
        </w:numPr>
        <w:tabs>
          <w:tab w:val="left" w:pos="250"/>
        </w:tabs>
        <w:ind w:left="284" w:hanging="284"/>
        <w:rPr>
          <w:rStyle w:val="FontStyle15"/>
        </w:rPr>
      </w:pPr>
      <w:r>
        <w:rPr>
          <w:rStyle w:val="FontStyle15"/>
        </w:rPr>
        <w:t>W przypadku jeśli szkody, o których mowa w ust. 1 lub wady przedmiotu umowy ujawnią się w okresie gwarancji lub rękojmi po odbiorze robót Wykonawca zobowiązany jest do ich naprawy na własny koszt. W przypadku nienaprawienia ich przez Wykonawcę w wyznaczonym terminie wyraża on zgodę:</w:t>
      </w:r>
    </w:p>
    <w:p w:rsidR="00322798" w:rsidRDefault="00450E63">
      <w:pPr>
        <w:pStyle w:val="Style2"/>
        <w:widowControl/>
        <w:rPr>
          <w:rStyle w:val="FontStyle15"/>
        </w:rPr>
      </w:pPr>
      <w:r>
        <w:rPr>
          <w:rStyle w:val="FontStyle15"/>
        </w:rPr>
        <w:t>1) aby Zamawiający zlecił naprawę tych szkód innemu podmiotowi, a Wykonawcę obciążył kosztami</w:t>
      </w:r>
    </w:p>
    <w:p w:rsidR="00B6203E" w:rsidRDefault="00450E63">
      <w:pPr>
        <w:pStyle w:val="Style2"/>
        <w:widowControl/>
        <w:spacing w:line="322" w:lineRule="exact"/>
        <w:jc w:val="left"/>
        <w:rPr>
          <w:rStyle w:val="FontStyle15"/>
        </w:rPr>
      </w:pPr>
      <w:r>
        <w:rPr>
          <w:rStyle w:val="FontStyle15"/>
        </w:rPr>
        <w:t xml:space="preserve">2) na skorzystanie z zabezpieczenia w pokryciu roszczeń z tytułu rękojmi za wady </w:t>
      </w:r>
    </w:p>
    <w:p w:rsidR="00322798" w:rsidRDefault="00450E63" w:rsidP="00B6203E">
      <w:pPr>
        <w:pStyle w:val="Style2"/>
        <w:widowControl/>
        <w:spacing w:line="322" w:lineRule="exact"/>
        <w:jc w:val="center"/>
        <w:rPr>
          <w:rStyle w:val="FontStyle16"/>
        </w:rPr>
      </w:pPr>
      <w:r>
        <w:rPr>
          <w:rStyle w:val="FontStyle16"/>
        </w:rPr>
        <w:t>§9</w:t>
      </w:r>
    </w:p>
    <w:p w:rsidR="00322798" w:rsidRDefault="00450E63" w:rsidP="00D13F67">
      <w:pPr>
        <w:pStyle w:val="Style5"/>
        <w:widowControl/>
        <w:numPr>
          <w:ilvl w:val="0"/>
          <w:numId w:val="14"/>
        </w:numPr>
        <w:tabs>
          <w:tab w:val="left" w:pos="259"/>
          <w:tab w:val="left" w:leader="dot" w:pos="5213"/>
          <w:tab w:val="left" w:pos="5366"/>
          <w:tab w:val="left" w:leader="dot" w:pos="5707"/>
          <w:tab w:val="left" w:leader="dot" w:pos="7440"/>
          <w:tab w:val="left" w:pos="7733"/>
        </w:tabs>
        <w:ind w:left="284" w:hanging="284"/>
        <w:jc w:val="left"/>
        <w:rPr>
          <w:rStyle w:val="FontStyle15"/>
        </w:rPr>
      </w:pPr>
      <w:r>
        <w:rPr>
          <w:rStyle w:val="FontStyle15"/>
        </w:rPr>
        <w:t xml:space="preserve">Ustala się zabezpieczenie należytego wykonania umowy w wysokości </w:t>
      </w:r>
      <w:r w:rsidR="0010315F">
        <w:rPr>
          <w:rStyle w:val="FontStyle16"/>
        </w:rPr>
        <w:t>5</w:t>
      </w:r>
      <w:r>
        <w:rPr>
          <w:rStyle w:val="FontStyle16"/>
        </w:rPr>
        <w:t xml:space="preserve">% </w:t>
      </w:r>
      <w:r>
        <w:rPr>
          <w:rStyle w:val="FontStyle15"/>
        </w:rPr>
        <w:t>ceny całkowitej</w:t>
      </w:r>
      <w:r w:rsidR="0010315F">
        <w:rPr>
          <w:rStyle w:val="FontStyle15"/>
        </w:rPr>
        <w:t xml:space="preserve"> </w:t>
      </w:r>
      <w:r>
        <w:rPr>
          <w:rStyle w:val="FontStyle15"/>
        </w:rPr>
        <w:t>podanej w ofercie tj. w wysokości</w:t>
      </w:r>
      <w:r>
        <w:rPr>
          <w:rStyle w:val="FontStyle15"/>
        </w:rPr>
        <w:tab/>
      </w:r>
      <w:r>
        <w:rPr>
          <w:rStyle w:val="FontStyle15"/>
        </w:rPr>
        <w:tab/>
      </w:r>
      <w:r>
        <w:rPr>
          <w:rStyle w:val="FontStyle16"/>
        </w:rPr>
        <w:t xml:space="preserve">zł </w:t>
      </w:r>
      <w:r>
        <w:rPr>
          <w:rStyle w:val="FontStyle15"/>
        </w:rPr>
        <w:t xml:space="preserve">w tym: </w:t>
      </w:r>
      <w:r>
        <w:rPr>
          <w:rStyle w:val="FontStyle15"/>
        </w:rPr>
        <w:tab/>
      </w:r>
      <w:r>
        <w:rPr>
          <w:rStyle w:val="FontStyle15"/>
        </w:rPr>
        <w:tab/>
        <w:t>które zostało</w:t>
      </w:r>
      <w:r w:rsidR="0010315F">
        <w:rPr>
          <w:rStyle w:val="FontStyle15"/>
        </w:rPr>
        <w:t xml:space="preserve"> </w:t>
      </w:r>
      <w:r>
        <w:rPr>
          <w:rStyle w:val="FontStyle15"/>
        </w:rPr>
        <w:t>wniesione przez Wykonawcę w formie</w:t>
      </w:r>
      <w:r>
        <w:rPr>
          <w:rStyle w:val="FontStyle15"/>
        </w:rPr>
        <w:tab/>
      </w:r>
    </w:p>
    <w:p w:rsidR="00322798" w:rsidRDefault="00450E63" w:rsidP="0010315F">
      <w:pPr>
        <w:pStyle w:val="Style5"/>
        <w:widowControl/>
        <w:numPr>
          <w:ilvl w:val="0"/>
          <w:numId w:val="15"/>
        </w:numPr>
        <w:tabs>
          <w:tab w:val="left" w:pos="259"/>
        </w:tabs>
        <w:ind w:left="284" w:hanging="284"/>
        <w:rPr>
          <w:rStyle w:val="FontStyle15"/>
        </w:rPr>
      </w:pPr>
      <w:r>
        <w:rPr>
          <w:rStyle w:val="FontStyle15"/>
        </w:rPr>
        <w:t xml:space="preserve">Część zabezpieczenia w wysokości </w:t>
      </w:r>
      <w:r>
        <w:rPr>
          <w:rStyle w:val="FontStyle16"/>
        </w:rPr>
        <w:t xml:space="preserve">70% (kwota....: </w:t>
      </w:r>
      <w:r>
        <w:rPr>
          <w:rStyle w:val="FontStyle15"/>
        </w:rPr>
        <w:t xml:space="preserve">służy pokryciu roszczeń z tytułu niewykonania lub nienależytego wykonania umowy i obowiązuje od dnia podpisania umowy do czasu jej zwolnienia tj. w terminie 30 dni od dnia wykonania zamówienia i uznania przez Zamawiającego za należycie wykonane, natomiast pozostała kwota w wysokości </w:t>
      </w:r>
      <w:r>
        <w:rPr>
          <w:rStyle w:val="FontStyle16"/>
        </w:rPr>
        <w:t xml:space="preserve">30% (kwota zł </w:t>
      </w:r>
      <w:r>
        <w:rPr>
          <w:rStyle w:val="FontStyle15"/>
        </w:rPr>
        <w:t>służyć będzie pokryciu roszczeń z tytułu rękojmi za wady zostanie zwrócona nie później niż w 15 dniu po upływie okresu rękojmi za wady.</w:t>
      </w:r>
    </w:p>
    <w:p w:rsidR="00322798" w:rsidRDefault="00450E63" w:rsidP="0010315F">
      <w:pPr>
        <w:pStyle w:val="Style2"/>
        <w:widowControl/>
        <w:ind w:left="284" w:hanging="284"/>
        <w:rPr>
          <w:rStyle w:val="FontStyle15"/>
        </w:rPr>
      </w:pPr>
      <w:r>
        <w:rPr>
          <w:rStyle w:val="FontStyle15"/>
        </w:rPr>
        <w:t xml:space="preserve">3 . Zabezpieczenie należytego wykonania umowy wniesione w pieniądzu należy wpłacić na konto Zamawiającego </w:t>
      </w:r>
      <w:r w:rsidR="0010315F" w:rsidRPr="0010315F">
        <w:rPr>
          <w:rStyle w:val="FontStyle13"/>
          <w:color w:val="auto"/>
        </w:rPr>
        <w:t>Bank Spółdzielczy Przysucha, Oddział Potworów Filia Klwów, nr rachunku: 82 9145 1095 3400 1733 2000 0002</w:t>
      </w:r>
      <w:r w:rsidR="0010315F">
        <w:rPr>
          <w:rStyle w:val="FontStyle13"/>
          <w:color w:val="auto"/>
        </w:rPr>
        <w:t xml:space="preserve">. </w:t>
      </w:r>
      <w:r>
        <w:rPr>
          <w:rStyle w:val="FontStyle15"/>
        </w:rPr>
        <w:t xml:space="preserve">Zamawiający przechowuje je na oprocentowanym rachunku bankowym i zwróci je wraz z odsetkami wynikającymi z umowy rachunku bankowego, na którym było ono </w:t>
      </w:r>
      <w:r>
        <w:rPr>
          <w:rStyle w:val="FontStyle15"/>
        </w:rPr>
        <w:lastRenderedPageBreak/>
        <w:t>przechowywane, pomniejszone o koszty prowadzenia rachunku oraz prowizji bankowej za przelew pieniędzy na rachunek Wykonawcy.</w:t>
      </w:r>
    </w:p>
    <w:p w:rsidR="00322798" w:rsidRDefault="00450E63" w:rsidP="0010315F">
      <w:pPr>
        <w:pStyle w:val="Style5"/>
        <w:widowControl/>
        <w:numPr>
          <w:ilvl w:val="0"/>
          <w:numId w:val="16"/>
        </w:numPr>
        <w:tabs>
          <w:tab w:val="left" w:pos="235"/>
        </w:tabs>
        <w:ind w:left="284" w:right="10" w:hanging="284"/>
        <w:rPr>
          <w:rStyle w:val="FontStyle15"/>
        </w:rPr>
      </w:pPr>
      <w:r>
        <w:rPr>
          <w:rStyle w:val="FontStyle15"/>
        </w:rPr>
        <w:t>Zabezpieczenie należytego wykonania umowy wniesione i zwrócone zostanie na zasadach i w terminach określonych w ustawie z dnia 29 stycznia 2004 r. Prawo zamówień publicznych.</w:t>
      </w:r>
    </w:p>
    <w:p w:rsidR="00322798" w:rsidRDefault="00450E63" w:rsidP="0010315F">
      <w:pPr>
        <w:pStyle w:val="Style5"/>
        <w:widowControl/>
        <w:numPr>
          <w:ilvl w:val="0"/>
          <w:numId w:val="16"/>
        </w:numPr>
        <w:tabs>
          <w:tab w:val="left" w:pos="235"/>
        </w:tabs>
        <w:ind w:left="284" w:right="10" w:hanging="284"/>
        <w:rPr>
          <w:rStyle w:val="FontStyle15"/>
        </w:rPr>
      </w:pPr>
      <w:r>
        <w:rPr>
          <w:rStyle w:val="FontStyle15"/>
        </w:rPr>
        <w:t>W przypadku, gdy termin ważności gwarancji ubezpieczeniowej lub bankowej (nie licząc 30 dni ważności polisy przewidzianej na jej zwolnienie) upływa przed terminem zakończenia robót objętych niniejszym postępowaniem, wówczas Wykonawca zobowiązany jest do przedstawienia Zamawiającemu przedłużonej gwarancji, przed upływem ważności, o której wyżej mowa, na wydłużony okres realizacji zamówienia.</w:t>
      </w:r>
    </w:p>
    <w:p w:rsidR="00322798" w:rsidRDefault="00450E63" w:rsidP="0010315F">
      <w:pPr>
        <w:pStyle w:val="Style5"/>
        <w:widowControl/>
        <w:tabs>
          <w:tab w:val="left" w:pos="312"/>
        </w:tabs>
        <w:ind w:left="284" w:hanging="284"/>
        <w:rPr>
          <w:rStyle w:val="FontStyle15"/>
        </w:rPr>
      </w:pPr>
      <w:r>
        <w:rPr>
          <w:rStyle w:val="FontStyle15"/>
        </w:rPr>
        <w:t>6.</w:t>
      </w:r>
      <w:r>
        <w:rPr>
          <w:rStyle w:val="FontStyle15"/>
        </w:rPr>
        <w:tab/>
        <w:t>Przedłożenie przedłużonej gwarancji stanowi warunek podpisania aneksu w zakresie</w:t>
      </w:r>
      <w:r>
        <w:rPr>
          <w:rStyle w:val="FontStyle15"/>
        </w:rPr>
        <w:br/>
        <w:t>przesunięcia terminu realizacji zamówienia.</w:t>
      </w:r>
    </w:p>
    <w:p w:rsidR="00322798" w:rsidRDefault="00322798">
      <w:pPr>
        <w:pStyle w:val="Style10"/>
        <w:widowControl/>
        <w:spacing w:line="240" w:lineRule="exact"/>
        <w:rPr>
          <w:sz w:val="20"/>
          <w:szCs w:val="20"/>
        </w:rPr>
      </w:pPr>
    </w:p>
    <w:p w:rsidR="00322798" w:rsidRDefault="00450E63" w:rsidP="00B6203E">
      <w:pPr>
        <w:pStyle w:val="Style10"/>
        <w:widowControl/>
        <w:spacing w:before="48" w:line="293" w:lineRule="exact"/>
        <w:jc w:val="center"/>
        <w:rPr>
          <w:rStyle w:val="FontStyle16"/>
        </w:rPr>
      </w:pPr>
      <w:r>
        <w:rPr>
          <w:rStyle w:val="FontStyle16"/>
        </w:rPr>
        <w:t>§ 10</w:t>
      </w:r>
    </w:p>
    <w:p w:rsidR="00322798" w:rsidRDefault="00450E63" w:rsidP="00450E63">
      <w:pPr>
        <w:pStyle w:val="Style5"/>
        <w:widowControl/>
        <w:numPr>
          <w:ilvl w:val="0"/>
          <w:numId w:val="17"/>
        </w:numPr>
        <w:tabs>
          <w:tab w:val="left" w:pos="235"/>
        </w:tabs>
        <w:jc w:val="left"/>
        <w:rPr>
          <w:rStyle w:val="FontStyle15"/>
        </w:rPr>
      </w:pPr>
      <w:r>
        <w:rPr>
          <w:rStyle w:val="FontStyle15"/>
        </w:rPr>
        <w:t>Strony postanawiają, że obowiązującą formą odszkodowania stanowią kary umowne.</w:t>
      </w:r>
    </w:p>
    <w:p w:rsidR="0010315F" w:rsidRDefault="00450E63" w:rsidP="0010315F">
      <w:pPr>
        <w:pStyle w:val="Style5"/>
        <w:widowControl/>
        <w:numPr>
          <w:ilvl w:val="0"/>
          <w:numId w:val="17"/>
        </w:numPr>
        <w:tabs>
          <w:tab w:val="left" w:pos="235"/>
        </w:tabs>
        <w:ind w:right="-19"/>
        <w:jc w:val="left"/>
        <w:rPr>
          <w:rStyle w:val="FontStyle15"/>
        </w:rPr>
      </w:pPr>
      <w:r>
        <w:rPr>
          <w:rStyle w:val="FontStyle15"/>
        </w:rPr>
        <w:t>Kary będą naliczane w następujących wypadkach i wysokościach</w:t>
      </w:r>
      <w:r w:rsidR="0010315F">
        <w:rPr>
          <w:rStyle w:val="FontStyle15"/>
        </w:rPr>
        <w:t>:</w:t>
      </w:r>
      <w:r>
        <w:rPr>
          <w:rStyle w:val="FontStyle15"/>
        </w:rPr>
        <w:t xml:space="preserve"> </w:t>
      </w:r>
    </w:p>
    <w:p w:rsidR="00322798" w:rsidRDefault="00450E63" w:rsidP="0010315F">
      <w:pPr>
        <w:pStyle w:val="Style5"/>
        <w:widowControl/>
        <w:tabs>
          <w:tab w:val="left" w:pos="235"/>
        </w:tabs>
        <w:ind w:right="-19"/>
        <w:jc w:val="left"/>
        <w:rPr>
          <w:rStyle w:val="FontStyle15"/>
        </w:rPr>
      </w:pPr>
      <w:r>
        <w:rPr>
          <w:rStyle w:val="FontStyle15"/>
        </w:rPr>
        <w:t>1) Wykonawca zapłaci Zamawiającemu kary umowne:</w:t>
      </w:r>
    </w:p>
    <w:p w:rsidR="00322798" w:rsidRDefault="00322798">
      <w:pPr>
        <w:widowControl/>
        <w:rPr>
          <w:sz w:val="2"/>
          <w:szCs w:val="2"/>
        </w:rPr>
      </w:pPr>
    </w:p>
    <w:p w:rsidR="00322798" w:rsidRDefault="00450E63" w:rsidP="0010315F">
      <w:pPr>
        <w:pStyle w:val="Style5"/>
        <w:widowControl/>
        <w:numPr>
          <w:ilvl w:val="0"/>
          <w:numId w:val="18"/>
        </w:numPr>
        <w:tabs>
          <w:tab w:val="left" w:pos="230"/>
        </w:tabs>
        <w:ind w:left="284" w:hanging="284"/>
        <w:rPr>
          <w:rStyle w:val="FontStyle15"/>
        </w:rPr>
      </w:pPr>
      <w:r>
        <w:rPr>
          <w:rStyle w:val="FontStyle15"/>
        </w:rPr>
        <w:t xml:space="preserve">za zwłokę w wykonaniu określonych w umowie robót w wysokości </w:t>
      </w:r>
      <w:r>
        <w:rPr>
          <w:rStyle w:val="FontStyle16"/>
        </w:rPr>
        <w:t xml:space="preserve">0,02% </w:t>
      </w:r>
      <w:r>
        <w:rPr>
          <w:rStyle w:val="FontStyle15"/>
        </w:rPr>
        <w:t>wartości brutto niniejszej umowy (po zaokrągleniu w górę do pełnego złotego), za każdy dzień zwłoki,</w:t>
      </w:r>
    </w:p>
    <w:p w:rsidR="00322798" w:rsidRDefault="00450E63" w:rsidP="0010315F">
      <w:pPr>
        <w:pStyle w:val="Style5"/>
        <w:widowControl/>
        <w:numPr>
          <w:ilvl w:val="0"/>
          <w:numId w:val="18"/>
        </w:numPr>
        <w:tabs>
          <w:tab w:val="left" w:pos="230"/>
        </w:tabs>
        <w:ind w:left="284" w:hanging="284"/>
        <w:rPr>
          <w:rStyle w:val="FontStyle15"/>
        </w:rPr>
      </w:pPr>
      <w:r>
        <w:rPr>
          <w:rStyle w:val="FontStyle15"/>
        </w:rPr>
        <w:t xml:space="preserve">za zwłokę w usunięciu wad stwierdzonych przy odbiorze lub w okresie gwarancji i rękojmi za wady - w wysokości </w:t>
      </w:r>
      <w:r>
        <w:rPr>
          <w:rStyle w:val="FontStyle16"/>
        </w:rPr>
        <w:t xml:space="preserve">0,02% </w:t>
      </w:r>
      <w:r>
        <w:rPr>
          <w:rStyle w:val="FontStyle15"/>
        </w:rPr>
        <w:t>wartości brutto niniejszej umowy (po zaokrągleniu w górę do pełnego złotego), za każdy dzień zwłoki liczonego od dnia wyznaczonego na usunięcie wad,</w:t>
      </w:r>
    </w:p>
    <w:p w:rsidR="00322798" w:rsidRDefault="00450E63" w:rsidP="0010315F">
      <w:pPr>
        <w:pStyle w:val="Style5"/>
        <w:widowControl/>
        <w:numPr>
          <w:ilvl w:val="0"/>
          <w:numId w:val="18"/>
        </w:numPr>
        <w:tabs>
          <w:tab w:val="left" w:pos="230"/>
        </w:tabs>
        <w:ind w:left="284" w:hanging="284"/>
        <w:rPr>
          <w:rStyle w:val="FontStyle15"/>
        </w:rPr>
      </w:pPr>
      <w:r>
        <w:rPr>
          <w:rStyle w:val="FontStyle15"/>
        </w:rPr>
        <w:t xml:space="preserve">za odstąpienie od umowy przez Zamawiającego z przyczyn leżących po stronie Wykonawcy w wysokości </w:t>
      </w:r>
      <w:r>
        <w:rPr>
          <w:rStyle w:val="FontStyle16"/>
        </w:rPr>
        <w:t xml:space="preserve">20 % </w:t>
      </w:r>
      <w:r>
        <w:rPr>
          <w:rStyle w:val="FontStyle15"/>
        </w:rPr>
        <w:t>wartości brutto niniejszej umowy</w:t>
      </w:r>
    </w:p>
    <w:p w:rsidR="00322798" w:rsidRDefault="00322798" w:rsidP="0010315F">
      <w:pPr>
        <w:widowControl/>
        <w:ind w:left="284" w:hanging="284"/>
        <w:rPr>
          <w:sz w:val="2"/>
          <w:szCs w:val="2"/>
        </w:rPr>
      </w:pPr>
    </w:p>
    <w:p w:rsidR="00322798" w:rsidRDefault="00450E63" w:rsidP="0010315F">
      <w:pPr>
        <w:pStyle w:val="Style5"/>
        <w:widowControl/>
        <w:numPr>
          <w:ilvl w:val="0"/>
          <w:numId w:val="19"/>
        </w:numPr>
        <w:tabs>
          <w:tab w:val="left" w:pos="331"/>
        </w:tabs>
        <w:ind w:left="284" w:right="10" w:hanging="284"/>
        <w:rPr>
          <w:rStyle w:val="FontStyle15"/>
        </w:rPr>
      </w:pPr>
      <w:r>
        <w:rPr>
          <w:rStyle w:val="FontStyle15"/>
        </w:rPr>
        <w:t xml:space="preserve">za nieterminową zapłatę wynagrodzenia należnego podwykonawcom lub dalszym podwykonawcom w wysokości </w:t>
      </w:r>
      <w:r>
        <w:rPr>
          <w:rStyle w:val="FontStyle16"/>
        </w:rPr>
        <w:t xml:space="preserve">0,01% </w:t>
      </w:r>
      <w:r>
        <w:rPr>
          <w:rStyle w:val="FontStyle15"/>
        </w:rPr>
        <w:t>wartości brutto przedmiotu niniejszej umowy (po zaokrągleniu do pełnego złotego) za każdy dzień zwłoki,</w:t>
      </w:r>
    </w:p>
    <w:p w:rsidR="00322798" w:rsidRDefault="00450E63" w:rsidP="0010315F">
      <w:pPr>
        <w:pStyle w:val="Style5"/>
        <w:widowControl/>
        <w:numPr>
          <w:ilvl w:val="0"/>
          <w:numId w:val="19"/>
        </w:numPr>
        <w:tabs>
          <w:tab w:val="left" w:pos="331"/>
        </w:tabs>
        <w:ind w:left="284" w:right="10" w:hanging="284"/>
        <w:rPr>
          <w:rStyle w:val="FontStyle15"/>
        </w:rPr>
      </w:pPr>
      <w:r>
        <w:rPr>
          <w:rStyle w:val="FontStyle15"/>
        </w:rPr>
        <w:t xml:space="preserve">za nieprzedłożenie do zaakceptowania projektu umowy o podwykonawstwo, której przedmiotem są roboty budowlane, lub projektu jej zmiany w wysokości </w:t>
      </w:r>
      <w:r>
        <w:rPr>
          <w:rStyle w:val="FontStyle16"/>
        </w:rPr>
        <w:t xml:space="preserve">0,1% </w:t>
      </w:r>
      <w:r>
        <w:rPr>
          <w:rStyle w:val="FontStyle15"/>
        </w:rPr>
        <w:t>wartości brutto przedmiotu niniejszej umowy (po zaokrągleniu w górę do pełnego złotego),</w:t>
      </w:r>
    </w:p>
    <w:p w:rsidR="00322798" w:rsidRDefault="00450E63" w:rsidP="0010315F">
      <w:pPr>
        <w:pStyle w:val="Style5"/>
        <w:widowControl/>
        <w:numPr>
          <w:ilvl w:val="0"/>
          <w:numId w:val="19"/>
        </w:numPr>
        <w:tabs>
          <w:tab w:val="left" w:pos="331"/>
        </w:tabs>
        <w:ind w:left="284" w:right="5" w:hanging="284"/>
        <w:rPr>
          <w:rStyle w:val="FontStyle15"/>
        </w:rPr>
      </w:pPr>
      <w:r>
        <w:rPr>
          <w:rStyle w:val="FontStyle15"/>
        </w:rPr>
        <w:t xml:space="preserve">za nieprzedłożenie poświadczonej za zgodność z oryginałem kopii umowy o podwykonawstwo lub jej zmiany w terminie 7 dni od dnia jej zawarcia w wysokości </w:t>
      </w:r>
      <w:r>
        <w:rPr>
          <w:rStyle w:val="FontStyle16"/>
        </w:rPr>
        <w:t xml:space="preserve">0,1% </w:t>
      </w:r>
      <w:r>
        <w:rPr>
          <w:rStyle w:val="FontStyle15"/>
        </w:rPr>
        <w:t>wartości brutto przedmiotu niniejszej umowy (po zaokrągleniu w górę do pełnego złotego),</w:t>
      </w:r>
    </w:p>
    <w:p w:rsidR="00322798" w:rsidRDefault="00450E63" w:rsidP="0010315F">
      <w:pPr>
        <w:pStyle w:val="Style5"/>
        <w:widowControl/>
        <w:numPr>
          <w:ilvl w:val="0"/>
          <w:numId w:val="20"/>
        </w:numPr>
        <w:tabs>
          <w:tab w:val="left" w:pos="264"/>
        </w:tabs>
        <w:ind w:left="284" w:right="5" w:hanging="284"/>
        <w:rPr>
          <w:rStyle w:val="FontStyle15"/>
        </w:rPr>
      </w:pPr>
      <w:r>
        <w:rPr>
          <w:rStyle w:val="FontStyle15"/>
        </w:rPr>
        <w:t xml:space="preserve">braku zmiany umowy o podwykonawstwo w zakresie terminu zapłaty w wysokości </w:t>
      </w:r>
      <w:r>
        <w:rPr>
          <w:rStyle w:val="FontStyle16"/>
        </w:rPr>
        <w:t xml:space="preserve">0,1% </w:t>
      </w:r>
      <w:r>
        <w:rPr>
          <w:rStyle w:val="FontStyle15"/>
        </w:rPr>
        <w:t>wartości brutto przedmiotu niniejszej umowy (po zaokrągleniu do pełnego złotego),</w:t>
      </w:r>
    </w:p>
    <w:p w:rsidR="00322798" w:rsidRDefault="00450E63" w:rsidP="0010315F">
      <w:pPr>
        <w:pStyle w:val="Style5"/>
        <w:widowControl/>
        <w:numPr>
          <w:ilvl w:val="0"/>
          <w:numId w:val="20"/>
        </w:numPr>
        <w:tabs>
          <w:tab w:val="left" w:pos="264"/>
        </w:tabs>
        <w:ind w:left="284" w:hanging="284"/>
        <w:rPr>
          <w:rStyle w:val="FontStyle15"/>
        </w:rPr>
      </w:pPr>
      <w:r>
        <w:rPr>
          <w:rStyle w:val="FontStyle15"/>
        </w:rPr>
        <w:t xml:space="preserve">za oddelegowanie do wykonywania prac wskazanych </w:t>
      </w:r>
      <w:r>
        <w:rPr>
          <w:rStyle w:val="FontStyle14"/>
        </w:rPr>
        <w:t xml:space="preserve">w §1 ust. 3 </w:t>
      </w:r>
      <w:r>
        <w:rPr>
          <w:rStyle w:val="FontStyle15"/>
        </w:rPr>
        <w:t xml:space="preserve">osób niezatrudnionych na podstawie umowy o pracę - w wysokości </w:t>
      </w:r>
      <w:r>
        <w:rPr>
          <w:rStyle w:val="FontStyle16"/>
        </w:rPr>
        <w:t xml:space="preserve">250,00 zł brutto </w:t>
      </w:r>
      <w:r>
        <w:rPr>
          <w:rStyle w:val="FontStyle15"/>
        </w:rPr>
        <w:t>za każdy stwierdzony przypadek (kara może być nakładana wielokrotnie wobec tej samej osoby, jeżeli zamawiający podczas kolejnej kontroli stwierdzi, że nie jest ona zatrudniona na umowę o pracę),</w:t>
      </w:r>
    </w:p>
    <w:p w:rsidR="00322798" w:rsidRDefault="00450E63" w:rsidP="0010315F">
      <w:pPr>
        <w:pStyle w:val="Style2"/>
        <w:widowControl/>
        <w:ind w:left="284" w:hanging="284"/>
        <w:rPr>
          <w:rStyle w:val="FontStyle15"/>
        </w:rPr>
      </w:pPr>
      <w:r>
        <w:rPr>
          <w:rStyle w:val="FontStyle15"/>
        </w:rPr>
        <w:t xml:space="preserve">2) Zamawiający zapłaci Wykonawcy kary umowne za odstąpienie od umowy przez Wykonawcę z przyczyn zależnych od Zamawiającego w wysokości </w:t>
      </w:r>
      <w:r>
        <w:rPr>
          <w:rStyle w:val="FontStyle16"/>
        </w:rPr>
        <w:t xml:space="preserve">20 % </w:t>
      </w:r>
      <w:r>
        <w:rPr>
          <w:rStyle w:val="FontStyle15"/>
        </w:rPr>
        <w:t>wartości brutto niniejszej umowy</w:t>
      </w:r>
    </w:p>
    <w:p w:rsidR="00322798" w:rsidRDefault="00450E63" w:rsidP="0010315F">
      <w:pPr>
        <w:pStyle w:val="Style5"/>
        <w:widowControl/>
        <w:numPr>
          <w:ilvl w:val="0"/>
          <w:numId w:val="21"/>
        </w:numPr>
        <w:tabs>
          <w:tab w:val="left" w:pos="250"/>
        </w:tabs>
        <w:ind w:left="284" w:hanging="284"/>
        <w:jc w:val="left"/>
        <w:rPr>
          <w:rStyle w:val="FontStyle15"/>
        </w:rPr>
      </w:pPr>
      <w:r>
        <w:rPr>
          <w:rStyle w:val="FontStyle15"/>
        </w:rPr>
        <w:t>Nałożone kary podlegają sumowaniu.</w:t>
      </w:r>
    </w:p>
    <w:p w:rsidR="00322798" w:rsidRDefault="00450E63" w:rsidP="0010315F">
      <w:pPr>
        <w:pStyle w:val="Style5"/>
        <w:widowControl/>
        <w:numPr>
          <w:ilvl w:val="0"/>
          <w:numId w:val="21"/>
        </w:numPr>
        <w:tabs>
          <w:tab w:val="left" w:pos="250"/>
        </w:tabs>
        <w:ind w:left="284" w:hanging="284"/>
        <w:rPr>
          <w:rStyle w:val="FontStyle15"/>
        </w:rPr>
      </w:pPr>
      <w:r>
        <w:rPr>
          <w:rStyle w:val="FontStyle15"/>
        </w:rPr>
        <w:t>Naliczone kwoty z tytułu kar Wykonawca przekaże Zamawiającemu na wskazane konto w terminie 7 dni od daty doręczenia żądania zapłaty tych kar.</w:t>
      </w:r>
    </w:p>
    <w:p w:rsidR="00322798" w:rsidRDefault="00450E63" w:rsidP="0010315F">
      <w:pPr>
        <w:pStyle w:val="Style5"/>
        <w:widowControl/>
        <w:numPr>
          <w:ilvl w:val="0"/>
          <w:numId w:val="21"/>
        </w:numPr>
        <w:tabs>
          <w:tab w:val="left" w:pos="250"/>
        </w:tabs>
        <w:ind w:left="284" w:hanging="284"/>
        <w:rPr>
          <w:rStyle w:val="FontStyle15"/>
        </w:rPr>
      </w:pPr>
      <w:r>
        <w:rPr>
          <w:rStyle w:val="FontStyle15"/>
        </w:rPr>
        <w:t xml:space="preserve">W przypadku wystąpienia kar umownych, Wykonawca wyraża zgodę na potrącenie kwot z tego tytułu, z wynagrodzenia Wykonawcy, o którym mowa w </w:t>
      </w:r>
      <w:r>
        <w:rPr>
          <w:rStyle w:val="FontStyle14"/>
        </w:rPr>
        <w:t>§ 2.</w:t>
      </w:r>
    </w:p>
    <w:p w:rsidR="00322798" w:rsidRDefault="00450E63" w:rsidP="0010315F">
      <w:pPr>
        <w:pStyle w:val="Style5"/>
        <w:widowControl/>
        <w:numPr>
          <w:ilvl w:val="0"/>
          <w:numId w:val="21"/>
        </w:numPr>
        <w:tabs>
          <w:tab w:val="left" w:pos="250"/>
        </w:tabs>
        <w:ind w:left="284" w:hanging="284"/>
        <w:rPr>
          <w:rStyle w:val="FontStyle15"/>
        </w:rPr>
      </w:pPr>
      <w:r>
        <w:rPr>
          <w:rStyle w:val="FontStyle15"/>
        </w:rPr>
        <w:lastRenderedPageBreak/>
        <w:t>Strony dopuszczają możliwość dochodzenia odszkodowania uzupełniającego do wysokości rzeczywiście poniesionej szkody przewyższającej wysokość naliczonych kar umownych.</w:t>
      </w:r>
    </w:p>
    <w:p w:rsidR="00322798" w:rsidRDefault="00450E63" w:rsidP="00B6203E">
      <w:pPr>
        <w:pStyle w:val="Style10"/>
        <w:widowControl/>
        <w:spacing w:line="293" w:lineRule="exact"/>
        <w:jc w:val="center"/>
        <w:rPr>
          <w:rStyle w:val="FontStyle16"/>
        </w:rPr>
      </w:pPr>
      <w:r>
        <w:rPr>
          <w:rStyle w:val="FontStyle16"/>
        </w:rPr>
        <w:t>§ 11</w:t>
      </w:r>
    </w:p>
    <w:p w:rsidR="00322798" w:rsidRDefault="00450E63" w:rsidP="0010315F">
      <w:pPr>
        <w:pStyle w:val="Style5"/>
        <w:widowControl/>
        <w:numPr>
          <w:ilvl w:val="0"/>
          <w:numId w:val="22"/>
        </w:numPr>
        <w:tabs>
          <w:tab w:val="left" w:pos="240"/>
        </w:tabs>
        <w:ind w:left="284" w:hanging="284"/>
        <w:rPr>
          <w:rStyle w:val="FontStyle15"/>
        </w:rPr>
      </w:pPr>
      <w:r>
        <w:rPr>
          <w:rStyle w:val="FontStyle15"/>
        </w:rPr>
        <w:t>Wykonawca obowiązany jest zgłaszać na bieżąco inspektorowi nadzoru roboty do odbioru podlegające zakryciu oraz roboty zanikające.</w:t>
      </w:r>
    </w:p>
    <w:p w:rsidR="00322798" w:rsidRDefault="00450E63" w:rsidP="0010315F">
      <w:pPr>
        <w:pStyle w:val="Style5"/>
        <w:widowControl/>
        <w:numPr>
          <w:ilvl w:val="0"/>
          <w:numId w:val="22"/>
        </w:numPr>
        <w:tabs>
          <w:tab w:val="left" w:pos="240"/>
        </w:tabs>
        <w:ind w:left="284" w:hanging="284"/>
        <w:rPr>
          <w:rStyle w:val="FontStyle15"/>
        </w:rPr>
      </w:pPr>
      <w:r>
        <w:rPr>
          <w:rStyle w:val="FontStyle15"/>
        </w:rPr>
        <w:t>Odbiór robót zanikających i ulegających zakryciu dokonuje upoważniony inspektor nadzoru na zgłoszenie Wykonawcy w postaci wpisu do dziennika budowy.</w:t>
      </w:r>
    </w:p>
    <w:p w:rsidR="00322798" w:rsidRDefault="00450E63" w:rsidP="0010315F">
      <w:pPr>
        <w:pStyle w:val="Style5"/>
        <w:widowControl/>
        <w:numPr>
          <w:ilvl w:val="0"/>
          <w:numId w:val="22"/>
        </w:numPr>
        <w:tabs>
          <w:tab w:val="left" w:pos="240"/>
        </w:tabs>
        <w:ind w:left="284" w:hanging="284"/>
        <w:rPr>
          <w:rStyle w:val="FontStyle15"/>
        </w:rPr>
      </w:pPr>
      <w:r>
        <w:rPr>
          <w:rStyle w:val="FontStyle15"/>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322798" w:rsidRDefault="00450E63" w:rsidP="0010315F">
      <w:pPr>
        <w:pStyle w:val="Style5"/>
        <w:widowControl/>
        <w:numPr>
          <w:ilvl w:val="0"/>
          <w:numId w:val="22"/>
        </w:numPr>
        <w:tabs>
          <w:tab w:val="left" w:pos="240"/>
        </w:tabs>
        <w:ind w:left="284" w:hanging="284"/>
        <w:rPr>
          <w:rStyle w:val="FontStyle15"/>
        </w:rPr>
      </w:pPr>
      <w:r>
        <w:rPr>
          <w:rStyle w:val="FontStyle15"/>
        </w:rPr>
        <w:t xml:space="preserve">Do zgłoszenia, o którym mowa w </w:t>
      </w:r>
      <w:r>
        <w:rPr>
          <w:rStyle w:val="FontStyle14"/>
        </w:rPr>
        <w:t xml:space="preserve">§3 ust. 2 </w:t>
      </w:r>
      <w:r>
        <w:rPr>
          <w:rStyle w:val="FontStyle15"/>
        </w:rPr>
        <w:t>należy dołączyć następujące dokumenty (nie później jednak niż do dnia wyznaczonego na odbiór końcowy):</w:t>
      </w:r>
    </w:p>
    <w:p w:rsidR="00322798" w:rsidRDefault="00322798" w:rsidP="0010315F">
      <w:pPr>
        <w:widowControl/>
        <w:ind w:left="284" w:hanging="284"/>
        <w:rPr>
          <w:sz w:val="2"/>
          <w:szCs w:val="2"/>
        </w:rPr>
      </w:pPr>
    </w:p>
    <w:p w:rsidR="00322798" w:rsidRDefault="00450E63" w:rsidP="0010315F">
      <w:pPr>
        <w:pStyle w:val="Style5"/>
        <w:widowControl/>
        <w:numPr>
          <w:ilvl w:val="0"/>
          <w:numId w:val="23"/>
        </w:numPr>
        <w:tabs>
          <w:tab w:val="left" w:pos="254"/>
        </w:tabs>
        <w:ind w:left="284" w:hanging="284"/>
        <w:jc w:val="left"/>
        <w:rPr>
          <w:rStyle w:val="FontStyle15"/>
        </w:rPr>
      </w:pPr>
      <w:r>
        <w:rPr>
          <w:rStyle w:val="FontStyle15"/>
        </w:rPr>
        <w:t>oświadczenie kierownika budowy o zakończeniu robót,</w:t>
      </w:r>
    </w:p>
    <w:p w:rsidR="00322798" w:rsidRDefault="00450E63" w:rsidP="0010315F">
      <w:pPr>
        <w:pStyle w:val="Style5"/>
        <w:widowControl/>
        <w:numPr>
          <w:ilvl w:val="0"/>
          <w:numId w:val="23"/>
        </w:numPr>
        <w:tabs>
          <w:tab w:val="left" w:pos="254"/>
        </w:tabs>
        <w:ind w:left="284" w:hanging="284"/>
        <w:jc w:val="left"/>
        <w:rPr>
          <w:rStyle w:val="FontStyle15"/>
        </w:rPr>
      </w:pPr>
      <w:r>
        <w:rPr>
          <w:rStyle w:val="FontStyle15"/>
        </w:rPr>
        <w:t>kosztorys powykonawczy sprawdzony i zatwierdzony przez inspektora nadzoru,</w:t>
      </w:r>
    </w:p>
    <w:p w:rsidR="00322798" w:rsidRDefault="00450E63" w:rsidP="0010315F">
      <w:pPr>
        <w:pStyle w:val="Style5"/>
        <w:widowControl/>
        <w:numPr>
          <w:ilvl w:val="0"/>
          <w:numId w:val="23"/>
        </w:numPr>
        <w:tabs>
          <w:tab w:val="left" w:pos="254"/>
        </w:tabs>
        <w:ind w:left="284" w:hanging="284"/>
        <w:rPr>
          <w:rStyle w:val="FontStyle15"/>
        </w:rPr>
      </w:pPr>
      <w:r>
        <w:rPr>
          <w:rStyle w:val="FontStyle15"/>
        </w:rPr>
        <w:t>atesty, certyfikaty, deklaracje zgodności z Aprobatą Techniczną wbudowanych materiałów i urządzeń, dokumenty gwarancyjne i inne dokumenty wymagane stosownymi przepisami,</w:t>
      </w:r>
    </w:p>
    <w:p w:rsidR="00322798" w:rsidRDefault="00450E63" w:rsidP="0010315F">
      <w:pPr>
        <w:pStyle w:val="Style5"/>
        <w:widowControl/>
        <w:numPr>
          <w:ilvl w:val="0"/>
          <w:numId w:val="23"/>
        </w:numPr>
        <w:tabs>
          <w:tab w:val="left" w:pos="254"/>
        </w:tabs>
        <w:ind w:left="284" w:hanging="284"/>
        <w:rPr>
          <w:rStyle w:val="FontStyle15"/>
        </w:rPr>
      </w:pPr>
      <w:r>
        <w:rPr>
          <w:rStyle w:val="FontStyle15"/>
        </w:rPr>
        <w:t>inne niezbędne dokumenty wynikające obowiązujących przepisów, w szczególności Prawa budowlanego w tym inwentaryzacyjną mapę geodezyjną.</w:t>
      </w:r>
    </w:p>
    <w:p w:rsidR="00322798" w:rsidRDefault="00322798" w:rsidP="0010315F">
      <w:pPr>
        <w:widowControl/>
        <w:ind w:left="284" w:hanging="284"/>
        <w:rPr>
          <w:sz w:val="2"/>
          <w:szCs w:val="2"/>
        </w:rPr>
      </w:pPr>
    </w:p>
    <w:p w:rsidR="00322798" w:rsidRDefault="00450E63" w:rsidP="0010315F">
      <w:pPr>
        <w:pStyle w:val="Style5"/>
        <w:widowControl/>
        <w:numPr>
          <w:ilvl w:val="0"/>
          <w:numId w:val="24"/>
        </w:numPr>
        <w:tabs>
          <w:tab w:val="left" w:pos="235"/>
        </w:tabs>
        <w:ind w:left="284" w:hanging="284"/>
        <w:rPr>
          <w:rStyle w:val="FontStyle15"/>
        </w:rPr>
      </w:pPr>
      <w:r>
        <w:rPr>
          <w:rStyle w:val="FontStyle15"/>
        </w:rPr>
        <w:t>Brak jakiegokolwiek z dokumentów wymienionych wyżej spowoduje nie spełnienie warunków umowy co, do zakończenia wykonania przedmiotu umowy i nie przystąpienie przez Zamawiającego do dokonania odbioru robót.</w:t>
      </w:r>
    </w:p>
    <w:p w:rsidR="00322798" w:rsidRDefault="00450E63" w:rsidP="0010315F">
      <w:pPr>
        <w:pStyle w:val="Style5"/>
        <w:widowControl/>
        <w:numPr>
          <w:ilvl w:val="0"/>
          <w:numId w:val="24"/>
        </w:numPr>
        <w:tabs>
          <w:tab w:val="left" w:pos="235"/>
        </w:tabs>
        <w:ind w:left="284" w:hanging="284"/>
        <w:rPr>
          <w:rStyle w:val="FontStyle15"/>
        </w:rPr>
      </w:pPr>
      <w:r>
        <w:rPr>
          <w:rStyle w:val="FontStyle15"/>
        </w:rPr>
        <w:t>W przypadku spełnienia warunków, o których wyżej mowa Zamawiający w uzgodnieniu z Wykonawcą ustali datę odbioru robót.</w:t>
      </w:r>
    </w:p>
    <w:p w:rsidR="00B6203E" w:rsidRDefault="00450E63" w:rsidP="0010315F">
      <w:pPr>
        <w:pStyle w:val="Style6"/>
        <w:widowControl/>
        <w:numPr>
          <w:ilvl w:val="0"/>
          <w:numId w:val="24"/>
        </w:numPr>
        <w:tabs>
          <w:tab w:val="left" w:pos="235"/>
        </w:tabs>
        <w:ind w:left="284" w:hanging="284"/>
        <w:rPr>
          <w:rStyle w:val="FontStyle15"/>
        </w:rPr>
      </w:pPr>
      <w:r>
        <w:rPr>
          <w:rStyle w:val="FontStyle15"/>
        </w:rPr>
        <w:t xml:space="preserve">Strony ustalają, że z czynności odbioru spisany będzie protokół wszelkie ustalenia dokonane w toku odbioru, jak też terminy wyznaczone na usunięcie stwierdzonych przy odbiorze wad. </w:t>
      </w:r>
    </w:p>
    <w:p w:rsid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 xml:space="preserve"> </w:t>
      </w:r>
      <w:r w:rsidRPr="00CA7643">
        <w:rPr>
          <w:rStyle w:val="FontStyle15"/>
        </w:rPr>
        <w:t>Do protokołów odbioru Wykonawca dołączy każdorazowo pisemne oświadczenie o stanie zobowiązań Wykonawcy w stosunku do podwykonawców lub w stosunku do dalszych podwykonawców lub między dalszymi podwykonawcami.</w:t>
      </w:r>
      <w:r w:rsidR="00B6203E" w:rsidRPr="00CA7643">
        <w:rPr>
          <w:rStyle w:val="FontStyle15"/>
        </w:rPr>
        <w:t xml:space="preserve"> </w:t>
      </w:r>
      <w:r w:rsidRPr="00CA7643">
        <w:rPr>
          <w:rStyle w:val="FontStyle15"/>
        </w:rPr>
        <w:t>Wraz ze wskazaniem stanu rozliczeń z podwykonawcami lub podwykonawców z dalszymi podwykonawcami lub miedzy dalszymi podwykonawcami oraz dowody potwierdzające zapłatę wymagalnego wynagrodzenia podwykonawcom lub dalszym podwykonawcom.</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W przypadku, gdy termin zapłaty wynagrodzenia podwykonawcy lub dalszemu</w:t>
      </w:r>
      <w:r w:rsidR="00CA7643">
        <w:rPr>
          <w:rStyle w:val="FontStyle15"/>
        </w:rPr>
        <w:t xml:space="preserve"> </w:t>
      </w:r>
      <w:r>
        <w:rPr>
          <w:rStyle w:val="FontStyle15"/>
        </w:rPr>
        <w:t>podwykonawcy przypadał będzie po terminie zapłaty faktury na rzecz Wykonawcy,</w:t>
      </w:r>
      <w:r w:rsidR="00CA7643">
        <w:rPr>
          <w:rStyle w:val="FontStyle15"/>
        </w:rPr>
        <w:t xml:space="preserve"> </w:t>
      </w:r>
      <w:r>
        <w:rPr>
          <w:rStyle w:val="FontStyle15"/>
        </w:rPr>
        <w:t>Zamawiający dokona zapłaty na rzecz Wykonawcy za wykonany przedmiot umowy dopiero po</w:t>
      </w:r>
      <w:r w:rsidR="00CA7643">
        <w:rPr>
          <w:rStyle w:val="FontStyle15"/>
        </w:rPr>
        <w:t xml:space="preserve"> </w:t>
      </w:r>
      <w:r>
        <w:rPr>
          <w:rStyle w:val="FontStyle15"/>
        </w:rPr>
        <w:t>zapłaceniu przez Wykonawcę podwykonawcy lub dalszemu podwykonawcy za wykonany</w:t>
      </w:r>
      <w:r w:rsidR="00CA7643">
        <w:rPr>
          <w:rStyle w:val="FontStyle15"/>
        </w:rPr>
        <w:t xml:space="preserve"> </w:t>
      </w:r>
      <w:r>
        <w:rPr>
          <w:rStyle w:val="FontStyle15"/>
        </w:rPr>
        <w:t>przez niego zakres robót.</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Warunkiem uregulowania faktur wystawionych Zamawiającemu przez Wykonawcę jest udokumentowanie dokonania zapłaty przez Wykonawcę wszystkim podwykonawcom lub dalszym podwykonawcom za wykonane przez nich zakresy robót poprzez dołączenie do faktur dowodów potwierdzających zapłatę wymagalnego wynagrodzenia podwykon</w:t>
      </w:r>
      <w:r w:rsidR="00B6203E">
        <w:rPr>
          <w:rStyle w:val="FontStyle15"/>
        </w:rPr>
        <w:t>awcom lub dalszym podwykonawcom</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 xml:space="preserve">Przez dowody, o których mowa </w:t>
      </w:r>
      <w:r>
        <w:rPr>
          <w:rStyle w:val="FontStyle14"/>
        </w:rPr>
        <w:t xml:space="preserve">w ust. 9 i 11 </w:t>
      </w:r>
      <w:r>
        <w:rPr>
          <w:rStyle w:val="FontStyle15"/>
        </w:rPr>
        <w:t>należy rozumieć oryginał oświadczenia podwykonawcy potwierdzający dokonanie zapłaty należnej kwoty podwykonawcy wraz z załączeniem dowodu przelewu.</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Wykonawca nie może odmówić usunięcia wad przedmiotu umowy określonego w</w:t>
      </w:r>
      <w:r w:rsidR="00CA7643">
        <w:rPr>
          <w:rStyle w:val="FontStyle15"/>
        </w:rPr>
        <w:t xml:space="preserve"> </w:t>
      </w:r>
      <w:r>
        <w:rPr>
          <w:rStyle w:val="FontStyle15"/>
        </w:rPr>
        <w:t xml:space="preserve">§ 1. W razie nie usunięcia wad w wyznaczonym terminie, Zamawiający może zlecić zastępcze wykonanie robót </w:t>
      </w:r>
      <w:r>
        <w:rPr>
          <w:rStyle w:val="FontStyle15"/>
        </w:rPr>
        <w:lastRenderedPageBreak/>
        <w:t>innemu Wykonawcy, a ich koszt pokryje z należności Wykonawcy lub będzie dochodził jej zwrotu na zasadach ogólnych.</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Koszty usuwania wad ponosi Wykonawca, któremu nie przysługuje wynagrodzenie za prace i materiały użyte do usunięcia wad.</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Wykonawca zobowiązany jest do zawiadomienia Zamawiającego o usunięciu wad oraz do żądania wyznaczenia terminu na odbiór zakwestionowanych uprzednio robót jako wadliwych.</w:t>
      </w:r>
    </w:p>
    <w:p w:rsidR="00B6203E"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Zamawiający może podjąć decyzję o przerwaniu czynności odbioru, jeżeli w czasie tych czynności ujawnione zostanie istnienie takich wad, które uniemożliwiają użytkowanie przedmiotu umowy zgodnie z przeznaczeniem - aż do czasu usunięcia tych wad.</w:t>
      </w:r>
    </w:p>
    <w:p w:rsidR="00322798" w:rsidRPr="00B6203E" w:rsidRDefault="00450E63" w:rsidP="00CA7643">
      <w:pPr>
        <w:pStyle w:val="Style6"/>
        <w:widowControl/>
        <w:numPr>
          <w:ilvl w:val="0"/>
          <w:numId w:val="24"/>
        </w:numPr>
        <w:tabs>
          <w:tab w:val="left" w:pos="235"/>
        </w:tabs>
        <w:ind w:left="284" w:hanging="284"/>
        <w:jc w:val="both"/>
        <w:rPr>
          <w:rStyle w:val="FontStyle15"/>
          <w:u w:val="single"/>
        </w:rPr>
      </w:pPr>
      <w:r>
        <w:rPr>
          <w:rStyle w:val="FontStyle15"/>
        </w:rPr>
        <w:t>Po protokolarnym stwierdzeniu usunięcia wad stwierdzonych przy odbiorze rozpoczyna swój bieg termin rękojmi.</w:t>
      </w:r>
    </w:p>
    <w:p w:rsidR="00322798" w:rsidRDefault="00322798">
      <w:pPr>
        <w:pStyle w:val="Style10"/>
        <w:widowControl/>
        <w:spacing w:line="240" w:lineRule="exact"/>
        <w:rPr>
          <w:sz w:val="20"/>
          <w:szCs w:val="20"/>
        </w:rPr>
      </w:pPr>
    </w:p>
    <w:p w:rsidR="00322798" w:rsidRDefault="00450E63" w:rsidP="00B6203E">
      <w:pPr>
        <w:pStyle w:val="Style10"/>
        <w:widowControl/>
        <w:spacing w:before="48" w:line="293" w:lineRule="exact"/>
        <w:jc w:val="center"/>
        <w:rPr>
          <w:rStyle w:val="FontStyle16"/>
        </w:rPr>
      </w:pPr>
      <w:r>
        <w:rPr>
          <w:rStyle w:val="FontStyle16"/>
        </w:rPr>
        <w:t>§ 12</w:t>
      </w:r>
    </w:p>
    <w:p w:rsidR="00322798" w:rsidRDefault="00B6203E" w:rsidP="00CA7643">
      <w:pPr>
        <w:pStyle w:val="Style5"/>
        <w:widowControl/>
        <w:numPr>
          <w:ilvl w:val="0"/>
          <w:numId w:val="25"/>
        </w:numPr>
        <w:tabs>
          <w:tab w:val="left" w:pos="240"/>
          <w:tab w:val="left" w:leader="dot" w:pos="686"/>
        </w:tabs>
        <w:ind w:left="284" w:hanging="284"/>
        <w:jc w:val="left"/>
        <w:rPr>
          <w:rStyle w:val="FontStyle15"/>
        </w:rPr>
      </w:pPr>
      <w:r>
        <w:rPr>
          <w:rStyle w:val="FontStyle15"/>
        </w:rPr>
        <w:t xml:space="preserve">Wykonawca udziela ………….. </w:t>
      </w:r>
      <w:r w:rsidR="00450E63">
        <w:rPr>
          <w:rStyle w:val="FontStyle15"/>
        </w:rPr>
        <w:t>miesięcznej gwarancji na wykonane roboty budowlane oraz wbudowane</w:t>
      </w:r>
      <w:r>
        <w:rPr>
          <w:rStyle w:val="FontStyle15"/>
        </w:rPr>
        <w:t xml:space="preserve"> materiały</w:t>
      </w:r>
      <w:r w:rsidR="00450E63">
        <w:rPr>
          <w:rStyle w:val="FontStyle15"/>
        </w:rPr>
        <w:t>.</w:t>
      </w:r>
    </w:p>
    <w:p w:rsidR="00322798" w:rsidRDefault="00450E63" w:rsidP="00CA7643">
      <w:pPr>
        <w:pStyle w:val="Style5"/>
        <w:widowControl/>
        <w:numPr>
          <w:ilvl w:val="0"/>
          <w:numId w:val="26"/>
        </w:numPr>
        <w:tabs>
          <w:tab w:val="left" w:pos="240"/>
        </w:tabs>
        <w:ind w:left="284" w:hanging="284"/>
        <w:rPr>
          <w:rStyle w:val="FontStyle15"/>
        </w:rPr>
      </w:pPr>
      <w:r>
        <w:rPr>
          <w:rStyle w:val="FontStyle15"/>
        </w:rPr>
        <w:t>Bieg terminu rękojmi i gwarancji liczy się od daty odbioru końcowego przedmiotu umowy.</w:t>
      </w:r>
    </w:p>
    <w:p w:rsidR="00322798" w:rsidRDefault="00450E63" w:rsidP="00CA7643">
      <w:pPr>
        <w:pStyle w:val="Style5"/>
        <w:widowControl/>
        <w:numPr>
          <w:ilvl w:val="0"/>
          <w:numId w:val="26"/>
        </w:numPr>
        <w:tabs>
          <w:tab w:val="left" w:pos="240"/>
        </w:tabs>
        <w:ind w:left="284" w:right="10" w:hanging="284"/>
        <w:rPr>
          <w:rStyle w:val="FontStyle15"/>
        </w:rPr>
      </w:pPr>
      <w:r>
        <w:rPr>
          <w:rStyle w:val="FontStyle15"/>
        </w:rPr>
        <w:t>Jeżeli warunki gwarancji nie zostaną określone w oświadczeniu gwarancyjnym (karcie gwarancyjnej), Zamawiający i Wykonawca będą realizować uprawnienia i obowiązki gwarancyjne na zasadach określonych w Kodeksie Cywilnym dla umowy sprzedaży.</w:t>
      </w:r>
    </w:p>
    <w:p w:rsidR="00322798" w:rsidRDefault="00450E63" w:rsidP="00CA7643">
      <w:pPr>
        <w:pStyle w:val="Style5"/>
        <w:widowControl/>
        <w:numPr>
          <w:ilvl w:val="0"/>
          <w:numId w:val="26"/>
        </w:numPr>
        <w:tabs>
          <w:tab w:val="left" w:pos="240"/>
        </w:tabs>
        <w:ind w:left="284" w:right="14" w:hanging="284"/>
        <w:rPr>
          <w:rStyle w:val="FontStyle15"/>
        </w:rPr>
      </w:pPr>
      <w:r>
        <w:rPr>
          <w:rStyle w:val="FontStyle15"/>
        </w:rPr>
        <w:t>W przypadku złożenia przez Wykonawcę oświadczenia gwarancyjnego (karty gwarancyjnej) warunki w nim zawarte nie mogą być mniej korzystne niż przewidziane w Kodeksie Cywilnym dla umowy sprzedaży.</w:t>
      </w:r>
    </w:p>
    <w:p w:rsidR="00322798" w:rsidRDefault="00450E63" w:rsidP="00B6203E">
      <w:pPr>
        <w:pStyle w:val="Style10"/>
        <w:widowControl/>
        <w:spacing w:before="48" w:line="293" w:lineRule="exact"/>
        <w:jc w:val="center"/>
        <w:rPr>
          <w:rStyle w:val="FontStyle16"/>
        </w:rPr>
      </w:pPr>
      <w:r>
        <w:rPr>
          <w:rStyle w:val="FontStyle16"/>
        </w:rPr>
        <w:t>§ 13</w:t>
      </w:r>
    </w:p>
    <w:p w:rsidR="00322798" w:rsidRDefault="00450E63" w:rsidP="00CA7643">
      <w:pPr>
        <w:pStyle w:val="Style5"/>
        <w:widowControl/>
        <w:tabs>
          <w:tab w:val="left" w:pos="230"/>
        </w:tabs>
        <w:ind w:left="284" w:hanging="284"/>
        <w:rPr>
          <w:rStyle w:val="FontStyle15"/>
        </w:rPr>
      </w:pPr>
      <w:r>
        <w:rPr>
          <w:rStyle w:val="FontStyle15"/>
        </w:rPr>
        <w:t>1.</w:t>
      </w:r>
      <w:r>
        <w:rPr>
          <w:rStyle w:val="FontStyle15"/>
        </w:rPr>
        <w:tab/>
        <w:t>Wynagrodzenie za przedmiot zamówienia określa oferta Wykonawcy.</w:t>
      </w:r>
    </w:p>
    <w:p w:rsidR="00322798" w:rsidRDefault="00450E63" w:rsidP="00CA7643">
      <w:pPr>
        <w:pStyle w:val="Style5"/>
        <w:widowControl/>
        <w:tabs>
          <w:tab w:val="left" w:pos="322"/>
        </w:tabs>
        <w:ind w:left="284" w:hanging="284"/>
        <w:rPr>
          <w:rStyle w:val="FontStyle15"/>
        </w:rPr>
      </w:pPr>
      <w:r>
        <w:rPr>
          <w:rStyle w:val="FontStyle15"/>
        </w:rPr>
        <w:t>2.</w:t>
      </w:r>
      <w:r>
        <w:rPr>
          <w:rStyle w:val="FontStyle15"/>
        </w:rPr>
        <w:tab/>
        <w:t>Podstawę do zapłaty wynagrodzenia stanowić będzie protokół końcowy</w:t>
      </w:r>
      <w:r w:rsidR="00B6203E">
        <w:rPr>
          <w:rStyle w:val="FontStyle15"/>
        </w:rPr>
        <w:t xml:space="preserve"> </w:t>
      </w:r>
      <w:r>
        <w:rPr>
          <w:rStyle w:val="FontStyle15"/>
        </w:rPr>
        <w:t>odbioru robót podpisany przez inspektora nadzoru i kierownika budowy, przedstawiciela</w:t>
      </w:r>
      <w:r w:rsidR="00B6203E">
        <w:rPr>
          <w:rStyle w:val="FontStyle15"/>
        </w:rPr>
        <w:t xml:space="preserve"> </w:t>
      </w:r>
      <w:r>
        <w:rPr>
          <w:rStyle w:val="FontStyle15"/>
        </w:rPr>
        <w:t>Zamawiającego.</w:t>
      </w:r>
    </w:p>
    <w:p w:rsidR="00322798" w:rsidRDefault="00450E63" w:rsidP="00CA7643">
      <w:pPr>
        <w:pStyle w:val="Style5"/>
        <w:widowControl/>
        <w:numPr>
          <w:ilvl w:val="0"/>
          <w:numId w:val="27"/>
        </w:numPr>
        <w:tabs>
          <w:tab w:val="left" w:pos="226"/>
        </w:tabs>
        <w:ind w:left="284" w:hanging="284"/>
        <w:rPr>
          <w:rStyle w:val="FontStyle15"/>
        </w:rPr>
      </w:pPr>
      <w:r>
        <w:rPr>
          <w:rStyle w:val="FontStyle15"/>
        </w:rPr>
        <w:t>Wykonawca zobowiązany jest do wystawienia oddzielnych faktur.</w:t>
      </w:r>
    </w:p>
    <w:p w:rsidR="00322798" w:rsidRDefault="00450E63" w:rsidP="00CA7643">
      <w:pPr>
        <w:pStyle w:val="Style5"/>
        <w:widowControl/>
        <w:numPr>
          <w:ilvl w:val="0"/>
          <w:numId w:val="27"/>
        </w:numPr>
        <w:tabs>
          <w:tab w:val="left" w:pos="226"/>
        </w:tabs>
        <w:ind w:left="284" w:right="14" w:hanging="284"/>
        <w:rPr>
          <w:rStyle w:val="FontStyle15"/>
        </w:rPr>
      </w:pPr>
      <w:r>
        <w:rPr>
          <w:rStyle w:val="FontStyle15"/>
        </w:rPr>
        <w:t>Zamawiający ma obowiązek zapłaty faktur w terminie do 30 dni licząc od daty ich doręczenia wraz z dokumentami rozliczeniowymi, na konto Wykonawcy wskazane na fakturze.</w:t>
      </w:r>
    </w:p>
    <w:p w:rsidR="00B6203E" w:rsidRDefault="00B6203E" w:rsidP="00B6203E">
      <w:pPr>
        <w:pStyle w:val="Style10"/>
        <w:widowControl/>
        <w:spacing w:line="293" w:lineRule="exact"/>
        <w:ind w:right="5"/>
        <w:jc w:val="center"/>
        <w:rPr>
          <w:rStyle w:val="FontStyle16"/>
        </w:rPr>
      </w:pPr>
      <w:r>
        <w:rPr>
          <w:rStyle w:val="FontStyle16"/>
        </w:rPr>
        <w:t xml:space="preserve">§ </w:t>
      </w:r>
      <w:r>
        <w:rPr>
          <w:rStyle w:val="FontStyle16"/>
        </w:rPr>
        <w:fldChar w:fldCharType="begin"/>
      </w:r>
      <w:r>
        <w:rPr>
          <w:rStyle w:val="FontStyle16"/>
        </w:rPr>
        <w:instrText>PAGE</w:instrText>
      </w:r>
      <w:r>
        <w:rPr>
          <w:rStyle w:val="FontStyle16"/>
        </w:rPr>
        <w:fldChar w:fldCharType="separate"/>
      </w:r>
      <w:r w:rsidR="00C853A9">
        <w:rPr>
          <w:rStyle w:val="FontStyle16"/>
          <w:noProof/>
        </w:rPr>
        <w:t>7</w:t>
      </w:r>
      <w:r>
        <w:rPr>
          <w:rStyle w:val="FontStyle16"/>
        </w:rPr>
        <w:fldChar w:fldCharType="end"/>
      </w:r>
    </w:p>
    <w:p w:rsidR="00322798" w:rsidRDefault="00450E63">
      <w:pPr>
        <w:pStyle w:val="Style2"/>
        <w:widowControl/>
        <w:rPr>
          <w:rStyle w:val="FontStyle15"/>
        </w:rPr>
      </w:pPr>
      <w:r>
        <w:rPr>
          <w:rStyle w:val="FontStyle15"/>
        </w:rPr>
        <w:t>Wykonawca zobowiązuje się przenieść na Zamawiającego wszelkie uprawnienia z tytułu gwarancji udzielonych przez dostawców wyrobów, maszyn i urządzeń zastosowanych przy wykonaniu przedmiotu umowy, wydając w tym celu Zamawiającemu właściwe dokumenty gwarancyjne, najpóźniej w chwili podpisywania protokołu końcowego odbioru robót.</w:t>
      </w:r>
    </w:p>
    <w:p w:rsidR="00322798" w:rsidRDefault="00450E63" w:rsidP="00B6203E">
      <w:pPr>
        <w:pStyle w:val="Style10"/>
        <w:widowControl/>
        <w:spacing w:line="293" w:lineRule="exact"/>
        <w:jc w:val="center"/>
        <w:rPr>
          <w:rStyle w:val="FontStyle16"/>
        </w:rPr>
      </w:pPr>
      <w:r>
        <w:rPr>
          <w:rStyle w:val="FontStyle16"/>
        </w:rPr>
        <w:t>§ 15</w:t>
      </w:r>
    </w:p>
    <w:p w:rsidR="00322798" w:rsidRDefault="00450E63">
      <w:pPr>
        <w:pStyle w:val="Style2"/>
        <w:widowControl/>
        <w:rPr>
          <w:rStyle w:val="FontStyle15"/>
        </w:rPr>
      </w:pPr>
      <w:r>
        <w:rPr>
          <w:rStyle w:val="FontStyle15"/>
        </w:rPr>
        <w:t>1. Zamawiający dopuszcza - jeżeli uzna za uzasadnione - możliwość zmiany ustaleń zawartej umowy w stosunku do treści oferty Wykonawcy, o których mowa w art. 144 ust. 1 pkt 1 ustawy PZP, w następujących przypadkach:</w:t>
      </w:r>
    </w:p>
    <w:p w:rsidR="00322798" w:rsidRDefault="00450E63" w:rsidP="00450E63">
      <w:pPr>
        <w:pStyle w:val="Style5"/>
        <w:widowControl/>
        <w:numPr>
          <w:ilvl w:val="0"/>
          <w:numId w:val="28"/>
        </w:numPr>
        <w:tabs>
          <w:tab w:val="left" w:pos="422"/>
        </w:tabs>
        <w:rPr>
          <w:rStyle w:val="FontStyle15"/>
        </w:rPr>
      </w:pPr>
      <w:r>
        <w:rPr>
          <w:rStyle w:val="FontStyle16"/>
        </w:rPr>
        <w:t xml:space="preserve">zmiany wynagrodzenia Wykonawcy, </w:t>
      </w:r>
      <w:r>
        <w:rPr>
          <w:rStyle w:val="FontStyle15"/>
        </w:rPr>
        <w:t>spowodowanej zmianą przepisów prawa podatkowego mającą wpływ na wysokość podatku VAT.</w:t>
      </w:r>
    </w:p>
    <w:p w:rsidR="00322798" w:rsidRDefault="00450E63" w:rsidP="00450E63">
      <w:pPr>
        <w:pStyle w:val="Style5"/>
        <w:widowControl/>
        <w:numPr>
          <w:ilvl w:val="0"/>
          <w:numId w:val="28"/>
        </w:numPr>
        <w:tabs>
          <w:tab w:val="left" w:pos="422"/>
        </w:tabs>
        <w:rPr>
          <w:rStyle w:val="FontStyle15"/>
        </w:rPr>
      </w:pPr>
      <w:r>
        <w:rPr>
          <w:rStyle w:val="FontStyle16"/>
        </w:rPr>
        <w:t xml:space="preserve">zmiany terminu realizacji zamówienia, </w:t>
      </w:r>
      <w:r>
        <w:rPr>
          <w:rStyle w:val="FontStyle15"/>
        </w:rPr>
        <w:t>w przypadku zaistnienia jednej z następujących okoliczności:</w:t>
      </w:r>
    </w:p>
    <w:p w:rsidR="00B6203E" w:rsidRDefault="00450E63" w:rsidP="00CA7643">
      <w:pPr>
        <w:pStyle w:val="Style5"/>
        <w:widowControl/>
        <w:numPr>
          <w:ilvl w:val="0"/>
          <w:numId w:val="51"/>
        </w:numPr>
        <w:tabs>
          <w:tab w:val="left" w:pos="426"/>
        </w:tabs>
        <w:ind w:left="426" w:right="10"/>
        <w:rPr>
          <w:rStyle w:val="FontStyle15"/>
        </w:rPr>
      </w:pPr>
      <w:r>
        <w:rPr>
          <w:rStyle w:val="FontStyle15"/>
        </w:rPr>
        <w:t>wystąpieniem niekorzystnych warunków atmosferycznych, przy których niedopuszczalne jest prowadzenie prac zgodnie ze sztuką budowlaną, o ile Wykonawca wykaże, że okoliczności te miały bezpośredni wpływa na niemożliwość realizacji świadczenia,</w:t>
      </w:r>
    </w:p>
    <w:p w:rsidR="00322798" w:rsidRDefault="00450E63" w:rsidP="00CA7643">
      <w:pPr>
        <w:pStyle w:val="Style5"/>
        <w:widowControl/>
        <w:numPr>
          <w:ilvl w:val="0"/>
          <w:numId w:val="51"/>
        </w:numPr>
        <w:tabs>
          <w:tab w:val="left" w:pos="426"/>
        </w:tabs>
        <w:ind w:left="426" w:right="10"/>
        <w:rPr>
          <w:rStyle w:val="FontStyle15"/>
        </w:rPr>
      </w:pPr>
      <w:r>
        <w:rPr>
          <w:rStyle w:val="FontStyle15"/>
        </w:rPr>
        <w:lastRenderedPageBreak/>
        <w:t>wystąpieniem nieprzewidzianymi w SIWZ warunkami geologicznymi, archeologicznymi lub terenowymi, które spowodowały niezawinione i niemożliwe do uniknięcia przez Wykonawcę opóźnienie, w szczególności:</w:t>
      </w:r>
    </w:p>
    <w:p w:rsidR="00322798" w:rsidRDefault="00450E63" w:rsidP="00CA7643">
      <w:pPr>
        <w:pStyle w:val="Style2"/>
        <w:widowControl/>
        <w:ind w:left="284"/>
        <w:jc w:val="left"/>
        <w:rPr>
          <w:rStyle w:val="FontStyle15"/>
        </w:rPr>
      </w:pPr>
      <w:r>
        <w:rPr>
          <w:rStyle w:val="FontStyle15"/>
        </w:rPr>
        <w:t>-</w:t>
      </w:r>
      <w:r w:rsidR="00CA7643">
        <w:rPr>
          <w:rStyle w:val="FontStyle15"/>
        </w:rPr>
        <w:t xml:space="preserve"> </w:t>
      </w:r>
      <w:r>
        <w:rPr>
          <w:rStyle w:val="FontStyle15"/>
        </w:rPr>
        <w:t>konieczność wykonania wykopalisk archeologicznych,</w:t>
      </w:r>
    </w:p>
    <w:p w:rsidR="00322798" w:rsidRDefault="00450E63" w:rsidP="00CA7643">
      <w:pPr>
        <w:pStyle w:val="Style2"/>
        <w:widowControl/>
        <w:ind w:left="284"/>
        <w:rPr>
          <w:rStyle w:val="FontStyle15"/>
        </w:rPr>
      </w:pPr>
      <w:r>
        <w:rPr>
          <w:rStyle w:val="FontStyle15"/>
        </w:rPr>
        <w:t>-</w:t>
      </w:r>
      <w:r w:rsidR="00CA7643">
        <w:rPr>
          <w:rStyle w:val="FontStyle15"/>
        </w:rPr>
        <w:t xml:space="preserve"> </w:t>
      </w:r>
      <w:r>
        <w:rPr>
          <w:rStyle w:val="FontStyle15"/>
        </w:rPr>
        <w:t>wystąpienie odmiennych od przyjętych w dokumentacji projektowej warunków geologicznych,</w:t>
      </w:r>
    </w:p>
    <w:p w:rsidR="00322798" w:rsidRDefault="00450E63" w:rsidP="00CA7643">
      <w:pPr>
        <w:pStyle w:val="Style2"/>
        <w:widowControl/>
        <w:ind w:left="284"/>
        <w:rPr>
          <w:rStyle w:val="FontStyle15"/>
        </w:rPr>
      </w:pPr>
      <w:r>
        <w:rPr>
          <w:rStyle w:val="FontStyle15"/>
        </w:rPr>
        <w:t>-</w:t>
      </w:r>
      <w:r w:rsidR="00CA7643">
        <w:rPr>
          <w:rStyle w:val="FontStyle15"/>
        </w:rPr>
        <w:t xml:space="preserve"> </w:t>
      </w:r>
      <w:r>
        <w:rPr>
          <w:rStyle w:val="FontStyle15"/>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322798" w:rsidRDefault="00450E63" w:rsidP="00CA7643">
      <w:pPr>
        <w:pStyle w:val="Style5"/>
        <w:widowControl/>
        <w:numPr>
          <w:ilvl w:val="0"/>
          <w:numId w:val="51"/>
        </w:numPr>
        <w:tabs>
          <w:tab w:val="left" w:pos="274"/>
          <w:tab w:val="left" w:pos="426"/>
        </w:tabs>
        <w:ind w:left="284" w:hanging="142"/>
        <w:jc w:val="left"/>
        <w:rPr>
          <w:rStyle w:val="FontStyle15"/>
        </w:rPr>
      </w:pPr>
      <w:r>
        <w:rPr>
          <w:rStyle w:val="FontStyle15"/>
        </w:rPr>
        <w:t>potrzeby wykonania prac zamiennych lub odstąpienia od realizacji części prac,</w:t>
      </w:r>
    </w:p>
    <w:p w:rsidR="00322798" w:rsidRDefault="00450E63" w:rsidP="00CA7643">
      <w:pPr>
        <w:pStyle w:val="Style5"/>
        <w:widowControl/>
        <w:numPr>
          <w:ilvl w:val="0"/>
          <w:numId w:val="51"/>
        </w:numPr>
        <w:tabs>
          <w:tab w:val="left" w:pos="274"/>
          <w:tab w:val="left" w:pos="426"/>
        </w:tabs>
        <w:ind w:left="284" w:right="10" w:hanging="142"/>
        <w:rPr>
          <w:rStyle w:val="FontStyle15"/>
        </w:rPr>
      </w:pPr>
      <w:r>
        <w:rPr>
          <w:rStyle w:val="FontStyle15"/>
        </w:rPr>
        <w:t>zmiany będące następstwem okoliczności leżących po stronie Zamawiającego, które spowodowały niezawinione i niemożliwe do uniknięcia przez Wykonawcę opóźnienie, w szczególności:</w:t>
      </w:r>
    </w:p>
    <w:p w:rsidR="00322798" w:rsidRDefault="00450E63" w:rsidP="00CA7643">
      <w:pPr>
        <w:pStyle w:val="Style2"/>
        <w:widowControl/>
        <w:ind w:left="284"/>
        <w:jc w:val="left"/>
        <w:rPr>
          <w:rStyle w:val="FontStyle15"/>
        </w:rPr>
      </w:pPr>
      <w:r>
        <w:rPr>
          <w:rStyle w:val="FontStyle15"/>
        </w:rPr>
        <w:t>-</w:t>
      </w:r>
      <w:r w:rsidR="00CA7643">
        <w:rPr>
          <w:rStyle w:val="FontStyle15"/>
        </w:rPr>
        <w:t xml:space="preserve"> </w:t>
      </w:r>
      <w:r>
        <w:rPr>
          <w:rStyle w:val="FontStyle15"/>
        </w:rPr>
        <w:t>wstrzymania robót przez Zamawiającego,</w:t>
      </w:r>
    </w:p>
    <w:p w:rsidR="00322798" w:rsidRDefault="00450E63" w:rsidP="00CA7643">
      <w:pPr>
        <w:pStyle w:val="Style2"/>
        <w:widowControl/>
        <w:ind w:left="284"/>
        <w:rPr>
          <w:rStyle w:val="FontStyle15"/>
        </w:rPr>
      </w:pPr>
      <w:r>
        <w:rPr>
          <w:rStyle w:val="FontStyle15"/>
        </w:rPr>
        <w:t>-</w:t>
      </w:r>
      <w:r w:rsidR="00CA7643">
        <w:rPr>
          <w:rStyle w:val="FontStyle15"/>
        </w:rPr>
        <w:t xml:space="preserve"> </w:t>
      </w:r>
      <w:r>
        <w:rPr>
          <w:rStyle w:val="FontStyle15"/>
        </w:rPr>
        <w:t>wystąpienia zdarzeń wymuszających przerwę w realizacji zamówienia niezależnych od Wykonawcy,</w:t>
      </w:r>
    </w:p>
    <w:p w:rsidR="00322798" w:rsidRDefault="00450E63" w:rsidP="00CA7643">
      <w:pPr>
        <w:pStyle w:val="Style5"/>
        <w:widowControl/>
        <w:numPr>
          <w:ilvl w:val="0"/>
          <w:numId w:val="51"/>
        </w:numPr>
        <w:tabs>
          <w:tab w:val="left" w:pos="274"/>
          <w:tab w:val="left" w:pos="426"/>
        </w:tabs>
        <w:ind w:left="284" w:right="5" w:hanging="142"/>
        <w:rPr>
          <w:rStyle w:val="FontStyle15"/>
        </w:rPr>
      </w:pPr>
      <w:r>
        <w:rPr>
          <w:rStyle w:val="FontStyle15"/>
        </w:rPr>
        <w:t>w przypadku wystąpienia / konieczności wykonania zamówień dodatkowych, które będą niezbędne do prawidłowego wykonania i zakończenia robót objętych umową,</w:t>
      </w:r>
    </w:p>
    <w:p w:rsidR="00322798" w:rsidRDefault="00CA7643" w:rsidP="00CA7643">
      <w:pPr>
        <w:pStyle w:val="Style5"/>
        <w:widowControl/>
        <w:numPr>
          <w:ilvl w:val="0"/>
          <w:numId w:val="51"/>
        </w:numPr>
        <w:tabs>
          <w:tab w:val="left" w:pos="274"/>
        </w:tabs>
        <w:ind w:left="284" w:right="10" w:hanging="142"/>
        <w:rPr>
          <w:rStyle w:val="FontStyle15"/>
        </w:rPr>
      </w:pPr>
      <w:r>
        <w:rPr>
          <w:rStyle w:val="FontStyle15"/>
        </w:rPr>
        <w:t xml:space="preserve"> </w:t>
      </w:r>
      <w:r w:rsidR="00450E63">
        <w:rPr>
          <w:rStyle w:val="FontStyle15"/>
        </w:rPr>
        <w:t>inne przyczyny zewnętrzne niezależne od Zamawiającego oraz Wykonawcy skutkujące brakiem możliwości prowadzenia robót lub prac lub wykonywania innych czynności</w:t>
      </w:r>
      <w:r w:rsidR="00B6203E">
        <w:rPr>
          <w:rStyle w:val="FontStyle15"/>
        </w:rPr>
        <w:t xml:space="preserve"> </w:t>
      </w:r>
      <w:r w:rsidR="00450E63">
        <w:rPr>
          <w:rStyle w:val="FontStyle15"/>
        </w:rPr>
        <w:t>przewidzianych umowa, które spowodowały niezawinione i niemożliwe do uniknięcia przez Wykonawcę opóźnienie,</w:t>
      </w:r>
    </w:p>
    <w:p w:rsidR="00322798" w:rsidRDefault="00450E63">
      <w:pPr>
        <w:pStyle w:val="Style2"/>
        <w:widowControl/>
        <w:rPr>
          <w:rStyle w:val="FontStyle15"/>
        </w:rPr>
      </w:pPr>
      <w:r>
        <w:rPr>
          <w:rStyle w:val="FontStyle15"/>
        </w:rPr>
        <w:t>W przypadku wystąpienia którejkolwiek z okoliczności wymienionych wyżej termin wykonania umowy może ulec odpowiedniemu przedłużeniu o czas niezbędny do zakończenia wykonywania jej przedmiotu w sposób należyty, nie dłużej jednak niż o okres trwania tych okoliczności.</w:t>
      </w:r>
    </w:p>
    <w:p w:rsidR="00322798" w:rsidRDefault="00450E63" w:rsidP="00450E63">
      <w:pPr>
        <w:pStyle w:val="Style5"/>
        <w:widowControl/>
        <w:numPr>
          <w:ilvl w:val="0"/>
          <w:numId w:val="31"/>
        </w:numPr>
        <w:tabs>
          <w:tab w:val="left" w:pos="245"/>
        </w:tabs>
        <w:spacing w:before="288"/>
        <w:jc w:val="left"/>
        <w:rPr>
          <w:rStyle w:val="FontStyle15"/>
        </w:rPr>
      </w:pPr>
      <w:r>
        <w:rPr>
          <w:rStyle w:val="FontStyle16"/>
        </w:rPr>
        <w:t xml:space="preserve">Zmiany technologiczne </w:t>
      </w:r>
      <w:r>
        <w:rPr>
          <w:rStyle w:val="FontStyle15"/>
        </w:rPr>
        <w:t>spowodowane w szczególności następującymi okolicznościami:</w:t>
      </w:r>
    </w:p>
    <w:p w:rsidR="00322798" w:rsidRDefault="00322798">
      <w:pPr>
        <w:widowControl/>
        <w:rPr>
          <w:sz w:val="2"/>
          <w:szCs w:val="2"/>
        </w:rPr>
      </w:pPr>
    </w:p>
    <w:p w:rsidR="00322798" w:rsidRDefault="00450E63" w:rsidP="0056160B">
      <w:pPr>
        <w:pStyle w:val="Style5"/>
        <w:widowControl/>
        <w:numPr>
          <w:ilvl w:val="0"/>
          <w:numId w:val="32"/>
        </w:numPr>
        <w:tabs>
          <w:tab w:val="left" w:pos="331"/>
        </w:tabs>
        <w:ind w:left="284" w:hanging="284"/>
        <w:rPr>
          <w:rStyle w:val="FontStyle15"/>
        </w:rPr>
      </w:pPr>
      <w:r>
        <w:rPr>
          <w:rStyle w:val="FontStyle15"/>
        </w:rPr>
        <w:t>zmiany technologii wykonania robót, w szczególności poprzez zastosowanie innych rozwiązań</w:t>
      </w:r>
    </w:p>
    <w:p w:rsidR="00322798" w:rsidRDefault="00450E63" w:rsidP="0056160B">
      <w:pPr>
        <w:pStyle w:val="Style5"/>
        <w:widowControl/>
        <w:numPr>
          <w:ilvl w:val="0"/>
          <w:numId w:val="32"/>
        </w:numPr>
        <w:tabs>
          <w:tab w:val="left" w:pos="331"/>
        </w:tabs>
        <w:ind w:left="284" w:hanging="284"/>
        <w:rPr>
          <w:rStyle w:val="FontStyle15"/>
        </w:rPr>
      </w:pPr>
      <w:r>
        <w:rPr>
          <w:rStyle w:val="FontStyle15"/>
        </w:rPr>
        <w:t>konieczność zrealizowania przedmiotu umowy przy zastosowaniu innych rozwiązań technicznych lub materiałowych ze względu na zmiany obowiązującego prawa,</w:t>
      </w:r>
    </w:p>
    <w:p w:rsidR="00322798" w:rsidRDefault="00450E63" w:rsidP="0056160B">
      <w:pPr>
        <w:pStyle w:val="Style5"/>
        <w:widowControl/>
        <w:tabs>
          <w:tab w:val="left" w:pos="245"/>
        </w:tabs>
        <w:ind w:left="284" w:hanging="284"/>
        <w:rPr>
          <w:rStyle w:val="FontStyle15"/>
        </w:rPr>
      </w:pPr>
      <w:r>
        <w:rPr>
          <w:rStyle w:val="FontStyle15"/>
        </w:rPr>
        <w:t>c)</w:t>
      </w:r>
      <w:r>
        <w:rPr>
          <w:rStyle w:val="FontStyle15"/>
        </w:rPr>
        <w:tab/>
        <w:t>zamiany w zakresie dostarczanych urządzeń, materiałów, w przypadku gdy Wykonawca nie</w:t>
      </w:r>
      <w:r>
        <w:rPr>
          <w:rStyle w:val="FontStyle15"/>
        </w:rPr>
        <w:br/>
        <w:t>jest w stanie nabyć na rynku zaoferowanego w ofercie Wykonawcy urządzenia, materiału np.:</w:t>
      </w:r>
      <w:r>
        <w:rPr>
          <w:rStyle w:val="FontStyle15"/>
        </w:rPr>
        <w:br/>
        <w:t>w związku z wycofaniem urządzenia lub elementu urządzenia, materiału z produkcji lub</w:t>
      </w:r>
      <w:r>
        <w:rPr>
          <w:rStyle w:val="FontStyle15"/>
        </w:rPr>
        <w:br/>
        <w:t>wprowadzeniem nowej wersji zamawianych urządzeń lub ich elementów, materiałów;</w:t>
      </w:r>
      <w:r>
        <w:rPr>
          <w:rStyle w:val="FontStyle15"/>
        </w:rPr>
        <w:br/>
        <w:t>zaoferowane przez Wykonawcę urządzenie, materiał musi charakteryzować się wyższymi lub</w:t>
      </w:r>
      <w:r>
        <w:rPr>
          <w:rStyle w:val="FontStyle15"/>
        </w:rPr>
        <w:br/>
        <w:t>lepszymi parametrami niż wymagane były w SIWZ i Zamawiający wyrazi na nie zgodę,</w:t>
      </w:r>
    </w:p>
    <w:p w:rsidR="00322798" w:rsidRDefault="00450E63" w:rsidP="00450E63">
      <w:pPr>
        <w:pStyle w:val="Style5"/>
        <w:widowControl/>
        <w:numPr>
          <w:ilvl w:val="0"/>
          <w:numId w:val="33"/>
        </w:numPr>
        <w:tabs>
          <w:tab w:val="left" w:pos="245"/>
        </w:tabs>
        <w:spacing w:before="288"/>
        <w:jc w:val="left"/>
        <w:rPr>
          <w:rStyle w:val="FontStyle15"/>
        </w:rPr>
      </w:pPr>
      <w:r>
        <w:rPr>
          <w:rStyle w:val="FontStyle16"/>
        </w:rPr>
        <w:t xml:space="preserve">pozostałe zmiany spowodowane </w:t>
      </w:r>
      <w:r>
        <w:rPr>
          <w:rStyle w:val="FontStyle15"/>
        </w:rPr>
        <w:t>następującymi okolicznościami:</w:t>
      </w:r>
    </w:p>
    <w:p w:rsidR="00322798" w:rsidRDefault="00322798">
      <w:pPr>
        <w:widowControl/>
        <w:rPr>
          <w:sz w:val="2"/>
          <w:szCs w:val="2"/>
        </w:rPr>
      </w:pPr>
    </w:p>
    <w:p w:rsidR="00322798" w:rsidRDefault="00450E63" w:rsidP="0056160B">
      <w:pPr>
        <w:pStyle w:val="Style5"/>
        <w:widowControl/>
        <w:numPr>
          <w:ilvl w:val="0"/>
          <w:numId w:val="34"/>
        </w:numPr>
        <w:tabs>
          <w:tab w:val="left" w:pos="235"/>
        </w:tabs>
        <w:ind w:left="284" w:hanging="284"/>
        <w:rPr>
          <w:rStyle w:val="FontStyle15"/>
        </w:rPr>
      </w:pPr>
      <w:r>
        <w:rPr>
          <w:rStyle w:val="FontStyle15"/>
        </w:rPr>
        <w:t>zmiany dotyczącej zatrudnienia podwykonawców w przypadku gdy Wykonawca oświadczył, iż wykona umowę osobiście, w zakresie zgodnym ze SIWZ, zawartą umową oraz zapisami wynikającymi z ustawy,</w:t>
      </w:r>
    </w:p>
    <w:p w:rsidR="00322798" w:rsidRDefault="00450E63" w:rsidP="0056160B">
      <w:pPr>
        <w:pStyle w:val="Style5"/>
        <w:widowControl/>
        <w:numPr>
          <w:ilvl w:val="0"/>
          <w:numId w:val="34"/>
        </w:numPr>
        <w:tabs>
          <w:tab w:val="left" w:pos="235"/>
        </w:tabs>
        <w:ind w:left="284" w:hanging="284"/>
        <w:rPr>
          <w:rStyle w:val="FontStyle15"/>
        </w:rPr>
      </w:pPr>
      <w:r>
        <w:rPr>
          <w:rStyle w:val="FontStyle15"/>
        </w:rPr>
        <w:t>zmiany podwykonawców oraz zakresu podwykonawstwa w przypadku gdy Wykonawca wykonuje umowę przy pomocy podwykonawców, po spełnieniu przesłanek wynikających z SIWZ, umowy oraz ustawy,</w:t>
      </w:r>
    </w:p>
    <w:p w:rsidR="00322798" w:rsidRDefault="00450E63" w:rsidP="0056160B">
      <w:pPr>
        <w:pStyle w:val="Style5"/>
        <w:widowControl/>
        <w:numPr>
          <w:ilvl w:val="0"/>
          <w:numId w:val="34"/>
        </w:numPr>
        <w:tabs>
          <w:tab w:val="left" w:pos="235"/>
        </w:tabs>
        <w:ind w:left="284" w:hanging="284"/>
        <w:rPr>
          <w:rStyle w:val="FontStyle15"/>
        </w:rPr>
      </w:pPr>
      <w:r>
        <w:rPr>
          <w:rStyle w:val="FontStyle15"/>
        </w:rPr>
        <w:t>zmiany personelu Wykonawcy i Zamawiającego, za uprzednią zgodą Zamawiającego (np. osoby odpowiedzialne za realizację zamówienia itp.),</w:t>
      </w:r>
    </w:p>
    <w:p w:rsidR="00322798" w:rsidRDefault="00450E63" w:rsidP="0056160B">
      <w:pPr>
        <w:pStyle w:val="Style5"/>
        <w:widowControl/>
        <w:numPr>
          <w:ilvl w:val="0"/>
          <w:numId w:val="34"/>
        </w:numPr>
        <w:tabs>
          <w:tab w:val="left" w:pos="235"/>
        </w:tabs>
        <w:ind w:left="284" w:hanging="284"/>
        <w:jc w:val="left"/>
        <w:rPr>
          <w:rStyle w:val="FontStyle15"/>
        </w:rPr>
      </w:pPr>
      <w:r>
        <w:rPr>
          <w:rStyle w:val="FontStyle15"/>
        </w:rPr>
        <w:t>przekształcenie którejkolwiek ze stron umowy bądź zmiana adresu,</w:t>
      </w:r>
    </w:p>
    <w:p w:rsidR="00322798" w:rsidRDefault="00450E63" w:rsidP="0056160B">
      <w:pPr>
        <w:pStyle w:val="Style5"/>
        <w:widowControl/>
        <w:tabs>
          <w:tab w:val="left" w:pos="341"/>
        </w:tabs>
        <w:ind w:left="284" w:hanging="284"/>
        <w:rPr>
          <w:rStyle w:val="FontStyle15"/>
        </w:rPr>
      </w:pPr>
      <w:r>
        <w:rPr>
          <w:rStyle w:val="FontStyle15"/>
        </w:rPr>
        <w:lastRenderedPageBreak/>
        <w:t>e)</w:t>
      </w:r>
      <w:r>
        <w:rPr>
          <w:rStyle w:val="FontStyle15"/>
        </w:rPr>
        <w:tab/>
        <w:t>zmiany powszechnie obowiązujących przepisów prawa w zakresie mającym bezpośredni</w:t>
      </w:r>
      <w:r w:rsidR="00773FA7">
        <w:rPr>
          <w:rStyle w:val="FontStyle15"/>
        </w:rPr>
        <w:t xml:space="preserve"> </w:t>
      </w:r>
      <w:r>
        <w:rPr>
          <w:rStyle w:val="FontStyle15"/>
        </w:rPr>
        <w:t>wpływ na realizację przedmiotu umowy lub świadczenia stron umowy.</w:t>
      </w:r>
    </w:p>
    <w:p w:rsidR="00322798" w:rsidRDefault="00322798">
      <w:pPr>
        <w:pStyle w:val="Style2"/>
        <w:widowControl/>
        <w:spacing w:line="240" w:lineRule="exact"/>
        <w:jc w:val="left"/>
        <w:rPr>
          <w:sz w:val="20"/>
          <w:szCs w:val="20"/>
        </w:rPr>
      </w:pPr>
    </w:p>
    <w:p w:rsidR="00322798" w:rsidRDefault="00450E63">
      <w:pPr>
        <w:pStyle w:val="Style2"/>
        <w:widowControl/>
        <w:spacing w:before="48"/>
        <w:jc w:val="left"/>
        <w:rPr>
          <w:rStyle w:val="FontStyle15"/>
        </w:rPr>
      </w:pPr>
      <w:r>
        <w:rPr>
          <w:rStyle w:val="FontStyle15"/>
        </w:rPr>
        <w:t>2. Zmianę postanowień zawartych w umowie uznaje się za istotną, jeżeli:</w:t>
      </w:r>
    </w:p>
    <w:p w:rsidR="00322798" w:rsidRDefault="00450E63" w:rsidP="00773FA7">
      <w:pPr>
        <w:pStyle w:val="Style5"/>
        <w:widowControl/>
        <w:numPr>
          <w:ilvl w:val="0"/>
          <w:numId w:val="35"/>
        </w:numPr>
        <w:tabs>
          <w:tab w:val="left" w:pos="298"/>
        </w:tabs>
        <w:ind w:left="426" w:hanging="284"/>
        <w:rPr>
          <w:rStyle w:val="FontStyle15"/>
        </w:rPr>
      </w:pPr>
      <w:r>
        <w:rPr>
          <w:rStyle w:val="FontStyle15"/>
        </w:rPr>
        <w:t>zmienia ogólny charakter umowy w stosunku do charakteru umowy w pierwotnym brzmieniu;</w:t>
      </w:r>
    </w:p>
    <w:p w:rsidR="00322798" w:rsidRDefault="00450E63" w:rsidP="00773FA7">
      <w:pPr>
        <w:pStyle w:val="Style5"/>
        <w:widowControl/>
        <w:numPr>
          <w:ilvl w:val="0"/>
          <w:numId w:val="35"/>
        </w:numPr>
        <w:tabs>
          <w:tab w:val="left" w:pos="298"/>
        </w:tabs>
        <w:ind w:left="426" w:hanging="284"/>
        <w:rPr>
          <w:rStyle w:val="FontStyle15"/>
        </w:rPr>
      </w:pPr>
      <w:r>
        <w:rPr>
          <w:rStyle w:val="FontStyle15"/>
        </w:rPr>
        <w:t>nie zmienia ogólnego charakteru umowy i zachodzi co najmniej jedna z następujących okoliczności:</w:t>
      </w:r>
    </w:p>
    <w:p w:rsidR="00322798" w:rsidRDefault="00322798">
      <w:pPr>
        <w:widowControl/>
        <w:rPr>
          <w:sz w:val="2"/>
          <w:szCs w:val="2"/>
        </w:rPr>
      </w:pPr>
    </w:p>
    <w:p w:rsidR="00322798" w:rsidRDefault="00450E63" w:rsidP="00773FA7">
      <w:pPr>
        <w:pStyle w:val="Style5"/>
        <w:widowControl/>
        <w:numPr>
          <w:ilvl w:val="0"/>
          <w:numId w:val="36"/>
        </w:numPr>
        <w:tabs>
          <w:tab w:val="left" w:pos="264"/>
        </w:tabs>
        <w:ind w:left="284" w:hanging="284"/>
        <w:rPr>
          <w:rStyle w:val="FontStyle15"/>
        </w:rPr>
      </w:pPr>
      <w:r>
        <w:rPr>
          <w:rStyle w:val="FontStyle15"/>
        </w:rPr>
        <w:t>zmiana wprowadza warunki, które, gdyby były postawione w postępowaniu o udzielenie zamówienia, to w tym postępowaniu wzięliby lub mogliby wziąć udział inni wykonawcy lub przyjęto by oferty innej treści,</w:t>
      </w:r>
    </w:p>
    <w:p w:rsidR="00322798" w:rsidRDefault="00450E63" w:rsidP="00773FA7">
      <w:pPr>
        <w:pStyle w:val="Style5"/>
        <w:widowControl/>
        <w:numPr>
          <w:ilvl w:val="0"/>
          <w:numId w:val="36"/>
        </w:numPr>
        <w:tabs>
          <w:tab w:val="left" w:pos="264"/>
        </w:tabs>
        <w:ind w:left="284" w:hanging="284"/>
        <w:rPr>
          <w:rStyle w:val="FontStyle15"/>
        </w:rPr>
      </w:pPr>
      <w:r>
        <w:rPr>
          <w:rStyle w:val="FontStyle15"/>
        </w:rPr>
        <w:t>zmiana narusza równowagę ekonomiczną umowy na korzyść wykonawcy w sposób nieprzewidziany pierwotnie w umowie,</w:t>
      </w:r>
    </w:p>
    <w:p w:rsidR="00322798" w:rsidRDefault="00450E63" w:rsidP="00773FA7">
      <w:pPr>
        <w:pStyle w:val="Style5"/>
        <w:widowControl/>
        <w:numPr>
          <w:ilvl w:val="0"/>
          <w:numId w:val="36"/>
        </w:numPr>
        <w:tabs>
          <w:tab w:val="left" w:pos="264"/>
        </w:tabs>
        <w:ind w:left="284" w:hanging="284"/>
        <w:rPr>
          <w:rStyle w:val="FontStyle15"/>
        </w:rPr>
      </w:pPr>
      <w:r>
        <w:rPr>
          <w:rStyle w:val="FontStyle15"/>
        </w:rPr>
        <w:t>zmiana znacznie rozszerza lub zmniejsza zakres świadczeń i zobowiązań wynikający z umowy,</w:t>
      </w:r>
    </w:p>
    <w:p w:rsidR="00322798" w:rsidRDefault="00450E63" w:rsidP="00773FA7">
      <w:pPr>
        <w:pStyle w:val="Style5"/>
        <w:widowControl/>
        <w:numPr>
          <w:ilvl w:val="0"/>
          <w:numId w:val="36"/>
        </w:numPr>
        <w:tabs>
          <w:tab w:val="left" w:pos="264"/>
        </w:tabs>
        <w:ind w:left="284" w:hanging="284"/>
        <w:rPr>
          <w:rStyle w:val="FontStyle15"/>
        </w:rPr>
      </w:pPr>
      <w:r>
        <w:rPr>
          <w:rStyle w:val="FontStyle15"/>
        </w:rPr>
        <w:t>polega na zastąpieniu wykonawcy, któremu zamawiający udzielił zamówienia, nowym wykonawcą, w przypadkach innych niż wymienione. w art. 144 ust. 1 pkt 4 ustawy PZP.</w:t>
      </w:r>
    </w:p>
    <w:p w:rsidR="00773FA7" w:rsidRDefault="00450E63" w:rsidP="00773FA7">
      <w:pPr>
        <w:pStyle w:val="Style5"/>
        <w:widowControl/>
        <w:numPr>
          <w:ilvl w:val="0"/>
          <w:numId w:val="25"/>
        </w:numPr>
        <w:tabs>
          <w:tab w:val="left" w:pos="245"/>
        </w:tabs>
        <w:ind w:left="284" w:hanging="284"/>
        <w:rPr>
          <w:rStyle w:val="FontStyle15"/>
        </w:rPr>
      </w:pPr>
      <w:r>
        <w:rPr>
          <w:rStyle w:val="FontStyle15"/>
        </w:rPr>
        <w:t>Podstawą uzasadnionego przedłużenia terminu umownego jest zgłoszenie przerwania prac</w:t>
      </w:r>
      <w:r w:rsidR="00773FA7">
        <w:rPr>
          <w:rStyle w:val="FontStyle15"/>
        </w:rPr>
        <w:t xml:space="preserve"> </w:t>
      </w:r>
      <w:r>
        <w:rPr>
          <w:rStyle w:val="FontStyle15"/>
        </w:rPr>
        <w:t>przez Wykonawcę ze wskazaniem przyczyny ich wstrzymania lub zgłoszenie konieczności</w:t>
      </w:r>
      <w:r w:rsidR="00773FA7">
        <w:rPr>
          <w:rStyle w:val="FontStyle15"/>
        </w:rPr>
        <w:t xml:space="preserve"> </w:t>
      </w:r>
      <w:r>
        <w:rPr>
          <w:rStyle w:val="FontStyle15"/>
        </w:rPr>
        <w:t>wykonania prac dodatkowych lub innych przyczyn.</w:t>
      </w:r>
      <w:r w:rsidR="00773FA7">
        <w:rPr>
          <w:rStyle w:val="FontStyle15"/>
        </w:rPr>
        <w:t xml:space="preserve"> </w:t>
      </w:r>
      <w:r>
        <w:rPr>
          <w:rStyle w:val="FontStyle15"/>
        </w:rPr>
        <w:t xml:space="preserve">Powyższe okoliczności potwierdzone każdorazowo przez Zamawiającego w formie pisemnej. </w:t>
      </w:r>
    </w:p>
    <w:p w:rsidR="00322798" w:rsidRDefault="00450E63" w:rsidP="00773FA7">
      <w:pPr>
        <w:pStyle w:val="Style5"/>
        <w:widowControl/>
        <w:numPr>
          <w:ilvl w:val="0"/>
          <w:numId w:val="25"/>
        </w:numPr>
        <w:tabs>
          <w:tab w:val="left" w:pos="245"/>
        </w:tabs>
        <w:rPr>
          <w:rStyle w:val="FontStyle15"/>
        </w:rPr>
      </w:pPr>
      <w:r>
        <w:rPr>
          <w:rStyle w:val="FontStyle15"/>
        </w:rPr>
        <w:t>Przedłużenie terminu nastąpi w oparciu o aneks do umowy.</w:t>
      </w:r>
    </w:p>
    <w:p w:rsidR="00322798" w:rsidRDefault="00450E63" w:rsidP="00773FA7">
      <w:pPr>
        <w:pStyle w:val="Style5"/>
        <w:widowControl/>
        <w:tabs>
          <w:tab w:val="left" w:pos="341"/>
        </w:tabs>
        <w:ind w:left="284" w:right="19" w:hanging="284"/>
        <w:rPr>
          <w:rStyle w:val="FontStyle15"/>
        </w:rPr>
      </w:pPr>
      <w:r>
        <w:rPr>
          <w:rStyle w:val="FontStyle15"/>
        </w:rPr>
        <w:t>4.</w:t>
      </w:r>
      <w:r>
        <w:rPr>
          <w:rStyle w:val="FontStyle15"/>
        </w:rPr>
        <w:tab/>
        <w:t xml:space="preserve">W przypadku wystąpienia okoliczności, o których mowa w </w:t>
      </w:r>
      <w:r>
        <w:rPr>
          <w:rStyle w:val="FontStyle14"/>
        </w:rPr>
        <w:t>niniejszym paragrafie,</w:t>
      </w:r>
      <w:r w:rsidR="00773FA7">
        <w:rPr>
          <w:rStyle w:val="FontStyle14"/>
        </w:rPr>
        <w:t xml:space="preserve"> </w:t>
      </w:r>
      <w:r>
        <w:rPr>
          <w:rStyle w:val="FontStyle15"/>
        </w:rPr>
        <w:t>Zamawiającemu przysługuje prawo do zmiany ustaleń zawartej umowy w zakresie, który uzna</w:t>
      </w:r>
      <w:r w:rsidR="00773FA7">
        <w:rPr>
          <w:rStyle w:val="FontStyle15"/>
        </w:rPr>
        <w:t xml:space="preserve"> za uzasadniony.</w:t>
      </w:r>
    </w:p>
    <w:p w:rsidR="00322798" w:rsidRDefault="00450E63" w:rsidP="009A0536">
      <w:pPr>
        <w:pStyle w:val="Style10"/>
        <w:widowControl/>
        <w:spacing w:line="293" w:lineRule="exact"/>
        <w:jc w:val="center"/>
        <w:rPr>
          <w:rStyle w:val="FontStyle16"/>
        </w:rPr>
      </w:pPr>
      <w:r>
        <w:rPr>
          <w:rStyle w:val="FontStyle16"/>
        </w:rPr>
        <w:t>§ 16</w:t>
      </w:r>
    </w:p>
    <w:p w:rsidR="00322798" w:rsidRDefault="00450E63" w:rsidP="00773FA7">
      <w:pPr>
        <w:pStyle w:val="Style5"/>
        <w:widowControl/>
        <w:numPr>
          <w:ilvl w:val="0"/>
          <w:numId w:val="37"/>
        </w:numPr>
        <w:tabs>
          <w:tab w:val="left" w:pos="245"/>
        </w:tabs>
        <w:ind w:left="284" w:right="14" w:hanging="284"/>
        <w:rPr>
          <w:rStyle w:val="FontStyle15"/>
        </w:rPr>
      </w:pPr>
      <w:r>
        <w:rPr>
          <w:rStyle w:val="FontStyle15"/>
        </w:rPr>
        <w:t>Strony zgodnie ustalają, że przysługuje im prawo do odstąpienia od umowy w przypadkach wymienionych w treści księgi III Kodeksu cywilnego.</w:t>
      </w:r>
    </w:p>
    <w:p w:rsidR="00322798" w:rsidRDefault="00450E63" w:rsidP="00773FA7">
      <w:pPr>
        <w:pStyle w:val="Style5"/>
        <w:widowControl/>
        <w:numPr>
          <w:ilvl w:val="0"/>
          <w:numId w:val="37"/>
        </w:numPr>
        <w:tabs>
          <w:tab w:val="left" w:pos="245"/>
        </w:tabs>
        <w:ind w:left="284" w:right="24" w:hanging="284"/>
        <w:rPr>
          <w:rStyle w:val="FontStyle15"/>
        </w:rPr>
      </w:pPr>
      <w:r>
        <w:rPr>
          <w:rStyle w:val="FontStyle15"/>
        </w:rPr>
        <w:t>Oprócz wypadków wymienionych w ust. 1 Zamawiającemu przysługuje prawo odstąpienia od umowy w szczególności:</w:t>
      </w:r>
    </w:p>
    <w:p w:rsidR="00322798" w:rsidRDefault="00322798">
      <w:pPr>
        <w:widowControl/>
        <w:rPr>
          <w:sz w:val="2"/>
          <w:szCs w:val="2"/>
        </w:rPr>
      </w:pPr>
    </w:p>
    <w:p w:rsidR="00322798" w:rsidRDefault="00450E63" w:rsidP="00773FA7">
      <w:pPr>
        <w:pStyle w:val="Style5"/>
        <w:widowControl/>
        <w:numPr>
          <w:ilvl w:val="0"/>
          <w:numId w:val="38"/>
        </w:numPr>
        <w:tabs>
          <w:tab w:val="left" w:pos="567"/>
        </w:tabs>
        <w:ind w:left="426" w:hanging="284"/>
        <w:rPr>
          <w:rStyle w:val="FontStyle15"/>
        </w:rPr>
      </w:pPr>
      <w:r>
        <w:rPr>
          <w:rStyle w:val="FontStyle15"/>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322798" w:rsidRDefault="00450E63" w:rsidP="00773FA7">
      <w:pPr>
        <w:pStyle w:val="Style5"/>
        <w:widowControl/>
        <w:numPr>
          <w:ilvl w:val="0"/>
          <w:numId w:val="38"/>
        </w:numPr>
        <w:tabs>
          <w:tab w:val="left" w:pos="567"/>
        </w:tabs>
        <w:ind w:left="426" w:hanging="284"/>
        <w:rPr>
          <w:rStyle w:val="FontStyle15"/>
        </w:rPr>
      </w:pPr>
      <w:r>
        <w:rPr>
          <w:rStyle w:val="FontStyle15"/>
        </w:rPr>
        <w:t>zostanie ogłoszona upadłość, zgłoszony wniosek o upadłość, nastąpi rozwiązanie firmy Wykonawcy lub likwidacja działalności,</w:t>
      </w:r>
    </w:p>
    <w:p w:rsidR="00322798" w:rsidRDefault="00450E63" w:rsidP="00773FA7">
      <w:pPr>
        <w:pStyle w:val="Style5"/>
        <w:widowControl/>
        <w:numPr>
          <w:ilvl w:val="0"/>
          <w:numId w:val="38"/>
        </w:numPr>
        <w:tabs>
          <w:tab w:val="left" w:pos="567"/>
        </w:tabs>
        <w:ind w:left="426" w:hanging="284"/>
        <w:jc w:val="left"/>
        <w:rPr>
          <w:rStyle w:val="FontStyle15"/>
        </w:rPr>
      </w:pPr>
      <w:r>
        <w:rPr>
          <w:rStyle w:val="FontStyle15"/>
        </w:rPr>
        <w:t>zostanie wydany nakaz zajęcia majątku Wykonawcy uniemożliwiający wykonanie umowy,</w:t>
      </w:r>
    </w:p>
    <w:p w:rsidR="00322798" w:rsidRDefault="00450E63" w:rsidP="00773FA7">
      <w:pPr>
        <w:pStyle w:val="Style5"/>
        <w:widowControl/>
        <w:numPr>
          <w:ilvl w:val="0"/>
          <w:numId w:val="38"/>
        </w:numPr>
        <w:tabs>
          <w:tab w:val="left" w:pos="567"/>
        </w:tabs>
        <w:ind w:left="426" w:right="14" w:hanging="284"/>
        <w:rPr>
          <w:rStyle w:val="FontStyle15"/>
        </w:rPr>
      </w:pPr>
      <w:r>
        <w:rPr>
          <w:rStyle w:val="FontStyle15"/>
        </w:rPr>
        <w:t>Wykonawca nie rozpoczął robót bez uzasadnionych przyczyn lub nie kontynuuje ich pomimo wezwania Zamawiającego złożonego na piśmie,</w:t>
      </w:r>
    </w:p>
    <w:p w:rsidR="00322798" w:rsidRDefault="00450E63" w:rsidP="00773FA7">
      <w:pPr>
        <w:pStyle w:val="Style5"/>
        <w:widowControl/>
        <w:numPr>
          <w:ilvl w:val="0"/>
          <w:numId w:val="38"/>
        </w:numPr>
        <w:tabs>
          <w:tab w:val="left" w:pos="567"/>
        </w:tabs>
        <w:ind w:left="426" w:right="24" w:hanging="284"/>
        <w:rPr>
          <w:rStyle w:val="FontStyle15"/>
        </w:rPr>
      </w:pPr>
      <w:r>
        <w:rPr>
          <w:rStyle w:val="FontStyle15"/>
        </w:rPr>
        <w:t>Wykonawca przerwał, bez uzgodnienia z Zamawiającym, realizację robót i przerwa ta trwa dłużej niż 7 dni.</w:t>
      </w:r>
    </w:p>
    <w:p w:rsidR="00322798" w:rsidRDefault="00450E63" w:rsidP="00773FA7">
      <w:pPr>
        <w:pStyle w:val="Style5"/>
        <w:widowControl/>
        <w:tabs>
          <w:tab w:val="left" w:pos="245"/>
        </w:tabs>
        <w:ind w:left="284" w:hanging="284"/>
        <w:jc w:val="left"/>
        <w:rPr>
          <w:rStyle w:val="FontStyle15"/>
        </w:rPr>
      </w:pPr>
      <w:r>
        <w:rPr>
          <w:rStyle w:val="FontStyle15"/>
        </w:rPr>
        <w:t>3.</w:t>
      </w:r>
      <w:r>
        <w:rPr>
          <w:rStyle w:val="FontStyle15"/>
        </w:rPr>
        <w:tab/>
        <w:t>Wykonawcy przysługuje prawo do odstąpienia od umowy w szczególności, jeżeli:</w:t>
      </w:r>
    </w:p>
    <w:p w:rsidR="00322798" w:rsidRDefault="00450E63" w:rsidP="00773FA7">
      <w:pPr>
        <w:pStyle w:val="Style5"/>
        <w:widowControl/>
        <w:numPr>
          <w:ilvl w:val="0"/>
          <w:numId w:val="39"/>
        </w:numPr>
        <w:tabs>
          <w:tab w:val="left" w:pos="426"/>
        </w:tabs>
        <w:ind w:left="426" w:hanging="284"/>
        <w:rPr>
          <w:rStyle w:val="FontStyle15"/>
        </w:rPr>
      </w:pPr>
      <w:r>
        <w:rPr>
          <w:rStyle w:val="FontStyle15"/>
        </w:rPr>
        <w:t>Zamawiający nie wywiązuje się z obowiązku zapłaty faktury mimo dodatkowego wezwania w terminie 1 miesiąca od upływu terminu na zapłatę faktur określonego w niniejszej umowie,</w:t>
      </w:r>
    </w:p>
    <w:p w:rsidR="00322798" w:rsidRDefault="00450E63" w:rsidP="00773FA7">
      <w:pPr>
        <w:pStyle w:val="Style5"/>
        <w:widowControl/>
        <w:numPr>
          <w:ilvl w:val="0"/>
          <w:numId w:val="39"/>
        </w:numPr>
        <w:tabs>
          <w:tab w:val="left" w:pos="426"/>
        </w:tabs>
        <w:ind w:left="426" w:hanging="284"/>
        <w:rPr>
          <w:rStyle w:val="FontStyle15"/>
        </w:rPr>
      </w:pPr>
      <w:r>
        <w:rPr>
          <w:rStyle w:val="FontStyle15"/>
        </w:rPr>
        <w:t>Zamawiający odmawia bez uzasadnionej przyczyny odbioru robót lub odmawia bez uzasadnionej przyczyny podpisania protokołu odbioru,</w:t>
      </w:r>
    </w:p>
    <w:p w:rsidR="00322798" w:rsidRDefault="00450E63" w:rsidP="00773FA7">
      <w:pPr>
        <w:pStyle w:val="Style5"/>
        <w:widowControl/>
        <w:numPr>
          <w:ilvl w:val="0"/>
          <w:numId w:val="39"/>
        </w:numPr>
        <w:tabs>
          <w:tab w:val="left" w:pos="426"/>
        </w:tabs>
        <w:ind w:left="426" w:hanging="284"/>
        <w:rPr>
          <w:rStyle w:val="FontStyle15"/>
        </w:rPr>
      </w:pPr>
      <w:r>
        <w:rPr>
          <w:rStyle w:val="FontStyle15"/>
        </w:rPr>
        <w:t>Zamawiający powiadomi Wykonawcę, iż wobec zaistnienia uprzednio nieprzewidzianych okoliczności nie będzie mógł spełnić swych zobowiązań wobec Wykonawcy.</w:t>
      </w:r>
    </w:p>
    <w:p w:rsidR="00322798" w:rsidRDefault="00450E63" w:rsidP="00773FA7">
      <w:pPr>
        <w:pStyle w:val="Style5"/>
        <w:widowControl/>
        <w:tabs>
          <w:tab w:val="left" w:pos="245"/>
        </w:tabs>
        <w:ind w:left="284" w:right="14" w:hanging="284"/>
        <w:rPr>
          <w:rStyle w:val="FontStyle15"/>
        </w:rPr>
      </w:pPr>
      <w:r>
        <w:rPr>
          <w:rStyle w:val="FontStyle15"/>
        </w:rPr>
        <w:lastRenderedPageBreak/>
        <w:t>4.</w:t>
      </w:r>
      <w:r>
        <w:rPr>
          <w:rStyle w:val="FontStyle15"/>
        </w:rPr>
        <w:tab/>
        <w:t>Odstąpienie od umowy powinno nastąpić w formie pisemnej pod rygorem nieważności</w:t>
      </w:r>
      <w:r>
        <w:rPr>
          <w:rStyle w:val="FontStyle15"/>
        </w:rPr>
        <w:br/>
        <w:t>takiego oświadczenia i powinno zawierać uzasadnienie.</w:t>
      </w:r>
    </w:p>
    <w:p w:rsidR="00322798" w:rsidRDefault="00450E63" w:rsidP="00773FA7">
      <w:pPr>
        <w:pStyle w:val="Style5"/>
        <w:widowControl/>
        <w:tabs>
          <w:tab w:val="left" w:pos="355"/>
        </w:tabs>
        <w:ind w:left="284" w:hanging="284"/>
        <w:rPr>
          <w:rStyle w:val="FontStyle15"/>
        </w:rPr>
      </w:pPr>
      <w:r>
        <w:rPr>
          <w:rStyle w:val="FontStyle15"/>
        </w:rPr>
        <w:t>5.</w:t>
      </w:r>
      <w:r>
        <w:rPr>
          <w:rStyle w:val="FontStyle15"/>
        </w:rPr>
        <w:tab/>
        <w:t>W przypadku odstąpienia od umowy Wykonawcę oraz Zamawiającego obciążają</w:t>
      </w:r>
      <w:r>
        <w:rPr>
          <w:rStyle w:val="FontStyle15"/>
        </w:rPr>
        <w:br/>
        <w:t>następujące obowiązki szczegółowe:</w:t>
      </w:r>
    </w:p>
    <w:p w:rsidR="00322798" w:rsidRDefault="00450E63" w:rsidP="00773FA7">
      <w:pPr>
        <w:pStyle w:val="Style5"/>
        <w:widowControl/>
        <w:tabs>
          <w:tab w:val="left" w:pos="426"/>
        </w:tabs>
        <w:ind w:left="426" w:right="10" w:hanging="284"/>
        <w:rPr>
          <w:rStyle w:val="FontStyle15"/>
        </w:rPr>
      </w:pPr>
      <w:r>
        <w:rPr>
          <w:rStyle w:val="FontStyle15"/>
        </w:rPr>
        <w:t>1)</w:t>
      </w:r>
      <w:r>
        <w:rPr>
          <w:rStyle w:val="FontStyle15"/>
        </w:rPr>
        <w:tab/>
        <w:t>w terminie siedmiu dni od daty odstąpienia od umowy Wykonawca przy udziale</w:t>
      </w:r>
      <w:r>
        <w:rPr>
          <w:rStyle w:val="FontStyle15"/>
        </w:rPr>
        <w:br/>
        <w:t>Zamawiającego sporządzi szczegółowy protokół inwentaryzacji robót w toku według stanu na</w:t>
      </w:r>
      <w:r>
        <w:rPr>
          <w:rStyle w:val="FontStyle15"/>
        </w:rPr>
        <w:br/>
        <w:t>dzień odstąpienia,</w:t>
      </w:r>
    </w:p>
    <w:p w:rsidR="00322798" w:rsidRDefault="00450E63" w:rsidP="00773FA7">
      <w:pPr>
        <w:pStyle w:val="Style5"/>
        <w:widowControl/>
        <w:numPr>
          <w:ilvl w:val="0"/>
          <w:numId w:val="40"/>
        </w:numPr>
        <w:tabs>
          <w:tab w:val="left" w:pos="245"/>
          <w:tab w:val="left" w:pos="426"/>
        </w:tabs>
        <w:ind w:left="426" w:right="10" w:hanging="284"/>
        <w:rPr>
          <w:rStyle w:val="FontStyle15"/>
        </w:rPr>
      </w:pPr>
      <w:r>
        <w:rPr>
          <w:rStyle w:val="FontStyle15"/>
        </w:rPr>
        <w:t>Wykonawca zabezpieczy przerwane roboty w zakresie obustronnie uzgodnionym na koszt tej strony, która spowodowała odstąpienie od umowy,</w:t>
      </w:r>
    </w:p>
    <w:p w:rsidR="00322798" w:rsidRDefault="00450E63" w:rsidP="00773FA7">
      <w:pPr>
        <w:pStyle w:val="Style5"/>
        <w:widowControl/>
        <w:numPr>
          <w:ilvl w:val="0"/>
          <w:numId w:val="40"/>
        </w:numPr>
        <w:tabs>
          <w:tab w:val="left" w:pos="245"/>
          <w:tab w:val="left" w:pos="426"/>
        </w:tabs>
        <w:ind w:left="426" w:right="10" w:hanging="284"/>
        <w:rPr>
          <w:rStyle w:val="FontStyle15"/>
        </w:rPr>
      </w:pPr>
      <w:r>
        <w:rPr>
          <w:rStyle w:val="FontStyle15"/>
        </w:rPr>
        <w:t>Wykonawca wezwie do dokonania przez Zamawiającego odbioru robót przerwanych oraz robót zabezpieczających, jeżeli odstąpienie od umowy nastąpiło z przyczyn, za które Wykonawca nie odpowiada,</w:t>
      </w:r>
    </w:p>
    <w:p w:rsidR="00322798" w:rsidRDefault="00450E63" w:rsidP="00773FA7">
      <w:pPr>
        <w:pStyle w:val="Style5"/>
        <w:widowControl/>
        <w:numPr>
          <w:ilvl w:val="0"/>
          <w:numId w:val="40"/>
        </w:numPr>
        <w:tabs>
          <w:tab w:val="left" w:pos="245"/>
          <w:tab w:val="left" w:pos="426"/>
        </w:tabs>
        <w:ind w:left="426" w:hanging="284"/>
        <w:rPr>
          <w:rStyle w:val="FontStyle15"/>
        </w:rPr>
      </w:pPr>
      <w:r>
        <w:rPr>
          <w:rStyle w:val="FontStyle15"/>
        </w:rPr>
        <w:t>Wykonawca niezwłocznie, a najpóźniej w terminie 30 dni, usunie z terenu budowy urządzenia zaplecza przez niego dostarczone lub wzniesione,</w:t>
      </w:r>
    </w:p>
    <w:p w:rsidR="00322798" w:rsidRDefault="00450E63" w:rsidP="00773FA7">
      <w:pPr>
        <w:pStyle w:val="Style5"/>
        <w:widowControl/>
        <w:numPr>
          <w:ilvl w:val="0"/>
          <w:numId w:val="40"/>
        </w:numPr>
        <w:tabs>
          <w:tab w:val="left" w:pos="245"/>
          <w:tab w:val="left" w:pos="426"/>
        </w:tabs>
        <w:ind w:left="426" w:hanging="284"/>
        <w:rPr>
          <w:rStyle w:val="FontStyle15"/>
        </w:rPr>
      </w:pPr>
      <w:r>
        <w:rPr>
          <w:rStyle w:val="FontStyle15"/>
        </w:rPr>
        <w:t>Zamawiający w razie odstąpienia od umowy z przyczyn, nie leżących po stronie Wykonawcy zobowiązany jest do :</w:t>
      </w:r>
    </w:p>
    <w:p w:rsidR="00322798" w:rsidRDefault="00450E63" w:rsidP="00773FA7">
      <w:pPr>
        <w:pStyle w:val="Style5"/>
        <w:widowControl/>
        <w:numPr>
          <w:ilvl w:val="0"/>
          <w:numId w:val="41"/>
        </w:numPr>
        <w:tabs>
          <w:tab w:val="left" w:pos="264"/>
        </w:tabs>
        <w:ind w:left="284" w:hanging="284"/>
        <w:rPr>
          <w:rStyle w:val="FontStyle15"/>
        </w:rPr>
      </w:pPr>
      <w:r>
        <w:rPr>
          <w:rStyle w:val="FontStyle15"/>
        </w:rPr>
        <w:t>dokonania odbioru robót przerwanych oraz do zapłaty wynagrodzenia za roboty, które zostały wykonane do dnia odstąpienia,</w:t>
      </w:r>
    </w:p>
    <w:p w:rsidR="009A0536" w:rsidRDefault="00450E63" w:rsidP="00773FA7">
      <w:pPr>
        <w:pStyle w:val="Style5"/>
        <w:widowControl/>
        <w:numPr>
          <w:ilvl w:val="0"/>
          <w:numId w:val="41"/>
        </w:numPr>
        <w:tabs>
          <w:tab w:val="left" w:pos="264"/>
        </w:tabs>
        <w:ind w:left="284" w:right="3091" w:hanging="284"/>
        <w:jc w:val="left"/>
        <w:rPr>
          <w:rStyle w:val="FontStyle15"/>
        </w:rPr>
      </w:pPr>
      <w:r>
        <w:rPr>
          <w:rStyle w:val="FontStyle15"/>
        </w:rPr>
        <w:t xml:space="preserve">przejęcia od Wykonawcy pod swój dozór terenu budowy. </w:t>
      </w:r>
    </w:p>
    <w:p w:rsidR="00322798" w:rsidRDefault="00450E63" w:rsidP="009A0536">
      <w:pPr>
        <w:pStyle w:val="Style5"/>
        <w:widowControl/>
        <w:tabs>
          <w:tab w:val="left" w:pos="264"/>
          <w:tab w:val="left" w:pos="9072"/>
        </w:tabs>
        <w:ind w:right="5"/>
        <w:jc w:val="center"/>
        <w:rPr>
          <w:rStyle w:val="FontStyle15"/>
        </w:rPr>
      </w:pPr>
      <w:r>
        <w:rPr>
          <w:rStyle w:val="FontStyle16"/>
        </w:rPr>
        <w:t>§ 17</w:t>
      </w:r>
    </w:p>
    <w:p w:rsidR="00322798" w:rsidRDefault="00450E63">
      <w:pPr>
        <w:pStyle w:val="Style2"/>
        <w:widowControl/>
        <w:rPr>
          <w:rStyle w:val="FontStyle15"/>
        </w:rPr>
      </w:pPr>
      <w:r>
        <w:rPr>
          <w:rStyle w:val="FontStyle15"/>
        </w:rPr>
        <w:t xml:space="preserve">Wierzytelność Wykonawcy z tytułu wykonania Umowy, nie może być przeniesiona na osobę trzecią w wyniku przelewu wierzytelności, ani na podstawie innego tytułu prawnego bez wyraźnej zgody Zamawiającego - Gminy </w:t>
      </w:r>
      <w:r w:rsidR="00773FA7">
        <w:rPr>
          <w:rStyle w:val="FontStyle15"/>
        </w:rPr>
        <w:t>Klwów</w:t>
      </w:r>
      <w:r>
        <w:rPr>
          <w:rStyle w:val="FontStyle15"/>
        </w:rPr>
        <w:t xml:space="preserve"> - wyrażonej w formie zawartej umowy.</w:t>
      </w:r>
    </w:p>
    <w:p w:rsidR="00322798" w:rsidRDefault="00450E63" w:rsidP="009A0536">
      <w:pPr>
        <w:pStyle w:val="Style10"/>
        <w:widowControl/>
        <w:spacing w:before="58" w:line="288" w:lineRule="exact"/>
        <w:jc w:val="center"/>
        <w:rPr>
          <w:rStyle w:val="FontStyle16"/>
        </w:rPr>
      </w:pPr>
      <w:r>
        <w:rPr>
          <w:rStyle w:val="FontStyle16"/>
        </w:rPr>
        <w:t>§ 18</w:t>
      </w:r>
    </w:p>
    <w:p w:rsidR="00322798" w:rsidRDefault="00450E63">
      <w:pPr>
        <w:pStyle w:val="Style2"/>
        <w:widowControl/>
        <w:spacing w:line="288" w:lineRule="exact"/>
        <w:rPr>
          <w:rStyle w:val="FontStyle15"/>
        </w:rPr>
      </w:pPr>
      <w:r>
        <w:rPr>
          <w:rStyle w:val="FontStyle15"/>
        </w:rPr>
        <w:t>Strony ustalają, że w przypadku zakończenia trwania umowy, Wykonawca ma obowiązek zwrócić Zamawiającemu plac budowy, a Zamawiający ma obowiązek dokonać odbioru wykonanych robót budowlanych. W przypadku, gdy Wykonawca nie zechce uczestniczyć w przekazaniu placu budowy, Zamawiającemu przysługuje prawo jednostronnego przejęcia placu budowy a wszelkie znajdujące się tam rzeczy stanowiące własność Wykonawcy zostaną składowane na koszt i ryzyko Wykonawcy.</w:t>
      </w:r>
    </w:p>
    <w:p w:rsidR="00322798" w:rsidRDefault="00450E63" w:rsidP="009A0536">
      <w:pPr>
        <w:pStyle w:val="Style10"/>
        <w:widowControl/>
        <w:spacing w:before="62" w:line="293" w:lineRule="exact"/>
        <w:jc w:val="center"/>
        <w:rPr>
          <w:rStyle w:val="FontStyle16"/>
        </w:rPr>
      </w:pPr>
      <w:r>
        <w:rPr>
          <w:rStyle w:val="FontStyle16"/>
        </w:rPr>
        <w:t>§ 19</w:t>
      </w:r>
    </w:p>
    <w:p w:rsidR="00322798" w:rsidRDefault="00450E63" w:rsidP="00773FA7">
      <w:pPr>
        <w:pStyle w:val="Style5"/>
        <w:widowControl/>
        <w:numPr>
          <w:ilvl w:val="0"/>
          <w:numId w:val="42"/>
        </w:numPr>
        <w:tabs>
          <w:tab w:val="left" w:pos="250"/>
        </w:tabs>
        <w:ind w:left="284" w:right="10" w:hanging="284"/>
        <w:rPr>
          <w:rStyle w:val="FontStyle15"/>
        </w:rPr>
      </w:pPr>
      <w:r>
        <w:rPr>
          <w:rStyle w:val="FontStyle15"/>
        </w:rPr>
        <w:t>Zgodnie z deklaracją złożoną w ofercie Wykonawca oświadcza, że do realizacji przedmiotu niniejszej umowy nie będzie korzystał z usług podwykonawców</w:t>
      </w:r>
    </w:p>
    <w:p w:rsidR="00322798" w:rsidRDefault="00450E63" w:rsidP="00773FA7">
      <w:pPr>
        <w:pStyle w:val="Style10"/>
        <w:widowControl/>
        <w:spacing w:line="293" w:lineRule="exact"/>
        <w:ind w:left="284" w:hanging="284"/>
        <w:rPr>
          <w:rStyle w:val="FontStyle16"/>
        </w:rPr>
      </w:pPr>
      <w:r>
        <w:rPr>
          <w:rStyle w:val="FontStyle16"/>
        </w:rPr>
        <w:t>lub</w:t>
      </w:r>
    </w:p>
    <w:p w:rsidR="00322798" w:rsidRDefault="009A0536" w:rsidP="00773FA7">
      <w:pPr>
        <w:pStyle w:val="Style2"/>
        <w:widowControl/>
        <w:ind w:left="284"/>
        <w:rPr>
          <w:rStyle w:val="FontStyle15"/>
        </w:rPr>
      </w:pPr>
      <w:r>
        <w:rPr>
          <w:rStyle w:val="FontStyle15"/>
        </w:rPr>
        <w:t>Z</w:t>
      </w:r>
      <w:r w:rsidR="00450E63">
        <w:rPr>
          <w:rStyle w:val="FontStyle15"/>
        </w:rPr>
        <w:t>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322798" w:rsidRDefault="00450E63" w:rsidP="00773FA7">
      <w:pPr>
        <w:pStyle w:val="Style5"/>
        <w:widowControl/>
        <w:numPr>
          <w:ilvl w:val="0"/>
          <w:numId w:val="43"/>
        </w:numPr>
        <w:tabs>
          <w:tab w:val="left" w:pos="250"/>
        </w:tabs>
        <w:ind w:left="284" w:hanging="284"/>
        <w:jc w:val="left"/>
        <w:rPr>
          <w:rStyle w:val="FontStyle15"/>
        </w:rPr>
      </w:pPr>
      <w:r>
        <w:rPr>
          <w:rStyle w:val="FontStyle15"/>
        </w:rPr>
        <w:t>Wykonawca może powierzyć wykonanie części zamówienia podwykonawcy.</w:t>
      </w:r>
    </w:p>
    <w:p w:rsidR="00322798" w:rsidRDefault="00450E63" w:rsidP="00773FA7">
      <w:pPr>
        <w:pStyle w:val="Style5"/>
        <w:widowControl/>
        <w:numPr>
          <w:ilvl w:val="0"/>
          <w:numId w:val="43"/>
        </w:numPr>
        <w:tabs>
          <w:tab w:val="left" w:pos="250"/>
        </w:tabs>
        <w:ind w:left="284" w:hanging="284"/>
        <w:rPr>
          <w:rStyle w:val="FontStyle15"/>
        </w:rPr>
      </w:pPr>
      <w:r>
        <w:rPr>
          <w:rStyle w:val="FontStyle15"/>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22798" w:rsidRDefault="00450E63" w:rsidP="00592379">
      <w:pPr>
        <w:pStyle w:val="Style5"/>
        <w:widowControl/>
        <w:numPr>
          <w:ilvl w:val="0"/>
          <w:numId w:val="43"/>
        </w:numPr>
        <w:tabs>
          <w:tab w:val="left" w:pos="284"/>
        </w:tabs>
        <w:ind w:left="284" w:hanging="284"/>
        <w:rPr>
          <w:rStyle w:val="FontStyle15"/>
        </w:rPr>
      </w:pPr>
      <w:r>
        <w:rPr>
          <w:rStyle w:val="FontStyle15"/>
        </w:rPr>
        <w:t xml:space="preserve">Termin zapłaty wynagrodzenia podwykonawcy lub dalszemu podwykonawcy przewidziany w umowie o podwykonawstwo nie może być dłuższy niż 30 dni od dnia doręczenia Wykonawcy, </w:t>
      </w:r>
      <w:r>
        <w:rPr>
          <w:rStyle w:val="FontStyle15"/>
        </w:rPr>
        <w:lastRenderedPageBreak/>
        <w:t>podwykonawcy lub dalszemu</w:t>
      </w:r>
      <w:r w:rsidR="00BC388A">
        <w:rPr>
          <w:rStyle w:val="FontStyle15"/>
        </w:rPr>
        <w:t xml:space="preserve"> </w:t>
      </w:r>
      <w:r>
        <w:rPr>
          <w:rStyle w:val="FontStyle15"/>
        </w:rPr>
        <w:t>podwykonawcy faktury lub rachunku, potwierdzających wykonanie zleconej podwykonawcy lub dalszemu podwykonawcy dostawy, usługi lub roboty budowlanej.</w:t>
      </w:r>
    </w:p>
    <w:p w:rsidR="00322798" w:rsidRDefault="00450E63" w:rsidP="00773FA7">
      <w:pPr>
        <w:pStyle w:val="Style5"/>
        <w:widowControl/>
        <w:numPr>
          <w:ilvl w:val="0"/>
          <w:numId w:val="44"/>
        </w:numPr>
        <w:tabs>
          <w:tab w:val="left" w:pos="284"/>
        </w:tabs>
        <w:ind w:left="284" w:right="5" w:hanging="284"/>
        <w:rPr>
          <w:rStyle w:val="FontStyle15"/>
        </w:rPr>
      </w:pPr>
      <w:r>
        <w:rPr>
          <w:rStyle w:val="FontStyle15"/>
        </w:rPr>
        <w:t xml:space="preserve">Zamawiający w terminie 14 dni od przedłożenia projektu umowy, o której mowa w </w:t>
      </w:r>
      <w:r>
        <w:rPr>
          <w:rStyle w:val="FontStyle14"/>
        </w:rPr>
        <w:t xml:space="preserve">ust. 3 </w:t>
      </w:r>
      <w:r>
        <w:rPr>
          <w:rStyle w:val="FontStyle15"/>
        </w:rPr>
        <w:t>zgłasza w formie pisemnej zastrzeżenia do projektu umowy o podwykonawstwo, której przedmiotem są roboty budowlane:</w:t>
      </w:r>
    </w:p>
    <w:p w:rsidR="00322798" w:rsidRDefault="00322798" w:rsidP="00773FA7">
      <w:pPr>
        <w:widowControl/>
        <w:tabs>
          <w:tab w:val="left" w:pos="284"/>
        </w:tabs>
        <w:ind w:left="284" w:hanging="284"/>
        <w:rPr>
          <w:sz w:val="2"/>
          <w:szCs w:val="2"/>
        </w:rPr>
      </w:pPr>
    </w:p>
    <w:p w:rsidR="00BC388A" w:rsidRDefault="00450E63" w:rsidP="00BC388A">
      <w:pPr>
        <w:pStyle w:val="Style5"/>
        <w:widowControl/>
        <w:numPr>
          <w:ilvl w:val="0"/>
          <w:numId w:val="45"/>
        </w:numPr>
        <w:tabs>
          <w:tab w:val="left" w:pos="284"/>
        </w:tabs>
        <w:ind w:left="284" w:hanging="284"/>
        <w:rPr>
          <w:rStyle w:val="FontStyle15"/>
        </w:rPr>
      </w:pPr>
      <w:r>
        <w:rPr>
          <w:rStyle w:val="FontStyle15"/>
        </w:rPr>
        <w:t>niespełniającej wymagań określonych w SIWZ,</w:t>
      </w:r>
    </w:p>
    <w:p w:rsidR="00322798" w:rsidRDefault="00450E63" w:rsidP="00BC388A">
      <w:pPr>
        <w:pStyle w:val="Style5"/>
        <w:widowControl/>
        <w:numPr>
          <w:ilvl w:val="0"/>
          <w:numId w:val="45"/>
        </w:numPr>
        <w:tabs>
          <w:tab w:val="left" w:pos="284"/>
        </w:tabs>
        <w:ind w:left="284" w:hanging="284"/>
        <w:rPr>
          <w:rStyle w:val="FontStyle15"/>
        </w:rPr>
      </w:pPr>
      <w:r>
        <w:rPr>
          <w:rStyle w:val="FontStyle15"/>
        </w:rPr>
        <w:t xml:space="preserve">gdy przewiduje termin zapłaty wynagrodzenia dłuższy niż określony w </w:t>
      </w:r>
      <w:r>
        <w:rPr>
          <w:rStyle w:val="FontStyle14"/>
        </w:rPr>
        <w:t xml:space="preserve">ust. 4. </w:t>
      </w:r>
      <w:r>
        <w:rPr>
          <w:rStyle w:val="FontStyle15"/>
        </w:rPr>
        <w:t>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w:t>
      </w:r>
      <w:r w:rsidR="009A0536">
        <w:rPr>
          <w:rStyle w:val="FontStyle15"/>
        </w:rPr>
        <w:t xml:space="preserve"> </w:t>
      </w:r>
      <w:r>
        <w:rPr>
          <w:rStyle w:val="FontStyle15"/>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22798" w:rsidRDefault="00450E63" w:rsidP="00773FA7">
      <w:pPr>
        <w:pStyle w:val="Style5"/>
        <w:widowControl/>
        <w:numPr>
          <w:ilvl w:val="0"/>
          <w:numId w:val="46"/>
        </w:numPr>
        <w:tabs>
          <w:tab w:val="left" w:pos="284"/>
        </w:tabs>
        <w:ind w:left="284" w:hanging="284"/>
        <w:rPr>
          <w:rStyle w:val="FontStyle15"/>
        </w:rPr>
      </w:pPr>
      <w:r>
        <w:rPr>
          <w:rStyle w:val="FontStyle15"/>
        </w:rPr>
        <w:t xml:space="preserve">Zamawiający w terminie 14 dni od przedłożenia umowy, o której mowa w </w:t>
      </w:r>
      <w:r>
        <w:rPr>
          <w:rStyle w:val="FontStyle14"/>
        </w:rPr>
        <w:t xml:space="preserve">ust. </w:t>
      </w:r>
      <w:r w:rsidR="00BC388A">
        <w:rPr>
          <w:rStyle w:val="FontStyle14"/>
        </w:rPr>
        <w:t>3</w:t>
      </w:r>
      <w:r>
        <w:rPr>
          <w:rStyle w:val="FontStyle14"/>
        </w:rPr>
        <w:t xml:space="preserve"> </w:t>
      </w:r>
      <w:r>
        <w:rPr>
          <w:rStyle w:val="FontStyle15"/>
        </w:rPr>
        <w:t>zgłasza w formie pisemnej sprzeciw do umowy o podwykonawstwo, której przedmiotem są roboty budowlane:</w:t>
      </w:r>
    </w:p>
    <w:p w:rsidR="00322798" w:rsidRDefault="00322798" w:rsidP="00773FA7">
      <w:pPr>
        <w:widowControl/>
        <w:tabs>
          <w:tab w:val="left" w:pos="284"/>
        </w:tabs>
        <w:ind w:left="284" w:hanging="284"/>
        <w:rPr>
          <w:sz w:val="2"/>
          <w:szCs w:val="2"/>
        </w:rPr>
      </w:pPr>
    </w:p>
    <w:p w:rsidR="00322798" w:rsidRDefault="00450E63" w:rsidP="00773FA7">
      <w:pPr>
        <w:pStyle w:val="Style5"/>
        <w:widowControl/>
        <w:numPr>
          <w:ilvl w:val="0"/>
          <w:numId w:val="47"/>
        </w:numPr>
        <w:tabs>
          <w:tab w:val="left" w:pos="284"/>
        </w:tabs>
        <w:ind w:left="284" w:hanging="284"/>
        <w:jc w:val="left"/>
        <w:rPr>
          <w:rStyle w:val="FontStyle15"/>
        </w:rPr>
      </w:pPr>
      <w:r>
        <w:rPr>
          <w:rStyle w:val="FontStyle15"/>
        </w:rPr>
        <w:t>niespełniającej wymagań określonych w SIWZ,</w:t>
      </w:r>
    </w:p>
    <w:p w:rsidR="00322798" w:rsidRDefault="00450E63" w:rsidP="00773FA7">
      <w:pPr>
        <w:pStyle w:val="Style5"/>
        <w:widowControl/>
        <w:numPr>
          <w:ilvl w:val="0"/>
          <w:numId w:val="47"/>
        </w:numPr>
        <w:tabs>
          <w:tab w:val="left" w:pos="284"/>
        </w:tabs>
        <w:ind w:left="284" w:hanging="284"/>
        <w:rPr>
          <w:rStyle w:val="FontStyle15"/>
        </w:rPr>
      </w:pPr>
      <w:r>
        <w:rPr>
          <w:rStyle w:val="FontStyle15"/>
        </w:rPr>
        <w:t xml:space="preserve">gdy przewiduje termin zapłaty wynagrodzenia dłuższy niż określony w </w:t>
      </w:r>
      <w:r>
        <w:rPr>
          <w:rStyle w:val="FontStyle14"/>
        </w:rPr>
        <w:t xml:space="preserve">ust. 4. </w:t>
      </w:r>
      <w:r>
        <w:rPr>
          <w:rStyle w:val="FontStyle15"/>
        </w:rPr>
        <w:t>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w:t>
      </w:r>
    </w:p>
    <w:p w:rsidR="00322798" w:rsidRDefault="00322798" w:rsidP="00773FA7">
      <w:pPr>
        <w:widowControl/>
        <w:tabs>
          <w:tab w:val="left" w:pos="284"/>
        </w:tabs>
        <w:ind w:left="284" w:hanging="284"/>
        <w:rPr>
          <w:sz w:val="2"/>
          <w:szCs w:val="2"/>
        </w:rPr>
      </w:pPr>
    </w:p>
    <w:p w:rsidR="00322798" w:rsidRDefault="00450E63" w:rsidP="00BC388A">
      <w:pPr>
        <w:pStyle w:val="Style5"/>
        <w:widowControl/>
        <w:numPr>
          <w:ilvl w:val="0"/>
          <w:numId w:val="48"/>
        </w:numPr>
        <w:tabs>
          <w:tab w:val="left" w:pos="284"/>
        </w:tabs>
        <w:ind w:left="284" w:hanging="284"/>
        <w:rPr>
          <w:rStyle w:val="FontStyle15"/>
        </w:rPr>
      </w:pPr>
      <w:r>
        <w:rPr>
          <w:rStyle w:val="FontStyle15"/>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których przedmiotem są dostawy materiałów budowlanych. Wyłączenie, o którym mowa w zdaniu pierwszym, nie dotyczy umów o podwykonawstwo o wartości większej niż 50 000 zł.</w:t>
      </w:r>
    </w:p>
    <w:p w:rsidR="00322798" w:rsidRDefault="00450E63" w:rsidP="00773FA7">
      <w:pPr>
        <w:pStyle w:val="Style5"/>
        <w:widowControl/>
        <w:numPr>
          <w:ilvl w:val="0"/>
          <w:numId w:val="48"/>
        </w:numPr>
        <w:tabs>
          <w:tab w:val="left" w:pos="284"/>
        </w:tabs>
        <w:spacing w:line="336" w:lineRule="exact"/>
        <w:ind w:left="284" w:hanging="284"/>
        <w:rPr>
          <w:rStyle w:val="FontStyle15"/>
        </w:rPr>
      </w:pPr>
      <w:r>
        <w:rPr>
          <w:rStyle w:val="FontStyle15"/>
        </w:rPr>
        <w:t xml:space="preserve">W przypadku, o którym mowa w </w:t>
      </w:r>
      <w:r>
        <w:rPr>
          <w:rStyle w:val="FontStyle14"/>
        </w:rPr>
        <w:t xml:space="preserve">ust </w:t>
      </w:r>
      <w:r w:rsidR="00BC388A">
        <w:rPr>
          <w:rStyle w:val="FontStyle14"/>
        </w:rPr>
        <w:t>7</w:t>
      </w:r>
      <w:r>
        <w:rPr>
          <w:rStyle w:val="FontStyle15"/>
        </w:rPr>
        <w:t xml:space="preserve">, jeżeli termin zapłaty wynagrodzenia jest dłuższy niż określony w </w:t>
      </w:r>
      <w:r>
        <w:rPr>
          <w:rStyle w:val="FontStyle14"/>
        </w:rPr>
        <w:t xml:space="preserve">ust. 4, </w:t>
      </w:r>
      <w:r>
        <w:rPr>
          <w:rStyle w:val="FontStyle15"/>
        </w:rPr>
        <w:t>Zamawiający informuje o tym Wykonawcę i wzywa go do doprowadzenia do zmiany tej umowy pod rygorem wystąpienia o zapłatę kary umownej.</w:t>
      </w:r>
    </w:p>
    <w:p w:rsidR="00322798" w:rsidRDefault="00322798" w:rsidP="00773FA7">
      <w:pPr>
        <w:widowControl/>
        <w:tabs>
          <w:tab w:val="left" w:pos="284"/>
        </w:tabs>
        <w:ind w:left="284" w:hanging="284"/>
        <w:rPr>
          <w:sz w:val="2"/>
          <w:szCs w:val="2"/>
        </w:rPr>
      </w:pPr>
    </w:p>
    <w:p w:rsidR="00322798" w:rsidRDefault="00450E63" w:rsidP="00BC388A">
      <w:pPr>
        <w:pStyle w:val="Style5"/>
        <w:widowControl/>
        <w:numPr>
          <w:ilvl w:val="0"/>
          <w:numId w:val="49"/>
        </w:numPr>
        <w:tabs>
          <w:tab w:val="left" w:pos="284"/>
          <w:tab w:val="left" w:pos="384"/>
        </w:tabs>
        <w:spacing w:before="34"/>
        <w:ind w:left="284" w:right="10" w:hanging="284"/>
        <w:rPr>
          <w:rStyle w:val="FontStyle15"/>
        </w:rPr>
      </w:pPr>
      <w:r>
        <w:rPr>
          <w:rStyle w:val="FontStyle15"/>
        </w:rPr>
        <w:t xml:space="preserve">Zapisy </w:t>
      </w:r>
      <w:r>
        <w:rPr>
          <w:rStyle w:val="FontStyle14"/>
        </w:rPr>
        <w:t xml:space="preserve">ust. 3 - </w:t>
      </w:r>
      <w:r w:rsidR="00BC388A">
        <w:rPr>
          <w:rStyle w:val="FontStyle14"/>
        </w:rPr>
        <w:t>8</w:t>
      </w:r>
      <w:r>
        <w:rPr>
          <w:rStyle w:val="FontStyle14"/>
        </w:rPr>
        <w:t xml:space="preserve"> </w:t>
      </w:r>
      <w:r>
        <w:rPr>
          <w:rStyle w:val="FontStyle15"/>
        </w:rPr>
        <w:t>stosuje się odpowiednio do zmian projektu umowy o podwykonawstwo oraz do zmian umowy o podwykonawstwo.</w:t>
      </w:r>
    </w:p>
    <w:p w:rsidR="00322798" w:rsidRDefault="00450E63" w:rsidP="00773FA7">
      <w:pPr>
        <w:pStyle w:val="Style5"/>
        <w:widowControl/>
        <w:numPr>
          <w:ilvl w:val="0"/>
          <w:numId w:val="49"/>
        </w:numPr>
        <w:tabs>
          <w:tab w:val="left" w:pos="284"/>
          <w:tab w:val="left" w:pos="384"/>
        </w:tabs>
        <w:ind w:left="284" w:hanging="284"/>
        <w:rPr>
          <w:rStyle w:val="FontStyle15"/>
        </w:rPr>
      </w:pPr>
      <w:r>
        <w:rPr>
          <w:rStyle w:val="FontStyle15"/>
        </w:rPr>
        <w:t>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rsidR="00322798" w:rsidRDefault="00450E63" w:rsidP="00BC388A">
      <w:pPr>
        <w:pStyle w:val="Style5"/>
        <w:widowControl/>
        <w:numPr>
          <w:ilvl w:val="0"/>
          <w:numId w:val="49"/>
        </w:numPr>
        <w:tabs>
          <w:tab w:val="left" w:pos="384"/>
        </w:tabs>
        <w:ind w:left="284" w:hanging="284"/>
        <w:rPr>
          <w:rStyle w:val="FontStyle15"/>
        </w:rPr>
      </w:pPr>
      <w:r>
        <w:rPr>
          <w:rStyle w:val="FontStyle15"/>
        </w:rPr>
        <w:t>Rozliczenia z podwykonawcami lub dalszymi podwykonawcami z tytułu wykonywanych robót prowadzi Wykonawca, jednakże:</w:t>
      </w:r>
    </w:p>
    <w:p w:rsidR="00322798" w:rsidRDefault="00450E63" w:rsidP="00BC388A">
      <w:pPr>
        <w:pStyle w:val="Style5"/>
        <w:widowControl/>
        <w:tabs>
          <w:tab w:val="left" w:pos="480"/>
        </w:tabs>
        <w:ind w:left="426" w:hanging="284"/>
        <w:rPr>
          <w:rStyle w:val="FontStyle15"/>
        </w:rPr>
      </w:pPr>
      <w:r>
        <w:rPr>
          <w:rStyle w:val="FontStyle15"/>
        </w:rPr>
        <w:lastRenderedPageBreak/>
        <w:t>1)</w:t>
      </w:r>
      <w:r>
        <w:rPr>
          <w:rStyle w:val="FontStyle15"/>
        </w:rPr>
        <w:tab/>
        <w:t>Zamawiający dokonuje bezpośredniej zapłaty wymagalnego wynagrodzenia</w:t>
      </w:r>
      <w:r w:rsidR="00BC388A">
        <w:rPr>
          <w:rStyle w:val="FontStyle15"/>
        </w:rPr>
        <w:t xml:space="preserve"> </w:t>
      </w:r>
      <w:r>
        <w:rPr>
          <w:rStyle w:val="FontStyle15"/>
        </w:rPr>
        <w:t>przysługującego podwykonawcy lub dalszemu podwykonawcy, który zawarł zaakceptowaną</w:t>
      </w:r>
      <w:r w:rsidR="00BC388A">
        <w:rPr>
          <w:rStyle w:val="FontStyle15"/>
        </w:rPr>
        <w:t xml:space="preserve"> </w:t>
      </w:r>
      <w:r>
        <w:rPr>
          <w:rStyle w:val="FontStyle15"/>
        </w:rPr>
        <w:t>przez Zamawiającego umowę o podwykonawstwo, której przedmiotem są roboty budowlane,</w:t>
      </w:r>
      <w:r w:rsidR="00BC388A">
        <w:rPr>
          <w:rStyle w:val="FontStyle15"/>
        </w:rPr>
        <w:t xml:space="preserve"> </w:t>
      </w:r>
      <w:r>
        <w:rPr>
          <w:rStyle w:val="FontStyle15"/>
        </w:rPr>
        <w:t>lub który zawarł przedłożoną umowę o podwykonawstwo, której przedmiotem są dostawy lub</w:t>
      </w:r>
      <w:r w:rsidR="00BC388A">
        <w:rPr>
          <w:rStyle w:val="FontStyle15"/>
        </w:rPr>
        <w:t xml:space="preserve"> </w:t>
      </w:r>
      <w:r>
        <w:rPr>
          <w:rStyle w:val="FontStyle15"/>
        </w:rPr>
        <w:t>usługi, w przypadku uchylenia się od obowiązku zapłaty odpowiednio przez Wykonawcę,</w:t>
      </w:r>
      <w:r w:rsidR="00BC388A">
        <w:rPr>
          <w:rStyle w:val="FontStyle15"/>
        </w:rPr>
        <w:t xml:space="preserve"> </w:t>
      </w:r>
      <w:r>
        <w:rPr>
          <w:rStyle w:val="FontStyle15"/>
        </w:rPr>
        <w:t>podwykonawcę lub dalszego podwykonawcę zamówienia na roboty budowlane;</w:t>
      </w:r>
    </w:p>
    <w:p w:rsidR="00322798" w:rsidRDefault="00450E63" w:rsidP="00BC388A">
      <w:pPr>
        <w:pStyle w:val="Style5"/>
        <w:widowControl/>
        <w:tabs>
          <w:tab w:val="left" w:pos="288"/>
        </w:tabs>
        <w:ind w:left="426" w:hanging="284"/>
        <w:rPr>
          <w:rStyle w:val="FontStyle15"/>
        </w:rPr>
      </w:pPr>
      <w:r>
        <w:rPr>
          <w:rStyle w:val="FontStyle15"/>
        </w:rPr>
        <w:t>2)</w:t>
      </w:r>
      <w:r>
        <w:rPr>
          <w:rStyle w:val="FontStyle15"/>
        </w:rPr>
        <w:tab/>
        <w:t>wynagrodzenie, o którym mowa w pkt. 1, dotyczy wyłącznie należności powstałych po</w:t>
      </w:r>
      <w:r w:rsidR="00BC388A">
        <w:rPr>
          <w:rStyle w:val="FontStyle15"/>
        </w:rPr>
        <w:t xml:space="preserve"> </w:t>
      </w:r>
      <w:r>
        <w:rPr>
          <w:rStyle w:val="FontStyle15"/>
        </w:rPr>
        <w:t>zaakceptowaniu przez Zamawiającego umowy o podwykonawstwo, której przedmiotem są</w:t>
      </w:r>
      <w:r w:rsidR="00BC388A">
        <w:rPr>
          <w:rStyle w:val="FontStyle15"/>
        </w:rPr>
        <w:t xml:space="preserve"> </w:t>
      </w:r>
      <w:r>
        <w:rPr>
          <w:rStyle w:val="FontStyle15"/>
        </w:rPr>
        <w:t>roboty budowlane, lub po przedłożeniu Zamawiającemu poświadczonej za zgodność</w:t>
      </w:r>
      <w:r w:rsidR="00BC388A">
        <w:rPr>
          <w:rStyle w:val="FontStyle15"/>
        </w:rPr>
        <w:t xml:space="preserve"> </w:t>
      </w:r>
      <w:r>
        <w:rPr>
          <w:rStyle w:val="FontStyle15"/>
        </w:rPr>
        <w:t>z oryginałem kopii umowy o podwykonawstwo, której przedmiotem są dostawy lub usługi;</w:t>
      </w:r>
    </w:p>
    <w:p w:rsidR="00322798" w:rsidRDefault="00450E63" w:rsidP="00BC388A">
      <w:pPr>
        <w:pStyle w:val="Style5"/>
        <w:widowControl/>
        <w:tabs>
          <w:tab w:val="left" w:pos="254"/>
        </w:tabs>
        <w:ind w:left="426" w:hanging="284"/>
        <w:rPr>
          <w:rStyle w:val="FontStyle15"/>
        </w:rPr>
      </w:pPr>
      <w:r>
        <w:rPr>
          <w:rStyle w:val="FontStyle15"/>
        </w:rPr>
        <w:t>3)</w:t>
      </w:r>
      <w:r>
        <w:rPr>
          <w:rStyle w:val="FontStyle15"/>
        </w:rPr>
        <w:tab/>
        <w:t>bezpośrednia zapłata, o której mowa w pkt. 1 obejmuje wyłącznie należne wynagrodzenie,</w:t>
      </w:r>
      <w:r w:rsidR="00BC388A">
        <w:rPr>
          <w:rStyle w:val="FontStyle15"/>
        </w:rPr>
        <w:t xml:space="preserve"> </w:t>
      </w:r>
      <w:r>
        <w:rPr>
          <w:rStyle w:val="FontStyle15"/>
        </w:rPr>
        <w:t>bez odsetek i kar umownych, należnych podwykonawcy lub dalszemu podwykonawcy;</w:t>
      </w:r>
    </w:p>
    <w:p w:rsidR="00322798" w:rsidRDefault="00450E63" w:rsidP="00BC388A">
      <w:pPr>
        <w:pStyle w:val="Style5"/>
        <w:widowControl/>
        <w:tabs>
          <w:tab w:val="left" w:pos="374"/>
        </w:tabs>
        <w:ind w:left="426" w:hanging="284"/>
        <w:rPr>
          <w:rStyle w:val="FontStyle15"/>
        </w:rPr>
      </w:pPr>
      <w:r>
        <w:rPr>
          <w:rStyle w:val="FontStyle15"/>
        </w:rPr>
        <w:t>4)</w:t>
      </w:r>
      <w:r>
        <w:rPr>
          <w:rStyle w:val="FontStyle15"/>
        </w:rPr>
        <w:tab/>
        <w:t>przed dokonaniem bezpośredniej zapłaty zamawiający jest obowiązany umożliwić</w:t>
      </w:r>
      <w:r w:rsidR="00BC388A">
        <w:rPr>
          <w:rStyle w:val="FontStyle15"/>
        </w:rPr>
        <w:t xml:space="preserve"> </w:t>
      </w:r>
      <w:r>
        <w:rPr>
          <w:rStyle w:val="FontStyle15"/>
        </w:rPr>
        <w:t>wykonawcy zgłoszenie w formie pisemnej uwag dotyczących zasadności bezpośredniej zapłaty</w:t>
      </w:r>
      <w:r w:rsidR="00BC388A">
        <w:rPr>
          <w:rStyle w:val="FontStyle15"/>
        </w:rPr>
        <w:t xml:space="preserve"> </w:t>
      </w:r>
      <w:r>
        <w:rPr>
          <w:rStyle w:val="FontStyle15"/>
        </w:rPr>
        <w:t>wynagrodzenia podwykonawcy lub dalszemu podwykonawcy, o których mowa w pkt. 1.</w:t>
      </w:r>
      <w:r w:rsidR="00BC388A">
        <w:rPr>
          <w:rStyle w:val="FontStyle15"/>
        </w:rPr>
        <w:t xml:space="preserve"> </w:t>
      </w:r>
      <w:r>
        <w:rPr>
          <w:rStyle w:val="FontStyle15"/>
        </w:rPr>
        <w:t>Zamawiający informuje o terminie zgłaszania uwag, nie krótszym niż 7 dni od dnia doręczenia</w:t>
      </w:r>
      <w:r w:rsidR="00BC388A">
        <w:rPr>
          <w:rStyle w:val="FontStyle15"/>
        </w:rPr>
        <w:t xml:space="preserve"> </w:t>
      </w:r>
      <w:r>
        <w:rPr>
          <w:rStyle w:val="FontStyle15"/>
        </w:rPr>
        <w:t>tej informacji;</w:t>
      </w:r>
    </w:p>
    <w:p w:rsidR="00322798" w:rsidRDefault="00450E63" w:rsidP="00BC388A">
      <w:pPr>
        <w:pStyle w:val="Style5"/>
        <w:widowControl/>
        <w:tabs>
          <w:tab w:val="left" w:pos="293"/>
        </w:tabs>
        <w:ind w:left="426" w:hanging="284"/>
        <w:rPr>
          <w:rStyle w:val="FontStyle15"/>
        </w:rPr>
      </w:pPr>
      <w:r>
        <w:rPr>
          <w:rStyle w:val="FontStyle15"/>
        </w:rPr>
        <w:t>5)</w:t>
      </w:r>
      <w:r>
        <w:rPr>
          <w:rStyle w:val="FontStyle15"/>
        </w:rPr>
        <w:tab/>
        <w:t>w przypadku zgłoszenia uwag, o których mowa w pkt. 4, w terminie wskazanym przez</w:t>
      </w:r>
      <w:r w:rsidR="00BC388A">
        <w:rPr>
          <w:rStyle w:val="FontStyle15"/>
        </w:rPr>
        <w:t xml:space="preserve"> </w:t>
      </w:r>
      <w:r>
        <w:rPr>
          <w:rStyle w:val="FontStyle15"/>
        </w:rPr>
        <w:t>Zamawiającego, Zamawiający może:</w:t>
      </w:r>
    </w:p>
    <w:p w:rsidR="00322798" w:rsidRDefault="00450E63" w:rsidP="00BC388A">
      <w:pPr>
        <w:pStyle w:val="Style5"/>
        <w:widowControl/>
        <w:tabs>
          <w:tab w:val="left" w:pos="567"/>
        </w:tabs>
        <w:ind w:left="426" w:hanging="284"/>
        <w:rPr>
          <w:rStyle w:val="FontStyle15"/>
        </w:rPr>
      </w:pPr>
      <w:r>
        <w:rPr>
          <w:rStyle w:val="FontStyle15"/>
        </w:rPr>
        <w:t>a)</w:t>
      </w:r>
      <w:r>
        <w:rPr>
          <w:rStyle w:val="FontStyle15"/>
        </w:rPr>
        <w:tab/>
        <w:t>nie dokonać bezpośredniej zapłaty wynagrodzenia podwykonawcy lub dalszemu</w:t>
      </w:r>
      <w:r>
        <w:rPr>
          <w:rStyle w:val="FontStyle15"/>
        </w:rPr>
        <w:br/>
        <w:t>podwykonawcy, jeżeli wykonawca wykaże niezasadność takiej zapłaty albo</w:t>
      </w:r>
    </w:p>
    <w:p w:rsidR="00322798" w:rsidRDefault="00450E63" w:rsidP="00BC388A">
      <w:pPr>
        <w:pStyle w:val="Style5"/>
        <w:widowControl/>
        <w:tabs>
          <w:tab w:val="left" w:pos="250"/>
          <w:tab w:val="left" w:pos="567"/>
        </w:tabs>
        <w:ind w:left="426" w:hanging="284"/>
        <w:rPr>
          <w:rStyle w:val="FontStyle15"/>
        </w:rPr>
      </w:pPr>
      <w:r>
        <w:rPr>
          <w:rStyle w:val="FontStyle15"/>
        </w:rPr>
        <w:t>b)</w:t>
      </w:r>
      <w:r>
        <w:rPr>
          <w:rStyle w:val="FontStyle15"/>
        </w:rPr>
        <w:tab/>
        <w:t>złożyć do depozytu sądowego kwotę potrzebną na pokrycie wynagrodzenia podwykonawcy</w:t>
      </w:r>
      <w:r>
        <w:rPr>
          <w:rStyle w:val="FontStyle15"/>
        </w:rPr>
        <w:br/>
        <w:t>lub dalszego podwykonawcy w przypadku istnienia zasadniczej wątpliwości Zamawiającego co</w:t>
      </w:r>
      <w:r>
        <w:rPr>
          <w:rStyle w:val="FontStyle15"/>
        </w:rPr>
        <w:br/>
        <w:t>do wysokości należnej zapłaty lub podmiotu, któremu płatność się należy, albo</w:t>
      </w:r>
    </w:p>
    <w:p w:rsidR="00BC388A" w:rsidRDefault="00450E63" w:rsidP="00BC388A">
      <w:pPr>
        <w:pStyle w:val="Style5"/>
        <w:widowControl/>
        <w:tabs>
          <w:tab w:val="left" w:pos="567"/>
        </w:tabs>
        <w:ind w:left="426" w:hanging="284"/>
        <w:rPr>
          <w:rStyle w:val="FontStyle15"/>
        </w:rPr>
      </w:pPr>
      <w:r>
        <w:rPr>
          <w:rStyle w:val="FontStyle15"/>
        </w:rPr>
        <w:t>c)</w:t>
      </w:r>
      <w:r>
        <w:rPr>
          <w:rStyle w:val="FontStyle15"/>
        </w:rPr>
        <w:tab/>
        <w:t>dokonać bezpośredniej zapłaty wynagrodzenia podwykonawcy lub dalszemu</w:t>
      </w:r>
      <w:r>
        <w:rPr>
          <w:rStyle w:val="FontStyle15"/>
        </w:rPr>
        <w:br/>
        <w:t>podwykonawcy, jeżeli podwykonawca lub dalszy podwykonawca wykaże zasadność takiej</w:t>
      </w:r>
      <w:r>
        <w:rPr>
          <w:rStyle w:val="FontStyle15"/>
        </w:rPr>
        <w:br/>
        <w:t>zapłaty;</w:t>
      </w:r>
    </w:p>
    <w:p w:rsidR="00322798" w:rsidRDefault="00BC388A" w:rsidP="00BC388A">
      <w:pPr>
        <w:pStyle w:val="Style5"/>
        <w:widowControl/>
        <w:tabs>
          <w:tab w:val="left" w:pos="567"/>
        </w:tabs>
        <w:ind w:left="426" w:hanging="284"/>
        <w:rPr>
          <w:rStyle w:val="FontStyle15"/>
        </w:rPr>
      </w:pPr>
      <w:r>
        <w:rPr>
          <w:rStyle w:val="FontStyle15"/>
        </w:rPr>
        <w:t xml:space="preserve">d) </w:t>
      </w:r>
      <w:r w:rsidR="00450E63">
        <w:rPr>
          <w:rStyle w:val="FontStyle15"/>
        </w:rPr>
        <w:t>w przypadku dokonania bezpośredniej zapłaty podwykonawcy lub dalszemu</w:t>
      </w:r>
      <w:r w:rsidR="00450E63">
        <w:rPr>
          <w:rStyle w:val="FontStyle15"/>
        </w:rPr>
        <w:br/>
        <w:t>podwykonawcy, o których mowa w pkt. 1, Zamawiający potrąca kwotę wypłaconego</w:t>
      </w:r>
      <w:r w:rsidR="00450E63">
        <w:rPr>
          <w:rStyle w:val="FontStyle15"/>
        </w:rPr>
        <w:br/>
        <w:t>wynagrodzenia z wynagrodzenia należnego Wykonawcy.</w:t>
      </w:r>
    </w:p>
    <w:p w:rsidR="00322798" w:rsidRDefault="00BC388A" w:rsidP="00BC388A">
      <w:pPr>
        <w:pStyle w:val="Style2"/>
        <w:widowControl/>
        <w:ind w:left="284" w:right="14" w:hanging="284"/>
        <w:rPr>
          <w:rStyle w:val="FontStyle14"/>
        </w:rPr>
      </w:pPr>
      <w:r>
        <w:rPr>
          <w:rStyle w:val="FontStyle15"/>
        </w:rPr>
        <w:t xml:space="preserve">12. </w:t>
      </w:r>
      <w:r w:rsidR="00450E63">
        <w:rPr>
          <w:rStyle w:val="FontStyle15"/>
        </w:rPr>
        <w:t xml:space="preserve">Niezależnie od powyższego i innych warunków opisanych w art. 647 </w:t>
      </w:r>
      <w:proofErr w:type="spellStart"/>
      <w:r w:rsidR="00450E63">
        <w:rPr>
          <w:rStyle w:val="FontStyle15"/>
        </w:rPr>
        <w:t>kc</w:t>
      </w:r>
      <w:proofErr w:type="spellEnd"/>
      <w:r w:rsidR="00450E63">
        <w:rPr>
          <w:rStyle w:val="FontStyle15"/>
        </w:rPr>
        <w:t xml:space="preserve">, umowa Wykonawcy z podwykonawcą oraz umowa podwykonawcy z dalszym podwykonawcą lub między dalszymi podwykonawcami musi zawierać następujące zapisy dotyczące płatności: </w:t>
      </w:r>
      <w:r w:rsidR="00450E63">
        <w:rPr>
          <w:rStyle w:val="FontStyle14"/>
        </w:rPr>
        <w:t>„podwykonawca po każdorazowym wystawieniu faktury na rzecz Wykonawcy/dalszego podwykonawcy zawiadomi o tym Zamawiającego, przesyłając mu do wiadomości kopię faktury potwierdzoną za zgodność z oryginałem".</w:t>
      </w:r>
    </w:p>
    <w:p w:rsidR="00322798" w:rsidRDefault="00322798">
      <w:pPr>
        <w:pStyle w:val="Style10"/>
        <w:widowControl/>
        <w:spacing w:line="240" w:lineRule="exact"/>
        <w:rPr>
          <w:sz w:val="20"/>
          <w:szCs w:val="20"/>
        </w:rPr>
      </w:pPr>
    </w:p>
    <w:p w:rsidR="00322798" w:rsidRDefault="00450E63" w:rsidP="00C43740">
      <w:pPr>
        <w:pStyle w:val="Style10"/>
        <w:widowControl/>
        <w:spacing w:before="48" w:line="293" w:lineRule="exact"/>
        <w:jc w:val="center"/>
        <w:rPr>
          <w:rStyle w:val="FontStyle16"/>
        </w:rPr>
      </w:pPr>
      <w:r>
        <w:rPr>
          <w:rStyle w:val="FontStyle16"/>
        </w:rPr>
        <w:t>§ 20</w:t>
      </w:r>
    </w:p>
    <w:p w:rsidR="00322798" w:rsidRDefault="00450E63">
      <w:pPr>
        <w:pStyle w:val="Style2"/>
        <w:widowControl/>
        <w:rPr>
          <w:rStyle w:val="FontStyle15"/>
        </w:rPr>
      </w:pPr>
      <w:r>
        <w:rPr>
          <w:rStyle w:val="FontStyle15"/>
        </w:rPr>
        <w:t>Wykonawca wyraża zgodę na przetwarzanie swoich danych osobowych, zgodnie z przepisami ustawy o ochronie danych osobowych.</w:t>
      </w:r>
    </w:p>
    <w:p w:rsidR="00322798" w:rsidRDefault="00322798">
      <w:pPr>
        <w:pStyle w:val="Style10"/>
        <w:widowControl/>
        <w:spacing w:line="240" w:lineRule="exact"/>
        <w:rPr>
          <w:sz w:val="20"/>
          <w:szCs w:val="20"/>
        </w:rPr>
      </w:pPr>
    </w:p>
    <w:p w:rsidR="00322798" w:rsidRDefault="00450E63" w:rsidP="00C43740">
      <w:pPr>
        <w:pStyle w:val="Style10"/>
        <w:widowControl/>
        <w:spacing w:before="62" w:line="288" w:lineRule="exact"/>
        <w:jc w:val="center"/>
        <w:rPr>
          <w:rStyle w:val="FontStyle16"/>
        </w:rPr>
      </w:pPr>
      <w:r>
        <w:rPr>
          <w:rStyle w:val="FontStyle16"/>
        </w:rPr>
        <w:t>§ 21</w:t>
      </w:r>
    </w:p>
    <w:p w:rsidR="00322798" w:rsidRDefault="00450E63">
      <w:pPr>
        <w:pStyle w:val="Style2"/>
        <w:widowControl/>
        <w:spacing w:line="288" w:lineRule="exact"/>
        <w:rPr>
          <w:rStyle w:val="FontStyle15"/>
        </w:rPr>
      </w:pPr>
      <w:r>
        <w:rPr>
          <w:rStyle w:val="FontStyle15"/>
        </w:rPr>
        <w:t>Strony oświadczają, że osoby podpisujące niniejszą umowę posiadają uprawnienia do ich reprezentacji i podpisania niniejszej umowy.</w:t>
      </w:r>
    </w:p>
    <w:p w:rsidR="00322798" w:rsidRDefault="00322798">
      <w:pPr>
        <w:pStyle w:val="Style10"/>
        <w:widowControl/>
        <w:spacing w:line="240" w:lineRule="exact"/>
        <w:rPr>
          <w:sz w:val="20"/>
          <w:szCs w:val="20"/>
        </w:rPr>
      </w:pPr>
    </w:p>
    <w:p w:rsidR="00322798" w:rsidRDefault="00450E63" w:rsidP="00C43740">
      <w:pPr>
        <w:pStyle w:val="Style10"/>
        <w:widowControl/>
        <w:spacing w:before="53" w:line="293" w:lineRule="exact"/>
        <w:jc w:val="center"/>
        <w:rPr>
          <w:rStyle w:val="FontStyle16"/>
        </w:rPr>
      </w:pPr>
      <w:r>
        <w:rPr>
          <w:rStyle w:val="FontStyle16"/>
        </w:rPr>
        <w:t>§ 22</w:t>
      </w:r>
    </w:p>
    <w:p w:rsidR="00322798" w:rsidRDefault="00450E63">
      <w:pPr>
        <w:pStyle w:val="Style2"/>
        <w:widowControl/>
        <w:rPr>
          <w:rStyle w:val="FontStyle15"/>
        </w:rPr>
      </w:pPr>
      <w:r>
        <w:rPr>
          <w:rStyle w:val="FontStyle15"/>
        </w:rPr>
        <w:lastRenderedPageBreak/>
        <w:t>Spory mogące wyniknąć na tle realizacji niniejszej umowy strony poddają rozstrzygnięciu sądowi właściwemu ze względu na siedzibę Zamawiającego.</w:t>
      </w:r>
    </w:p>
    <w:p w:rsidR="00322798" w:rsidRDefault="00322798">
      <w:pPr>
        <w:pStyle w:val="Style10"/>
        <w:widowControl/>
        <w:spacing w:line="240" w:lineRule="exact"/>
        <w:rPr>
          <w:sz w:val="20"/>
          <w:szCs w:val="20"/>
        </w:rPr>
      </w:pPr>
    </w:p>
    <w:p w:rsidR="00322798" w:rsidRDefault="00322798">
      <w:pPr>
        <w:pStyle w:val="Style10"/>
        <w:widowControl/>
        <w:spacing w:line="240" w:lineRule="exact"/>
        <w:rPr>
          <w:sz w:val="20"/>
          <w:szCs w:val="20"/>
        </w:rPr>
      </w:pPr>
    </w:p>
    <w:p w:rsidR="00322798" w:rsidRDefault="00450E63" w:rsidP="00C43740">
      <w:pPr>
        <w:pStyle w:val="Style10"/>
        <w:widowControl/>
        <w:spacing w:before="101" w:line="293" w:lineRule="exact"/>
        <w:jc w:val="center"/>
        <w:rPr>
          <w:rStyle w:val="FontStyle16"/>
        </w:rPr>
      </w:pPr>
      <w:r>
        <w:rPr>
          <w:rStyle w:val="FontStyle16"/>
        </w:rPr>
        <w:t>§ 23</w:t>
      </w:r>
    </w:p>
    <w:p w:rsidR="00322798" w:rsidRDefault="00450E63" w:rsidP="00450E63">
      <w:pPr>
        <w:pStyle w:val="Style2"/>
        <w:widowControl/>
        <w:numPr>
          <w:ilvl w:val="0"/>
          <w:numId w:val="52"/>
        </w:numPr>
        <w:ind w:left="426"/>
        <w:rPr>
          <w:rStyle w:val="FontStyle15"/>
        </w:rPr>
      </w:pPr>
      <w:r>
        <w:rPr>
          <w:rStyle w:val="FontStyle15"/>
        </w:rPr>
        <w:t>W sprawach nie uregulowanych niniejszą umową stosuje się przepisy kodeksu cywilnego oraz w sprawach procesowych przepisy kodeksu postępowania cywilnego, jeżeli przepisy ustawy z dnia 29 stycznia 2004 roku Prawo zamówień publicznych nie stanowią inaczej.</w:t>
      </w:r>
    </w:p>
    <w:p w:rsidR="00322798" w:rsidRDefault="00450E63" w:rsidP="00450E63">
      <w:pPr>
        <w:pStyle w:val="Style2"/>
        <w:widowControl/>
        <w:numPr>
          <w:ilvl w:val="0"/>
          <w:numId w:val="52"/>
        </w:numPr>
        <w:spacing w:after="912"/>
        <w:ind w:left="426"/>
        <w:rPr>
          <w:rStyle w:val="FontStyle15"/>
        </w:rPr>
      </w:pPr>
      <w:r>
        <w:rPr>
          <w:rStyle w:val="FontStyle15"/>
        </w:rPr>
        <w:t>Umowę niniejszą sporządzono w 2 jednobrzmiących egzemplarzach, po 1 egzemplarzu dla każdej ze stron.</w:t>
      </w:r>
    </w:p>
    <w:p w:rsidR="00322798" w:rsidRDefault="00322798">
      <w:pPr>
        <w:pStyle w:val="Style2"/>
        <w:widowControl/>
        <w:spacing w:after="912"/>
        <w:rPr>
          <w:rStyle w:val="FontStyle15"/>
        </w:rPr>
        <w:sectPr w:rsidR="00322798">
          <w:pgSz w:w="11905" w:h="16837"/>
          <w:pgMar w:top="1704" w:right="1433" w:bottom="1440" w:left="1419" w:header="708" w:footer="708" w:gutter="0"/>
          <w:cols w:space="60"/>
          <w:noEndnote/>
        </w:sectPr>
      </w:pPr>
    </w:p>
    <w:p w:rsidR="00322798" w:rsidRDefault="00450E63">
      <w:pPr>
        <w:pStyle w:val="Style10"/>
        <w:widowControl/>
        <w:jc w:val="both"/>
        <w:rPr>
          <w:rStyle w:val="FontStyle16"/>
        </w:rPr>
      </w:pPr>
      <w:r>
        <w:rPr>
          <w:rStyle w:val="FontStyle16"/>
        </w:rPr>
        <w:lastRenderedPageBreak/>
        <w:t>Zamawiający:</w:t>
      </w:r>
    </w:p>
    <w:p w:rsidR="00322798" w:rsidRDefault="00450E63">
      <w:pPr>
        <w:pStyle w:val="Style10"/>
        <w:widowControl/>
        <w:jc w:val="both"/>
        <w:rPr>
          <w:rStyle w:val="FontStyle16"/>
        </w:rPr>
      </w:pPr>
      <w:r>
        <w:rPr>
          <w:rStyle w:val="FontStyle16"/>
        </w:rPr>
        <w:br w:type="column"/>
      </w:r>
      <w:r>
        <w:rPr>
          <w:rStyle w:val="FontStyle16"/>
        </w:rPr>
        <w:lastRenderedPageBreak/>
        <w:t>Wykonawca:</w:t>
      </w:r>
    </w:p>
    <w:p w:rsidR="00322798" w:rsidRDefault="00322798">
      <w:pPr>
        <w:pStyle w:val="Style10"/>
        <w:widowControl/>
        <w:jc w:val="both"/>
        <w:rPr>
          <w:rStyle w:val="FontStyle16"/>
        </w:rPr>
        <w:sectPr w:rsidR="00322798">
          <w:headerReference w:type="even" r:id="rId8"/>
          <w:headerReference w:type="default" r:id="rId9"/>
          <w:type w:val="continuous"/>
          <w:pgSz w:w="11905" w:h="16837"/>
          <w:pgMar w:top="1704" w:right="2700" w:bottom="1440" w:left="1419" w:header="708" w:footer="708" w:gutter="0"/>
          <w:cols w:num="2" w:space="708" w:equalWidth="0">
            <w:col w:w="1344" w:space="5174"/>
            <w:col w:w="1267"/>
          </w:cols>
          <w:noEndnote/>
        </w:sectPr>
      </w:pPr>
    </w:p>
    <w:p w:rsidR="00450E63" w:rsidRDefault="00450E63">
      <w:pPr>
        <w:widowControl/>
        <w:rPr>
          <w:rStyle w:val="FontStyle16"/>
        </w:rPr>
      </w:pPr>
    </w:p>
    <w:sectPr w:rsidR="00450E63">
      <w:type w:val="continuous"/>
      <w:pgSz w:w="11905" w:h="16837"/>
      <w:pgMar w:top="1440" w:right="1419" w:bottom="1440" w:left="1419"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63" w:rsidRDefault="00450E63">
      <w:r>
        <w:separator/>
      </w:r>
    </w:p>
  </w:endnote>
  <w:endnote w:type="continuationSeparator" w:id="0">
    <w:p w:rsidR="00450E63" w:rsidRDefault="004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63" w:rsidRDefault="00450E63">
      <w:r>
        <w:separator/>
      </w:r>
    </w:p>
  </w:footnote>
  <w:footnote w:type="continuationSeparator" w:id="0">
    <w:p w:rsidR="00450E63" w:rsidRDefault="00450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98" w:rsidRPr="00C43740" w:rsidRDefault="00322798" w:rsidP="00C43740">
    <w:pPr>
      <w:pStyle w:val="Nagwek"/>
      <w:rPr>
        <w:rStyle w:val="FontStyle16"/>
        <w:rFonts w:ascii="Arial" w:hAnsi="Arial" w:cs="Arial"/>
        <w:b w:val="0"/>
        <w:bCs w:val="0"/>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98" w:rsidRDefault="00450E63">
    <w:pPr>
      <w:pStyle w:val="Style10"/>
      <w:widowControl/>
      <w:spacing w:line="293" w:lineRule="exact"/>
      <w:ind w:right="-1267"/>
      <w:rPr>
        <w:rStyle w:val="FontStyle16"/>
      </w:rPr>
    </w:pPr>
    <w:r>
      <w:rPr>
        <w:rStyle w:val="FontStyle16"/>
      </w:rPr>
      <w:t xml:space="preserve">§ </w:t>
    </w:r>
    <w:r>
      <w:rPr>
        <w:rStyle w:val="FontStyle16"/>
      </w:rPr>
      <w:fldChar w:fldCharType="begin"/>
    </w:r>
    <w:r>
      <w:rPr>
        <w:rStyle w:val="FontStyle16"/>
      </w:rPr>
      <w:instrText>PAGE</w:instrText>
    </w:r>
    <w:r>
      <w:rPr>
        <w:rStyle w:val="FontStyle16"/>
      </w:rPr>
      <w:fldChar w:fldCharType="separate"/>
    </w:r>
    <w:r w:rsidR="009A0536">
      <w:rPr>
        <w:rStyle w:val="FontStyle16"/>
        <w:noProof/>
      </w:rPr>
      <w:t>45</w:t>
    </w:r>
    <w:r>
      <w:rPr>
        <w:rStyle w:val="FontStyle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64E"/>
    <w:multiLevelType w:val="hybridMultilevel"/>
    <w:tmpl w:val="AFDC2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80CEC"/>
    <w:multiLevelType w:val="singleLevel"/>
    <w:tmpl w:val="FDCC41A2"/>
    <w:lvl w:ilvl="0">
      <w:start w:val="1"/>
      <w:numFmt w:val="decimal"/>
      <w:lvlText w:val="%1."/>
      <w:legacy w:legacy="1" w:legacySpace="0" w:legacyIndent="240"/>
      <w:lvlJc w:val="left"/>
      <w:rPr>
        <w:rFonts w:ascii="Calibri" w:hAnsi="Calibri" w:hint="default"/>
      </w:rPr>
    </w:lvl>
  </w:abstractNum>
  <w:abstractNum w:abstractNumId="2">
    <w:nsid w:val="056C3156"/>
    <w:multiLevelType w:val="multilevel"/>
    <w:tmpl w:val="0A443B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465993"/>
    <w:multiLevelType w:val="singleLevel"/>
    <w:tmpl w:val="1700C5C6"/>
    <w:lvl w:ilvl="0">
      <w:start w:val="9"/>
      <w:numFmt w:val="decimal"/>
      <w:lvlText w:val="%1."/>
      <w:legacy w:legacy="1" w:legacySpace="0" w:legacyIndent="384"/>
      <w:lvlJc w:val="left"/>
      <w:rPr>
        <w:rFonts w:ascii="Calibri" w:hAnsi="Calibri" w:hint="default"/>
      </w:rPr>
    </w:lvl>
  </w:abstractNum>
  <w:abstractNum w:abstractNumId="4">
    <w:nsid w:val="09B219C6"/>
    <w:multiLevelType w:val="singleLevel"/>
    <w:tmpl w:val="DDCC8F04"/>
    <w:lvl w:ilvl="0">
      <w:start w:val="1"/>
      <w:numFmt w:val="decimal"/>
      <w:lvlText w:val="%1."/>
      <w:legacy w:legacy="1" w:legacySpace="0" w:legacyIndent="245"/>
      <w:lvlJc w:val="left"/>
      <w:rPr>
        <w:rFonts w:ascii="Calibri" w:hAnsi="Calibri" w:hint="default"/>
      </w:rPr>
    </w:lvl>
  </w:abstractNum>
  <w:abstractNum w:abstractNumId="5">
    <w:nsid w:val="10B11500"/>
    <w:multiLevelType w:val="singleLevel"/>
    <w:tmpl w:val="933E300C"/>
    <w:lvl w:ilvl="0">
      <w:start w:val="2"/>
      <w:numFmt w:val="decimal"/>
      <w:lvlText w:val="%1."/>
      <w:legacy w:legacy="1" w:legacySpace="0" w:legacyIndent="259"/>
      <w:lvlJc w:val="left"/>
      <w:rPr>
        <w:rFonts w:ascii="Calibri" w:hAnsi="Calibri" w:hint="default"/>
      </w:rPr>
    </w:lvl>
  </w:abstractNum>
  <w:abstractNum w:abstractNumId="6">
    <w:nsid w:val="10DE5564"/>
    <w:multiLevelType w:val="singleLevel"/>
    <w:tmpl w:val="6A4418CE"/>
    <w:lvl w:ilvl="0">
      <w:start w:val="1"/>
      <w:numFmt w:val="decimal"/>
      <w:lvlText w:val="%1)"/>
      <w:legacy w:legacy="1" w:legacySpace="0" w:legacyIndent="245"/>
      <w:lvlJc w:val="left"/>
      <w:rPr>
        <w:rFonts w:ascii="Calibri" w:hAnsi="Calibri" w:hint="default"/>
      </w:rPr>
    </w:lvl>
  </w:abstractNum>
  <w:abstractNum w:abstractNumId="7">
    <w:nsid w:val="12B43661"/>
    <w:multiLevelType w:val="singleLevel"/>
    <w:tmpl w:val="C2BEAAC6"/>
    <w:lvl w:ilvl="0">
      <w:start w:val="1"/>
      <w:numFmt w:val="lowerLetter"/>
      <w:lvlText w:val="%1)"/>
      <w:legacy w:legacy="1" w:legacySpace="0" w:legacyIndent="264"/>
      <w:lvlJc w:val="left"/>
      <w:rPr>
        <w:rFonts w:ascii="Calibri" w:hAnsi="Calibri" w:hint="default"/>
      </w:rPr>
    </w:lvl>
  </w:abstractNum>
  <w:abstractNum w:abstractNumId="8">
    <w:nsid w:val="13D80277"/>
    <w:multiLevelType w:val="singleLevel"/>
    <w:tmpl w:val="6A4418CE"/>
    <w:lvl w:ilvl="0">
      <w:start w:val="1"/>
      <w:numFmt w:val="decimal"/>
      <w:lvlText w:val="%1)"/>
      <w:legacy w:legacy="1" w:legacySpace="0" w:legacyIndent="245"/>
      <w:lvlJc w:val="left"/>
      <w:rPr>
        <w:rFonts w:ascii="Calibri" w:hAnsi="Calibri" w:hint="default"/>
      </w:rPr>
    </w:lvl>
  </w:abstractNum>
  <w:abstractNum w:abstractNumId="9">
    <w:nsid w:val="15F63C83"/>
    <w:multiLevelType w:val="singleLevel"/>
    <w:tmpl w:val="6A4418CE"/>
    <w:lvl w:ilvl="0">
      <w:start w:val="1"/>
      <w:numFmt w:val="decimal"/>
      <w:lvlText w:val="%1)"/>
      <w:legacy w:legacy="1" w:legacySpace="0" w:legacyIndent="245"/>
      <w:lvlJc w:val="left"/>
      <w:rPr>
        <w:rFonts w:ascii="Calibri" w:hAnsi="Calibri" w:hint="default"/>
      </w:rPr>
    </w:lvl>
  </w:abstractNum>
  <w:abstractNum w:abstractNumId="10">
    <w:nsid w:val="162D676A"/>
    <w:multiLevelType w:val="singleLevel"/>
    <w:tmpl w:val="440262C0"/>
    <w:lvl w:ilvl="0">
      <w:start w:val="1"/>
      <w:numFmt w:val="decimal"/>
      <w:lvlText w:val="%1."/>
      <w:legacy w:legacy="1" w:legacySpace="0" w:legacyIndent="269"/>
      <w:lvlJc w:val="left"/>
      <w:rPr>
        <w:rFonts w:ascii="Calibri" w:hAnsi="Calibri" w:hint="default"/>
      </w:rPr>
    </w:lvl>
  </w:abstractNum>
  <w:abstractNum w:abstractNumId="11">
    <w:nsid w:val="1B9F5A54"/>
    <w:multiLevelType w:val="singleLevel"/>
    <w:tmpl w:val="45A2AAD2"/>
    <w:lvl w:ilvl="0">
      <w:start w:val="2"/>
      <w:numFmt w:val="decimal"/>
      <w:lvlText w:val="%1)"/>
      <w:legacy w:legacy="1" w:legacySpace="0" w:legacyIndent="245"/>
      <w:lvlJc w:val="left"/>
      <w:rPr>
        <w:rFonts w:ascii="Calibri" w:hAnsi="Calibri" w:hint="default"/>
      </w:rPr>
    </w:lvl>
  </w:abstractNum>
  <w:abstractNum w:abstractNumId="12">
    <w:nsid w:val="1E8A59CA"/>
    <w:multiLevelType w:val="singleLevel"/>
    <w:tmpl w:val="E06AC834"/>
    <w:lvl w:ilvl="0">
      <w:start w:val="1"/>
      <w:numFmt w:val="decimal"/>
      <w:lvlText w:val="%1)"/>
      <w:legacy w:legacy="1" w:legacySpace="0" w:legacyIndent="298"/>
      <w:lvlJc w:val="left"/>
      <w:rPr>
        <w:rFonts w:ascii="Calibri" w:hAnsi="Calibri" w:hint="default"/>
      </w:rPr>
    </w:lvl>
  </w:abstractNum>
  <w:abstractNum w:abstractNumId="13">
    <w:nsid w:val="1F1B7672"/>
    <w:multiLevelType w:val="singleLevel"/>
    <w:tmpl w:val="A802C0B2"/>
    <w:lvl w:ilvl="0">
      <w:start w:val="5"/>
      <w:numFmt w:val="decimal"/>
      <w:lvlText w:val="%1."/>
      <w:legacy w:legacy="1" w:legacySpace="0" w:legacyIndent="250"/>
      <w:lvlJc w:val="left"/>
      <w:rPr>
        <w:rFonts w:ascii="Calibri" w:hAnsi="Calibri" w:hint="default"/>
      </w:rPr>
    </w:lvl>
  </w:abstractNum>
  <w:abstractNum w:abstractNumId="14">
    <w:nsid w:val="1FA82FCE"/>
    <w:multiLevelType w:val="singleLevel"/>
    <w:tmpl w:val="4FD6561C"/>
    <w:lvl w:ilvl="0">
      <w:start w:val="3"/>
      <w:numFmt w:val="decimal"/>
      <w:lvlText w:val="%1."/>
      <w:legacy w:legacy="1" w:legacySpace="0" w:legacyIndent="226"/>
      <w:lvlJc w:val="left"/>
      <w:rPr>
        <w:rFonts w:ascii="Calibri" w:hAnsi="Calibri" w:hint="default"/>
      </w:rPr>
    </w:lvl>
  </w:abstractNum>
  <w:abstractNum w:abstractNumId="15">
    <w:nsid w:val="23496347"/>
    <w:multiLevelType w:val="hybridMultilevel"/>
    <w:tmpl w:val="C6BEE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F67143"/>
    <w:multiLevelType w:val="singleLevel"/>
    <w:tmpl w:val="C29A0052"/>
    <w:lvl w:ilvl="0">
      <w:start w:val="1"/>
      <w:numFmt w:val="decimal"/>
      <w:lvlText w:val="%1."/>
      <w:legacy w:legacy="1" w:legacySpace="0" w:legacyIndent="250"/>
      <w:lvlJc w:val="left"/>
      <w:rPr>
        <w:rFonts w:ascii="Calibri" w:hAnsi="Calibri" w:hint="default"/>
      </w:rPr>
    </w:lvl>
  </w:abstractNum>
  <w:abstractNum w:abstractNumId="17">
    <w:nsid w:val="28F92371"/>
    <w:multiLevelType w:val="singleLevel"/>
    <w:tmpl w:val="C29A0052"/>
    <w:lvl w:ilvl="0">
      <w:start w:val="1"/>
      <w:numFmt w:val="decimal"/>
      <w:lvlText w:val="%1."/>
      <w:legacy w:legacy="1" w:legacySpace="0" w:legacyIndent="250"/>
      <w:lvlJc w:val="left"/>
      <w:rPr>
        <w:rFonts w:ascii="Calibri" w:hAnsi="Calibri" w:hint="default"/>
      </w:rPr>
    </w:lvl>
  </w:abstractNum>
  <w:abstractNum w:abstractNumId="18">
    <w:nsid w:val="2E791E0A"/>
    <w:multiLevelType w:val="singleLevel"/>
    <w:tmpl w:val="7BF4B09C"/>
    <w:lvl w:ilvl="0">
      <w:start w:val="1"/>
      <w:numFmt w:val="decimal"/>
      <w:lvlText w:val="%1)"/>
      <w:legacy w:legacy="1" w:legacySpace="0" w:legacyIndent="254"/>
      <w:lvlJc w:val="left"/>
      <w:rPr>
        <w:rFonts w:ascii="Calibri" w:hAnsi="Calibri" w:hint="default"/>
      </w:rPr>
    </w:lvl>
  </w:abstractNum>
  <w:abstractNum w:abstractNumId="19">
    <w:nsid w:val="2E884191"/>
    <w:multiLevelType w:val="singleLevel"/>
    <w:tmpl w:val="298C5D64"/>
    <w:lvl w:ilvl="0">
      <w:start w:val="1"/>
      <w:numFmt w:val="lowerLetter"/>
      <w:lvlText w:val="%1)"/>
      <w:legacy w:legacy="1" w:legacySpace="0" w:legacyIndent="235"/>
      <w:lvlJc w:val="left"/>
      <w:rPr>
        <w:rFonts w:ascii="Calibri" w:hAnsi="Calibri" w:hint="default"/>
      </w:rPr>
    </w:lvl>
  </w:abstractNum>
  <w:abstractNum w:abstractNumId="20">
    <w:nsid w:val="2ED0132E"/>
    <w:multiLevelType w:val="singleLevel"/>
    <w:tmpl w:val="F1F86766"/>
    <w:lvl w:ilvl="0">
      <w:start w:val="2"/>
      <w:numFmt w:val="decimal"/>
      <w:lvlText w:val="%1."/>
      <w:legacy w:legacy="1" w:legacySpace="0" w:legacyIndent="250"/>
      <w:lvlJc w:val="left"/>
      <w:rPr>
        <w:rFonts w:ascii="Calibri" w:hAnsi="Calibri" w:hint="default"/>
      </w:rPr>
    </w:lvl>
  </w:abstractNum>
  <w:abstractNum w:abstractNumId="21">
    <w:nsid w:val="345A0E0C"/>
    <w:multiLevelType w:val="singleLevel"/>
    <w:tmpl w:val="1ED08BF2"/>
    <w:lvl w:ilvl="0">
      <w:start w:val="2"/>
      <w:numFmt w:val="decimal"/>
      <w:lvlText w:val="%1."/>
      <w:legacy w:legacy="1" w:legacySpace="0" w:legacyIndent="240"/>
      <w:lvlJc w:val="left"/>
      <w:rPr>
        <w:rFonts w:ascii="Calibri" w:hAnsi="Calibri" w:hint="default"/>
      </w:rPr>
    </w:lvl>
  </w:abstractNum>
  <w:abstractNum w:abstractNumId="22">
    <w:nsid w:val="35650EE4"/>
    <w:multiLevelType w:val="singleLevel"/>
    <w:tmpl w:val="DDCC8F04"/>
    <w:lvl w:ilvl="0">
      <w:start w:val="1"/>
      <w:numFmt w:val="decimal"/>
      <w:lvlText w:val="%1."/>
      <w:legacy w:legacy="1" w:legacySpace="0" w:legacyIndent="235"/>
      <w:lvlJc w:val="left"/>
      <w:rPr>
        <w:rFonts w:ascii="Calibri" w:hAnsi="Calibri" w:hint="default"/>
      </w:rPr>
    </w:lvl>
  </w:abstractNum>
  <w:abstractNum w:abstractNumId="23">
    <w:nsid w:val="3CB94B6A"/>
    <w:multiLevelType w:val="singleLevel"/>
    <w:tmpl w:val="ADE82068"/>
    <w:lvl w:ilvl="0">
      <w:start w:val="6"/>
      <w:numFmt w:val="decimal"/>
      <w:lvlText w:val="%1."/>
      <w:legacy w:legacy="1" w:legacySpace="0" w:legacyIndent="240"/>
      <w:lvlJc w:val="left"/>
      <w:rPr>
        <w:rFonts w:ascii="Calibri" w:hAnsi="Calibri" w:hint="default"/>
      </w:rPr>
    </w:lvl>
  </w:abstractNum>
  <w:abstractNum w:abstractNumId="24">
    <w:nsid w:val="3D116947"/>
    <w:multiLevelType w:val="singleLevel"/>
    <w:tmpl w:val="3C8AEDB2"/>
    <w:lvl w:ilvl="0">
      <w:start w:val="4"/>
      <w:numFmt w:val="decimal"/>
      <w:lvlText w:val="%1)"/>
      <w:legacy w:legacy="1" w:legacySpace="0" w:legacyIndent="245"/>
      <w:lvlJc w:val="left"/>
      <w:rPr>
        <w:rFonts w:ascii="Calibri" w:hAnsi="Calibri" w:hint="default"/>
      </w:rPr>
    </w:lvl>
  </w:abstractNum>
  <w:abstractNum w:abstractNumId="25">
    <w:nsid w:val="4024684D"/>
    <w:multiLevelType w:val="singleLevel"/>
    <w:tmpl w:val="1C0AF454"/>
    <w:lvl w:ilvl="0">
      <w:start w:val="4"/>
      <w:numFmt w:val="decimal"/>
      <w:lvlText w:val="%1."/>
      <w:legacy w:legacy="1" w:legacySpace="0" w:legacyIndent="317"/>
      <w:lvlJc w:val="left"/>
      <w:rPr>
        <w:rFonts w:ascii="Calibri" w:hAnsi="Calibri" w:hint="default"/>
      </w:rPr>
    </w:lvl>
  </w:abstractNum>
  <w:abstractNum w:abstractNumId="26">
    <w:nsid w:val="4260163A"/>
    <w:multiLevelType w:val="singleLevel"/>
    <w:tmpl w:val="B9C68804"/>
    <w:lvl w:ilvl="0">
      <w:start w:val="2"/>
      <w:numFmt w:val="lowerLetter"/>
      <w:lvlText w:val="%1)"/>
      <w:legacy w:legacy="1" w:legacySpace="0" w:legacyIndent="240"/>
      <w:lvlJc w:val="left"/>
      <w:rPr>
        <w:rFonts w:ascii="Calibri" w:hAnsi="Calibri" w:hint="default"/>
      </w:rPr>
    </w:lvl>
  </w:abstractNum>
  <w:abstractNum w:abstractNumId="27">
    <w:nsid w:val="465B57D0"/>
    <w:multiLevelType w:val="singleLevel"/>
    <w:tmpl w:val="1BDC27DC"/>
    <w:lvl w:ilvl="0">
      <w:start w:val="5"/>
      <w:numFmt w:val="lowerLetter"/>
      <w:lvlText w:val="%1)"/>
      <w:legacy w:legacy="1" w:legacySpace="0" w:legacyIndent="274"/>
      <w:lvlJc w:val="left"/>
      <w:rPr>
        <w:rFonts w:ascii="Calibri" w:hAnsi="Calibri" w:hint="default"/>
      </w:rPr>
    </w:lvl>
  </w:abstractNum>
  <w:abstractNum w:abstractNumId="28">
    <w:nsid w:val="46EA3E41"/>
    <w:multiLevelType w:val="hybridMultilevel"/>
    <w:tmpl w:val="E5243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A67107"/>
    <w:multiLevelType w:val="singleLevel"/>
    <w:tmpl w:val="CC78BF5A"/>
    <w:lvl w:ilvl="0">
      <w:start w:val="4"/>
      <w:numFmt w:val="decimal"/>
      <w:lvlText w:val="%1."/>
      <w:legacy w:legacy="1" w:legacySpace="0" w:legacyIndent="235"/>
      <w:lvlJc w:val="left"/>
      <w:rPr>
        <w:rFonts w:ascii="Calibri" w:hAnsi="Calibri" w:hint="default"/>
      </w:rPr>
    </w:lvl>
  </w:abstractNum>
  <w:abstractNum w:abstractNumId="30">
    <w:nsid w:val="489A7747"/>
    <w:multiLevelType w:val="singleLevel"/>
    <w:tmpl w:val="7C1817BC"/>
    <w:lvl w:ilvl="0">
      <w:start w:val="7"/>
      <w:numFmt w:val="lowerLetter"/>
      <w:lvlText w:val="%1)"/>
      <w:legacy w:legacy="1" w:legacySpace="0" w:legacyIndent="274"/>
      <w:lvlJc w:val="left"/>
      <w:rPr>
        <w:rFonts w:ascii="Calibri" w:hAnsi="Calibri" w:hint="default"/>
      </w:rPr>
    </w:lvl>
  </w:abstractNum>
  <w:abstractNum w:abstractNumId="31">
    <w:nsid w:val="4B8D13CC"/>
    <w:multiLevelType w:val="singleLevel"/>
    <w:tmpl w:val="7C3A43DA"/>
    <w:lvl w:ilvl="0">
      <w:start w:val="1"/>
      <w:numFmt w:val="lowerLetter"/>
      <w:lvlText w:val="%1)"/>
      <w:legacy w:legacy="1" w:legacySpace="0" w:legacyIndent="331"/>
      <w:lvlJc w:val="left"/>
      <w:rPr>
        <w:rFonts w:ascii="Calibri" w:hAnsi="Calibri" w:hint="default"/>
      </w:rPr>
    </w:lvl>
  </w:abstractNum>
  <w:abstractNum w:abstractNumId="32">
    <w:nsid w:val="4C45266A"/>
    <w:multiLevelType w:val="singleLevel"/>
    <w:tmpl w:val="E8CC59D2"/>
    <w:lvl w:ilvl="0">
      <w:start w:val="1"/>
      <w:numFmt w:val="decimal"/>
      <w:lvlText w:val="%1)"/>
      <w:legacy w:legacy="1" w:legacySpace="0" w:legacyIndent="250"/>
      <w:lvlJc w:val="left"/>
      <w:rPr>
        <w:rFonts w:ascii="Calibri" w:hAnsi="Calibri" w:hint="default"/>
      </w:rPr>
    </w:lvl>
  </w:abstractNum>
  <w:abstractNum w:abstractNumId="33">
    <w:nsid w:val="4F722148"/>
    <w:multiLevelType w:val="singleLevel"/>
    <w:tmpl w:val="E77C298A"/>
    <w:lvl w:ilvl="0">
      <w:start w:val="1"/>
      <w:numFmt w:val="decimal"/>
      <w:lvlText w:val="%1."/>
      <w:legacy w:legacy="1" w:legacySpace="0" w:legacyIndent="259"/>
      <w:lvlJc w:val="left"/>
      <w:rPr>
        <w:rFonts w:ascii="Calibri" w:hAnsi="Calibri" w:hint="default"/>
      </w:rPr>
    </w:lvl>
  </w:abstractNum>
  <w:abstractNum w:abstractNumId="34">
    <w:nsid w:val="532916A4"/>
    <w:multiLevelType w:val="singleLevel"/>
    <w:tmpl w:val="9F5295D2"/>
    <w:lvl w:ilvl="0">
      <w:start w:val="7"/>
      <w:numFmt w:val="decimal"/>
      <w:lvlText w:val="%1."/>
      <w:legacy w:legacy="1" w:legacySpace="0" w:legacyIndent="240"/>
      <w:lvlJc w:val="left"/>
      <w:rPr>
        <w:rFonts w:ascii="Calibri" w:hAnsi="Calibri" w:hint="default"/>
      </w:rPr>
    </w:lvl>
  </w:abstractNum>
  <w:abstractNum w:abstractNumId="35">
    <w:nsid w:val="55C51D28"/>
    <w:multiLevelType w:val="singleLevel"/>
    <w:tmpl w:val="7BF4B09C"/>
    <w:lvl w:ilvl="0">
      <w:start w:val="1"/>
      <w:numFmt w:val="decimal"/>
      <w:lvlText w:val="%1)"/>
      <w:legacy w:legacy="1" w:legacySpace="0" w:legacyIndent="254"/>
      <w:lvlJc w:val="left"/>
      <w:rPr>
        <w:rFonts w:ascii="Calibri" w:hAnsi="Calibri" w:hint="default"/>
      </w:rPr>
    </w:lvl>
  </w:abstractNum>
  <w:abstractNum w:abstractNumId="36">
    <w:nsid w:val="55F85BFF"/>
    <w:multiLevelType w:val="singleLevel"/>
    <w:tmpl w:val="31AA9138"/>
    <w:lvl w:ilvl="0">
      <w:start w:val="1"/>
      <w:numFmt w:val="lowerLetter"/>
      <w:lvlText w:val="%1)"/>
      <w:legacy w:legacy="1" w:legacySpace="0" w:legacyIndent="240"/>
      <w:lvlJc w:val="left"/>
      <w:rPr>
        <w:rFonts w:ascii="Calibri" w:hAnsi="Calibri" w:hint="default"/>
      </w:rPr>
    </w:lvl>
  </w:abstractNum>
  <w:abstractNum w:abstractNumId="37">
    <w:nsid w:val="59CB0CA3"/>
    <w:multiLevelType w:val="singleLevel"/>
    <w:tmpl w:val="DDCC8F04"/>
    <w:lvl w:ilvl="0">
      <w:start w:val="1"/>
      <w:numFmt w:val="decimal"/>
      <w:lvlText w:val="%1."/>
      <w:legacy w:legacy="1" w:legacySpace="0" w:legacyIndent="245"/>
      <w:lvlJc w:val="left"/>
      <w:rPr>
        <w:rFonts w:ascii="Calibri" w:hAnsi="Calibri" w:hint="default"/>
      </w:rPr>
    </w:lvl>
  </w:abstractNum>
  <w:abstractNum w:abstractNumId="38">
    <w:nsid w:val="5AF52F21"/>
    <w:multiLevelType w:val="singleLevel"/>
    <w:tmpl w:val="FDCC41A2"/>
    <w:lvl w:ilvl="0">
      <w:start w:val="1"/>
      <w:numFmt w:val="decimal"/>
      <w:lvlText w:val="%1."/>
      <w:legacy w:legacy="1" w:legacySpace="0" w:legacyIndent="240"/>
      <w:lvlJc w:val="left"/>
      <w:rPr>
        <w:rFonts w:ascii="Calibri" w:hAnsi="Calibri" w:hint="default"/>
      </w:rPr>
    </w:lvl>
  </w:abstractNum>
  <w:abstractNum w:abstractNumId="39">
    <w:nsid w:val="5FD1233C"/>
    <w:multiLevelType w:val="singleLevel"/>
    <w:tmpl w:val="7BF4B09C"/>
    <w:lvl w:ilvl="0">
      <w:start w:val="1"/>
      <w:numFmt w:val="decimal"/>
      <w:lvlText w:val="%1)"/>
      <w:legacy w:legacy="1" w:legacySpace="0" w:legacyIndent="254"/>
      <w:lvlJc w:val="left"/>
      <w:rPr>
        <w:rFonts w:ascii="Calibri" w:hAnsi="Calibri" w:hint="default"/>
      </w:rPr>
    </w:lvl>
  </w:abstractNum>
  <w:abstractNum w:abstractNumId="40">
    <w:nsid w:val="62D83A4E"/>
    <w:multiLevelType w:val="singleLevel"/>
    <w:tmpl w:val="289A00D2"/>
    <w:lvl w:ilvl="0">
      <w:start w:val="5"/>
      <w:numFmt w:val="decimal"/>
      <w:lvlText w:val="%1."/>
      <w:legacy w:legacy="1" w:legacySpace="0" w:legacyIndent="235"/>
      <w:lvlJc w:val="left"/>
      <w:rPr>
        <w:rFonts w:ascii="Calibri" w:hAnsi="Calibri" w:hint="default"/>
      </w:rPr>
    </w:lvl>
  </w:abstractNum>
  <w:abstractNum w:abstractNumId="41">
    <w:nsid w:val="643341CF"/>
    <w:multiLevelType w:val="singleLevel"/>
    <w:tmpl w:val="C2BEAAC6"/>
    <w:lvl w:ilvl="0">
      <w:start w:val="1"/>
      <w:numFmt w:val="lowerLetter"/>
      <w:lvlText w:val="%1)"/>
      <w:legacy w:legacy="1" w:legacySpace="0" w:legacyIndent="264"/>
      <w:lvlJc w:val="left"/>
      <w:rPr>
        <w:rFonts w:ascii="Calibri" w:hAnsi="Calibri" w:hint="default"/>
      </w:rPr>
    </w:lvl>
  </w:abstractNum>
  <w:abstractNum w:abstractNumId="42">
    <w:nsid w:val="64FA2350"/>
    <w:multiLevelType w:val="singleLevel"/>
    <w:tmpl w:val="6A4418CE"/>
    <w:lvl w:ilvl="0">
      <w:start w:val="1"/>
      <w:numFmt w:val="decimal"/>
      <w:lvlText w:val="%1)"/>
      <w:legacy w:legacy="1" w:legacySpace="0" w:legacyIndent="245"/>
      <w:lvlJc w:val="left"/>
      <w:rPr>
        <w:rFonts w:ascii="Calibri" w:hAnsi="Calibri" w:hint="default"/>
      </w:rPr>
    </w:lvl>
  </w:abstractNum>
  <w:abstractNum w:abstractNumId="43">
    <w:nsid w:val="6B1D0476"/>
    <w:multiLevelType w:val="singleLevel"/>
    <w:tmpl w:val="C0B0C3CC"/>
    <w:lvl w:ilvl="0">
      <w:start w:val="4"/>
      <w:numFmt w:val="lowerLetter"/>
      <w:lvlText w:val="%1)"/>
      <w:legacy w:legacy="1" w:legacySpace="0" w:legacyIndent="331"/>
      <w:lvlJc w:val="left"/>
      <w:rPr>
        <w:rFonts w:ascii="Calibri" w:hAnsi="Calibri" w:hint="default"/>
      </w:rPr>
    </w:lvl>
  </w:abstractNum>
  <w:abstractNum w:abstractNumId="44">
    <w:nsid w:val="6B5F702C"/>
    <w:multiLevelType w:val="singleLevel"/>
    <w:tmpl w:val="44668CB0"/>
    <w:lvl w:ilvl="0">
      <w:start w:val="3"/>
      <w:numFmt w:val="decimal"/>
      <w:lvlText w:val="%1)"/>
      <w:legacy w:legacy="1" w:legacySpace="0" w:legacyIndent="264"/>
      <w:lvlJc w:val="left"/>
      <w:rPr>
        <w:rFonts w:ascii="Calibri" w:hAnsi="Calibri" w:hint="default"/>
      </w:rPr>
    </w:lvl>
  </w:abstractNum>
  <w:abstractNum w:abstractNumId="45">
    <w:nsid w:val="6CAF3313"/>
    <w:multiLevelType w:val="singleLevel"/>
    <w:tmpl w:val="4C301FE2"/>
    <w:lvl w:ilvl="0">
      <w:start w:val="3"/>
      <w:numFmt w:val="decimal"/>
      <w:lvlText w:val="%1)"/>
      <w:legacy w:legacy="1" w:legacySpace="0" w:legacyIndent="245"/>
      <w:lvlJc w:val="left"/>
      <w:rPr>
        <w:rFonts w:ascii="Calibri" w:hAnsi="Calibri" w:hint="default"/>
      </w:rPr>
    </w:lvl>
  </w:abstractNum>
  <w:abstractNum w:abstractNumId="46">
    <w:nsid w:val="6CEB34CD"/>
    <w:multiLevelType w:val="singleLevel"/>
    <w:tmpl w:val="C0E6CCF8"/>
    <w:lvl w:ilvl="0">
      <w:start w:val="1"/>
      <w:numFmt w:val="decimal"/>
      <w:lvlText w:val="%1)"/>
      <w:legacy w:legacy="1" w:legacySpace="0" w:legacyIndent="422"/>
      <w:lvlJc w:val="left"/>
      <w:rPr>
        <w:rFonts w:ascii="Calibri" w:hAnsi="Calibri" w:hint="default"/>
      </w:rPr>
    </w:lvl>
  </w:abstractNum>
  <w:abstractNum w:abstractNumId="47">
    <w:nsid w:val="72F02E73"/>
    <w:multiLevelType w:val="singleLevel"/>
    <w:tmpl w:val="46F0FD20"/>
    <w:lvl w:ilvl="0">
      <w:start w:val="8"/>
      <w:numFmt w:val="decimal"/>
      <w:lvlText w:val="%1."/>
      <w:legacy w:legacy="1" w:legacySpace="0" w:legacyIndent="235"/>
      <w:lvlJc w:val="left"/>
      <w:rPr>
        <w:rFonts w:ascii="Calibri" w:hAnsi="Calibri" w:hint="default"/>
      </w:rPr>
    </w:lvl>
  </w:abstractNum>
  <w:abstractNum w:abstractNumId="48">
    <w:nsid w:val="73EE3687"/>
    <w:multiLevelType w:val="singleLevel"/>
    <w:tmpl w:val="0A1ADDB4"/>
    <w:lvl w:ilvl="0">
      <w:start w:val="3"/>
      <w:numFmt w:val="decimal"/>
      <w:lvlText w:val="%1."/>
      <w:legacy w:legacy="1" w:legacySpace="0" w:legacyIndent="250"/>
      <w:lvlJc w:val="left"/>
      <w:rPr>
        <w:rFonts w:ascii="Calibri" w:hAnsi="Calibri" w:hint="default"/>
      </w:rPr>
    </w:lvl>
  </w:abstractNum>
  <w:abstractNum w:abstractNumId="49">
    <w:nsid w:val="752F4DAD"/>
    <w:multiLevelType w:val="singleLevel"/>
    <w:tmpl w:val="7BF4B09C"/>
    <w:lvl w:ilvl="0">
      <w:start w:val="1"/>
      <w:numFmt w:val="decimal"/>
      <w:lvlText w:val="%1)"/>
      <w:legacy w:legacy="1" w:legacySpace="0" w:legacyIndent="254"/>
      <w:lvlJc w:val="left"/>
      <w:rPr>
        <w:rFonts w:ascii="Calibri" w:hAnsi="Calibri" w:hint="default"/>
      </w:rPr>
    </w:lvl>
  </w:abstractNum>
  <w:abstractNum w:abstractNumId="50">
    <w:nsid w:val="7FC924FF"/>
    <w:multiLevelType w:val="singleLevel"/>
    <w:tmpl w:val="007864DC"/>
    <w:lvl w:ilvl="0">
      <w:start w:val="1"/>
      <w:numFmt w:val="lowerLetter"/>
      <w:lvlText w:val="%1)"/>
      <w:legacy w:legacy="1" w:legacySpace="0" w:legacyIndent="230"/>
      <w:lvlJc w:val="left"/>
      <w:rPr>
        <w:rFonts w:ascii="Calibri" w:hAnsi="Calibri" w:hint="default"/>
      </w:rPr>
    </w:lvl>
  </w:abstractNum>
  <w:num w:numId="1">
    <w:abstractNumId w:val="6"/>
  </w:num>
  <w:num w:numId="2">
    <w:abstractNumId w:val="44"/>
  </w:num>
  <w:num w:numId="3">
    <w:abstractNumId w:val="36"/>
  </w:num>
  <w:num w:numId="4">
    <w:abstractNumId w:val="26"/>
  </w:num>
  <w:num w:numId="5">
    <w:abstractNumId w:val="25"/>
  </w:num>
  <w:num w:numId="6">
    <w:abstractNumId w:val="49"/>
  </w:num>
  <w:num w:numId="7">
    <w:abstractNumId w:val="42"/>
  </w:num>
  <w:num w:numId="8">
    <w:abstractNumId w:val="10"/>
  </w:num>
  <w:num w:numId="9">
    <w:abstractNumId w:val="37"/>
  </w:num>
  <w:num w:numId="10">
    <w:abstractNumId w:val="37"/>
    <w:lvlOverride w:ilvl="0">
      <w:lvl w:ilvl="0">
        <w:start w:val="1"/>
        <w:numFmt w:val="decimal"/>
        <w:lvlText w:val="%1."/>
        <w:legacy w:legacy="1" w:legacySpace="0" w:legacyIndent="235"/>
        <w:lvlJc w:val="left"/>
        <w:rPr>
          <w:rFonts w:ascii="Calibri" w:hAnsi="Calibri" w:hint="default"/>
        </w:rPr>
      </w:lvl>
    </w:lvlOverride>
  </w:num>
  <w:num w:numId="11">
    <w:abstractNumId w:val="9"/>
  </w:num>
  <w:num w:numId="12">
    <w:abstractNumId w:val="47"/>
  </w:num>
  <w:num w:numId="13">
    <w:abstractNumId w:val="16"/>
  </w:num>
  <w:num w:numId="14">
    <w:abstractNumId w:val="33"/>
  </w:num>
  <w:num w:numId="15">
    <w:abstractNumId w:val="5"/>
  </w:num>
  <w:num w:numId="16">
    <w:abstractNumId w:val="29"/>
  </w:num>
  <w:num w:numId="17">
    <w:abstractNumId w:val="22"/>
  </w:num>
  <w:num w:numId="18">
    <w:abstractNumId w:val="50"/>
  </w:num>
  <w:num w:numId="19">
    <w:abstractNumId w:val="43"/>
  </w:num>
  <w:num w:numId="20">
    <w:abstractNumId w:val="43"/>
    <w:lvlOverride w:ilvl="0">
      <w:lvl w:ilvl="0">
        <w:start w:val="7"/>
        <w:numFmt w:val="lowerLetter"/>
        <w:lvlText w:val="%1)"/>
        <w:legacy w:legacy="1" w:legacySpace="0" w:legacyIndent="264"/>
        <w:lvlJc w:val="left"/>
        <w:rPr>
          <w:rFonts w:ascii="Calibri" w:hAnsi="Calibri" w:hint="default"/>
        </w:rPr>
      </w:lvl>
    </w:lvlOverride>
  </w:num>
  <w:num w:numId="21">
    <w:abstractNumId w:val="48"/>
  </w:num>
  <w:num w:numId="22">
    <w:abstractNumId w:val="1"/>
  </w:num>
  <w:num w:numId="23">
    <w:abstractNumId w:val="18"/>
  </w:num>
  <w:num w:numId="24">
    <w:abstractNumId w:val="40"/>
  </w:num>
  <w:num w:numId="25">
    <w:abstractNumId w:val="38"/>
  </w:num>
  <w:num w:numId="26">
    <w:abstractNumId w:val="21"/>
  </w:num>
  <w:num w:numId="27">
    <w:abstractNumId w:val="14"/>
  </w:num>
  <w:num w:numId="28">
    <w:abstractNumId w:val="46"/>
  </w:num>
  <w:num w:numId="29">
    <w:abstractNumId w:val="27"/>
  </w:num>
  <w:num w:numId="30">
    <w:abstractNumId w:val="30"/>
  </w:num>
  <w:num w:numId="31">
    <w:abstractNumId w:val="45"/>
  </w:num>
  <w:num w:numId="32">
    <w:abstractNumId w:val="31"/>
  </w:num>
  <w:num w:numId="33">
    <w:abstractNumId w:val="24"/>
  </w:num>
  <w:num w:numId="34">
    <w:abstractNumId w:val="19"/>
  </w:num>
  <w:num w:numId="35">
    <w:abstractNumId w:val="12"/>
  </w:num>
  <w:num w:numId="36">
    <w:abstractNumId w:val="7"/>
  </w:num>
  <w:num w:numId="37">
    <w:abstractNumId w:val="4"/>
  </w:num>
  <w:num w:numId="38">
    <w:abstractNumId w:val="39"/>
  </w:num>
  <w:num w:numId="39">
    <w:abstractNumId w:val="32"/>
  </w:num>
  <w:num w:numId="40">
    <w:abstractNumId w:val="11"/>
  </w:num>
  <w:num w:numId="41">
    <w:abstractNumId w:val="41"/>
  </w:num>
  <w:num w:numId="42">
    <w:abstractNumId w:val="17"/>
  </w:num>
  <w:num w:numId="43">
    <w:abstractNumId w:val="20"/>
  </w:num>
  <w:num w:numId="44">
    <w:abstractNumId w:val="13"/>
  </w:num>
  <w:num w:numId="45">
    <w:abstractNumId w:val="8"/>
  </w:num>
  <w:num w:numId="46">
    <w:abstractNumId w:val="23"/>
  </w:num>
  <w:num w:numId="47">
    <w:abstractNumId w:val="35"/>
  </w:num>
  <w:num w:numId="48">
    <w:abstractNumId w:val="34"/>
  </w:num>
  <w:num w:numId="49">
    <w:abstractNumId w:val="3"/>
  </w:num>
  <w:num w:numId="50">
    <w:abstractNumId w:val="2"/>
  </w:num>
  <w:num w:numId="51">
    <w:abstractNumId w:val="15"/>
  </w:num>
  <w:num w:numId="52">
    <w:abstractNumId w:val="0"/>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CB"/>
    <w:rsid w:val="0010315F"/>
    <w:rsid w:val="00111ACB"/>
    <w:rsid w:val="00322798"/>
    <w:rsid w:val="00450E63"/>
    <w:rsid w:val="00464A15"/>
    <w:rsid w:val="0056160B"/>
    <w:rsid w:val="00575D4E"/>
    <w:rsid w:val="00773FA7"/>
    <w:rsid w:val="009A0536"/>
    <w:rsid w:val="00AB4A9E"/>
    <w:rsid w:val="00B6203E"/>
    <w:rsid w:val="00BC388A"/>
    <w:rsid w:val="00C43740"/>
    <w:rsid w:val="00C853A9"/>
    <w:rsid w:val="00CA7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93" w:lineRule="exact"/>
      <w:jc w:val="both"/>
    </w:pPr>
  </w:style>
  <w:style w:type="paragraph" w:customStyle="1" w:styleId="Style3">
    <w:name w:val="Style3"/>
    <w:basedOn w:val="Normalny"/>
    <w:uiPriority w:val="99"/>
    <w:pPr>
      <w:spacing w:line="293" w:lineRule="exact"/>
    </w:pPr>
  </w:style>
  <w:style w:type="paragraph" w:customStyle="1" w:styleId="Style4">
    <w:name w:val="Style4"/>
    <w:basedOn w:val="Normalny"/>
    <w:uiPriority w:val="99"/>
    <w:pPr>
      <w:spacing w:line="293" w:lineRule="exact"/>
      <w:ind w:hanging="346"/>
    </w:pPr>
  </w:style>
  <w:style w:type="paragraph" w:customStyle="1" w:styleId="Style5">
    <w:name w:val="Style5"/>
    <w:basedOn w:val="Normalny"/>
    <w:uiPriority w:val="99"/>
    <w:pPr>
      <w:spacing w:line="293" w:lineRule="exact"/>
      <w:jc w:val="both"/>
    </w:pPr>
  </w:style>
  <w:style w:type="paragraph" w:customStyle="1" w:styleId="Style6">
    <w:name w:val="Style6"/>
    <w:basedOn w:val="Normalny"/>
    <w:uiPriority w:val="99"/>
    <w:pPr>
      <w:spacing w:line="293" w:lineRule="exact"/>
    </w:pPr>
  </w:style>
  <w:style w:type="paragraph" w:customStyle="1" w:styleId="Style7">
    <w:name w:val="Style7"/>
    <w:basedOn w:val="Normalny"/>
    <w:uiPriority w:val="99"/>
  </w:style>
  <w:style w:type="paragraph" w:customStyle="1" w:styleId="Style8">
    <w:name w:val="Style8"/>
    <w:basedOn w:val="Normalny"/>
    <w:uiPriority w:val="99"/>
    <w:pPr>
      <w:spacing w:line="600" w:lineRule="exact"/>
    </w:pPr>
  </w:style>
  <w:style w:type="paragraph" w:customStyle="1" w:styleId="Style9">
    <w:name w:val="Style9"/>
    <w:basedOn w:val="Normalny"/>
    <w:uiPriority w:val="99"/>
    <w:pPr>
      <w:spacing w:line="610" w:lineRule="exact"/>
      <w:jc w:val="both"/>
    </w:pPr>
  </w:style>
  <w:style w:type="paragraph" w:customStyle="1" w:styleId="Style10">
    <w:name w:val="Style10"/>
    <w:basedOn w:val="Normalny"/>
    <w:uiPriority w:val="99"/>
  </w:style>
  <w:style w:type="character" w:customStyle="1" w:styleId="FontStyle12">
    <w:name w:val="Font Style12"/>
    <w:basedOn w:val="Domylnaczcionkaakapitu"/>
    <w:uiPriority w:val="99"/>
    <w:rPr>
      <w:rFonts w:ascii="Arial" w:hAnsi="Arial" w:cs="Arial"/>
      <w:color w:val="000000"/>
      <w:sz w:val="22"/>
      <w:szCs w:val="22"/>
    </w:rPr>
  </w:style>
  <w:style w:type="character" w:customStyle="1" w:styleId="FontStyle13">
    <w:name w:val="Font Style13"/>
    <w:basedOn w:val="Domylnaczcionkaakapitu"/>
    <w:uiPriority w:val="99"/>
    <w:rPr>
      <w:rFonts w:ascii="Calibri" w:hAnsi="Calibri" w:cs="Calibri"/>
      <w:b/>
      <w:bCs/>
      <w:color w:val="000000"/>
      <w:sz w:val="20"/>
      <w:szCs w:val="20"/>
    </w:rPr>
  </w:style>
  <w:style w:type="character" w:customStyle="1" w:styleId="FontStyle14">
    <w:name w:val="Font Style14"/>
    <w:basedOn w:val="Domylnaczcionkaakapitu"/>
    <w:uiPriority w:val="99"/>
    <w:rPr>
      <w:rFonts w:ascii="Calibri" w:hAnsi="Calibri" w:cs="Calibri"/>
      <w:i/>
      <w:iCs/>
      <w:color w:val="000000"/>
      <w:sz w:val="22"/>
      <w:szCs w:val="22"/>
    </w:rPr>
  </w:style>
  <w:style w:type="character" w:customStyle="1" w:styleId="FontStyle15">
    <w:name w:val="Font Style15"/>
    <w:basedOn w:val="Domylnaczcionkaakapitu"/>
    <w:uiPriority w:val="99"/>
    <w:rPr>
      <w:rFonts w:ascii="Calibri" w:hAnsi="Calibri" w:cs="Calibri"/>
      <w:color w:val="000000"/>
      <w:sz w:val="22"/>
      <w:szCs w:val="22"/>
    </w:rPr>
  </w:style>
  <w:style w:type="character" w:customStyle="1" w:styleId="FontStyle16">
    <w:name w:val="Font Style16"/>
    <w:basedOn w:val="Domylnaczcionkaakapitu"/>
    <w:uiPriority w:val="99"/>
    <w:rPr>
      <w:rFonts w:ascii="Calibri" w:hAnsi="Calibri" w:cs="Calibri"/>
      <w:b/>
      <w:bCs/>
      <w:color w:val="000000"/>
      <w:sz w:val="22"/>
      <w:szCs w:val="22"/>
    </w:rPr>
  </w:style>
  <w:style w:type="character" w:styleId="Hipercze">
    <w:name w:val="Hyperlink"/>
    <w:basedOn w:val="Domylnaczcionkaakapitu"/>
    <w:uiPriority w:val="99"/>
    <w:rPr>
      <w:color w:val="0066CC"/>
      <w:u w:val="single"/>
    </w:rPr>
  </w:style>
  <w:style w:type="paragraph" w:styleId="Akapitzlist">
    <w:name w:val="List Paragraph"/>
    <w:basedOn w:val="Normalny"/>
    <w:uiPriority w:val="34"/>
    <w:qFormat/>
    <w:rsid w:val="00464A15"/>
    <w:pPr>
      <w:ind w:left="708"/>
    </w:pPr>
  </w:style>
  <w:style w:type="paragraph" w:styleId="Stopka">
    <w:name w:val="footer"/>
    <w:basedOn w:val="Normalny"/>
    <w:link w:val="StopkaZnak"/>
    <w:uiPriority w:val="99"/>
    <w:unhideWhenUsed/>
    <w:rsid w:val="00464A15"/>
    <w:pPr>
      <w:tabs>
        <w:tab w:val="center" w:pos="4536"/>
        <w:tab w:val="right" w:pos="9072"/>
      </w:tabs>
    </w:pPr>
  </w:style>
  <w:style w:type="character" w:customStyle="1" w:styleId="StopkaZnak">
    <w:name w:val="Stopka Znak"/>
    <w:basedOn w:val="Domylnaczcionkaakapitu"/>
    <w:link w:val="Stopka"/>
    <w:uiPriority w:val="99"/>
    <w:rsid w:val="00464A15"/>
    <w:rPr>
      <w:rFonts w:hAnsi="Arial" w:cs="Arial"/>
      <w:sz w:val="24"/>
      <w:szCs w:val="24"/>
    </w:rPr>
  </w:style>
  <w:style w:type="paragraph" w:styleId="Nagwek">
    <w:name w:val="header"/>
    <w:basedOn w:val="Normalny"/>
    <w:link w:val="NagwekZnak"/>
    <w:uiPriority w:val="99"/>
    <w:unhideWhenUsed/>
    <w:rsid w:val="00464A15"/>
    <w:pPr>
      <w:tabs>
        <w:tab w:val="center" w:pos="4536"/>
        <w:tab w:val="right" w:pos="9072"/>
      </w:tabs>
    </w:pPr>
  </w:style>
  <w:style w:type="character" w:customStyle="1" w:styleId="NagwekZnak">
    <w:name w:val="Nagłówek Znak"/>
    <w:basedOn w:val="Domylnaczcionkaakapitu"/>
    <w:link w:val="Nagwek"/>
    <w:uiPriority w:val="99"/>
    <w:rsid w:val="00464A15"/>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93" w:lineRule="exact"/>
      <w:jc w:val="both"/>
    </w:pPr>
  </w:style>
  <w:style w:type="paragraph" w:customStyle="1" w:styleId="Style3">
    <w:name w:val="Style3"/>
    <w:basedOn w:val="Normalny"/>
    <w:uiPriority w:val="99"/>
    <w:pPr>
      <w:spacing w:line="293" w:lineRule="exact"/>
    </w:pPr>
  </w:style>
  <w:style w:type="paragraph" w:customStyle="1" w:styleId="Style4">
    <w:name w:val="Style4"/>
    <w:basedOn w:val="Normalny"/>
    <w:uiPriority w:val="99"/>
    <w:pPr>
      <w:spacing w:line="293" w:lineRule="exact"/>
      <w:ind w:hanging="346"/>
    </w:pPr>
  </w:style>
  <w:style w:type="paragraph" w:customStyle="1" w:styleId="Style5">
    <w:name w:val="Style5"/>
    <w:basedOn w:val="Normalny"/>
    <w:uiPriority w:val="99"/>
    <w:pPr>
      <w:spacing w:line="293" w:lineRule="exact"/>
      <w:jc w:val="both"/>
    </w:pPr>
  </w:style>
  <w:style w:type="paragraph" w:customStyle="1" w:styleId="Style6">
    <w:name w:val="Style6"/>
    <w:basedOn w:val="Normalny"/>
    <w:uiPriority w:val="99"/>
    <w:pPr>
      <w:spacing w:line="293" w:lineRule="exact"/>
    </w:pPr>
  </w:style>
  <w:style w:type="paragraph" w:customStyle="1" w:styleId="Style7">
    <w:name w:val="Style7"/>
    <w:basedOn w:val="Normalny"/>
    <w:uiPriority w:val="99"/>
  </w:style>
  <w:style w:type="paragraph" w:customStyle="1" w:styleId="Style8">
    <w:name w:val="Style8"/>
    <w:basedOn w:val="Normalny"/>
    <w:uiPriority w:val="99"/>
    <w:pPr>
      <w:spacing w:line="600" w:lineRule="exact"/>
    </w:pPr>
  </w:style>
  <w:style w:type="paragraph" w:customStyle="1" w:styleId="Style9">
    <w:name w:val="Style9"/>
    <w:basedOn w:val="Normalny"/>
    <w:uiPriority w:val="99"/>
    <w:pPr>
      <w:spacing w:line="610" w:lineRule="exact"/>
      <w:jc w:val="both"/>
    </w:pPr>
  </w:style>
  <w:style w:type="paragraph" w:customStyle="1" w:styleId="Style10">
    <w:name w:val="Style10"/>
    <w:basedOn w:val="Normalny"/>
    <w:uiPriority w:val="99"/>
  </w:style>
  <w:style w:type="character" w:customStyle="1" w:styleId="FontStyle12">
    <w:name w:val="Font Style12"/>
    <w:basedOn w:val="Domylnaczcionkaakapitu"/>
    <w:uiPriority w:val="99"/>
    <w:rPr>
      <w:rFonts w:ascii="Arial" w:hAnsi="Arial" w:cs="Arial"/>
      <w:color w:val="000000"/>
      <w:sz w:val="22"/>
      <w:szCs w:val="22"/>
    </w:rPr>
  </w:style>
  <w:style w:type="character" w:customStyle="1" w:styleId="FontStyle13">
    <w:name w:val="Font Style13"/>
    <w:basedOn w:val="Domylnaczcionkaakapitu"/>
    <w:uiPriority w:val="99"/>
    <w:rPr>
      <w:rFonts w:ascii="Calibri" w:hAnsi="Calibri" w:cs="Calibri"/>
      <w:b/>
      <w:bCs/>
      <w:color w:val="000000"/>
      <w:sz w:val="20"/>
      <w:szCs w:val="20"/>
    </w:rPr>
  </w:style>
  <w:style w:type="character" w:customStyle="1" w:styleId="FontStyle14">
    <w:name w:val="Font Style14"/>
    <w:basedOn w:val="Domylnaczcionkaakapitu"/>
    <w:uiPriority w:val="99"/>
    <w:rPr>
      <w:rFonts w:ascii="Calibri" w:hAnsi="Calibri" w:cs="Calibri"/>
      <w:i/>
      <w:iCs/>
      <w:color w:val="000000"/>
      <w:sz w:val="22"/>
      <w:szCs w:val="22"/>
    </w:rPr>
  </w:style>
  <w:style w:type="character" w:customStyle="1" w:styleId="FontStyle15">
    <w:name w:val="Font Style15"/>
    <w:basedOn w:val="Domylnaczcionkaakapitu"/>
    <w:uiPriority w:val="99"/>
    <w:rPr>
      <w:rFonts w:ascii="Calibri" w:hAnsi="Calibri" w:cs="Calibri"/>
      <w:color w:val="000000"/>
      <w:sz w:val="22"/>
      <w:szCs w:val="22"/>
    </w:rPr>
  </w:style>
  <w:style w:type="character" w:customStyle="1" w:styleId="FontStyle16">
    <w:name w:val="Font Style16"/>
    <w:basedOn w:val="Domylnaczcionkaakapitu"/>
    <w:uiPriority w:val="99"/>
    <w:rPr>
      <w:rFonts w:ascii="Calibri" w:hAnsi="Calibri" w:cs="Calibri"/>
      <w:b/>
      <w:bCs/>
      <w:color w:val="000000"/>
      <w:sz w:val="22"/>
      <w:szCs w:val="22"/>
    </w:rPr>
  </w:style>
  <w:style w:type="character" w:styleId="Hipercze">
    <w:name w:val="Hyperlink"/>
    <w:basedOn w:val="Domylnaczcionkaakapitu"/>
    <w:uiPriority w:val="99"/>
    <w:rPr>
      <w:color w:val="0066CC"/>
      <w:u w:val="single"/>
    </w:rPr>
  </w:style>
  <w:style w:type="paragraph" w:styleId="Akapitzlist">
    <w:name w:val="List Paragraph"/>
    <w:basedOn w:val="Normalny"/>
    <w:uiPriority w:val="34"/>
    <w:qFormat/>
    <w:rsid w:val="00464A15"/>
    <w:pPr>
      <w:ind w:left="708"/>
    </w:pPr>
  </w:style>
  <w:style w:type="paragraph" w:styleId="Stopka">
    <w:name w:val="footer"/>
    <w:basedOn w:val="Normalny"/>
    <w:link w:val="StopkaZnak"/>
    <w:uiPriority w:val="99"/>
    <w:unhideWhenUsed/>
    <w:rsid w:val="00464A15"/>
    <w:pPr>
      <w:tabs>
        <w:tab w:val="center" w:pos="4536"/>
        <w:tab w:val="right" w:pos="9072"/>
      </w:tabs>
    </w:pPr>
  </w:style>
  <w:style w:type="character" w:customStyle="1" w:styleId="StopkaZnak">
    <w:name w:val="Stopka Znak"/>
    <w:basedOn w:val="Domylnaczcionkaakapitu"/>
    <w:link w:val="Stopka"/>
    <w:uiPriority w:val="99"/>
    <w:rsid w:val="00464A15"/>
    <w:rPr>
      <w:rFonts w:hAnsi="Arial" w:cs="Arial"/>
      <w:sz w:val="24"/>
      <w:szCs w:val="24"/>
    </w:rPr>
  </w:style>
  <w:style w:type="paragraph" w:styleId="Nagwek">
    <w:name w:val="header"/>
    <w:basedOn w:val="Normalny"/>
    <w:link w:val="NagwekZnak"/>
    <w:uiPriority w:val="99"/>
    <w:unhideWhenUsed/>
    <w:rsid w:val="00464A15"/>
    <w:pPr>
      <w:tabs>
        <w:tab w:val="center" w:pos="4536"/>
        <w:tab w:val="right" w:pos="9072"/>
      </w:tabs>
    </w:pPr>
  </w:style>
  <w:style w:type="character" w:customStyle="1" w:styleId="NagwekZnak">
    <w:name w:val="Nagłówek Znak"/>
    <w:basedOn w:val="Domylnaczcionkaakapitu"/>
    <w:link w:val="Nagwek"/>
    <w:uiPriority w:val="99"/>
    <w:rsid w:val="00464A15"/>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5066</Words>
  <Characters>32421</Characters>
  <Application>Microsoft Office Word</Application>
  <DocSecurity>0</DocSecurity>
  <Lines>270</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Waszak</dc:creator>
  <cp:lastModifiedBy>Monika Sobczak_</cp:lastModifiedBy>
  <cp:revision>5</cp:revision>
  <cp:lastPrinted>2018-05-16T20:34:00Z</cp:lastPrinted>
  <dcterms:created xsi:type="dcterms:W3CDTF">2018-05-16T13:16:00Z</dcterms:created>
  <dcterms:modified xsi:type="dcterms:W3CDTF">2019-05-14T13:05:00Z</dcterms:modified>
</cp:coreProperties>
</file>