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D4" w:rsidRPr="00D1045C" w:rsidRDefault="002525D4" w:rsidP="002525D4">
      <w:pPr>
        <w:tabs>
          <w:tab w:val="left" w:pos="6315"/>
          <w:tab w:val="right" w:leader="hyphen" w:pos="9530"/>
        </w:tabs>
        <w:spacing w:after="0" w:line="276" w:lineRule="auto"/>
        <w:jc w:val="right"/>
        <w:rPr>
          <w:rFonts w:ascii="Tahoma" w:eastAsia="Times New Roman" w:hAnsi="Tahoma" w:cs="Tahoma"/>
          <w:b/>
          <w:bCs/>
          <w:kern w:val="32"/>
          <w:sz w:val="20"/>
          <w:szCs w:val="20"/>
          <w:lang w:eastAsia="pl-PL"/>
        </w:rPr>
      </w:pPr>
      <w:bookmarkStart w:id="0" w:name="_Toc114133724"/>
      <w:bookmarkStart w:id="1" w:name="_Toc114134215"/>
      <w:r w:rsidRPr="00D1045C">
        <w:rPr>
          <w:rFonts w:ascii="Tahoma" w:eastAsia="Times New Roman" w:hAnsi="Tahoma" w:cs="Tahoma"/>
          <w:b/>
          <w:bCs/>
          <w:kern w:val="32"/>
          <w:sz w:val="20"/>
          <w:szCs w:val="20"/>
          <w:lang w:eastAsia="pl-PL"/>
        </w:rPr>
        <w:tab/>
        <w:t xml:space="preserve">        </w:t>
      </w:r>
      <w:r w:rsidRPr="00D1045C">
        <w:rPr>
          <w:rFonts w:ascii="Tahoma" w:eastAsia="Times New Roman" w:hAnsi="Tahoma" w:cs="Tahoma"/>
          <w:b/>
          <w:bCs/>
          <w:color w:val="C00000"/>
          <w:kern w:val="32"/>
          <w:sz w:val="20"/>
          <w:szCs w:val="20"/>
          <w:lang w:eastAsia="pl-PL"/>
        </w:rPr>
        <w:t xml:space="preserve"> </w:t>
      </w: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8"/>
          <w:szCs w:val="28"/>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8"/>
          <w:szCs w:val="28"/>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8"/>
          <w:szCs w:val="28"/>
          <w:lang w:eastAsia="pl-PL"/>
        </w:rPr>
      </w:pPr>
      <w:r w:rsidRPr="00D1045C">
        <w:rPr>
          <w:rFonts w:ascii="Tahoma" w:eastAsia="Times New Roman" w:hAnsi="Tahoma" w:cs="Tahoma"/>
          <w:b/>
          <w:bCs/>
          <w:kern w:val="32"/>
          <w:sz w:val="28"/>
          <w:szCs w:val="28"/>
          <w:lang w:eastAsia="pl-PL"/>
        </w:rPr>
        <w:t>Specyfikacja Istotnych Warunków Zamówienia</w:t>
      </w: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0"/>
          <w:szCs w:val="20"/>
          <w:lang w:eastAsia="pl-PL"/>
        </w:rPr>
      </w:pPr>
    </w:p>
    <w:p w:rsidR="002525D4" w:rsidRPr="00D1045C" w:rsidRDefault="002525D4" w:rsidP="002525D4">
      <w:pPr>
        <w:spacing w:after="0" w:line="276" w:lineRule="auto"/>
        <w:jc w:val="center"/>
        <w:rPr>
          <w:rFonts w:ascii="Tahoma" w:eastAsia="Times New Roman" w:hAnsi="Tahoma" w:cs="Tahoma"/>
          <w:sz w:val="20"/>
          <w:szCs w:val="20"/>
          <w:lang w:eastAsia="pl-PL"/>
        </w:rPr>
      </w:pPr>
    </w:p>
    <w:p w:rsidR="002525D4" w:rsidRPr="00D1045C" w:rsidRDefault="002525D4" w:rsidP="002525D4">
      <w:pPr>
        <w:spacing w:after="0" w:line="276" w:lineRule="auto"/>
        <w:jc w:val="center"/>
        <w:rPr>
          <w:rFonts w:ascii="Tahoma" w:eastAsia="Times New Roman" w:hAnsi="Tahoma" w:cs="Tahoma"/>
          <w:sz w:val="20"/>
          <w:szCs w:val="20"/>
          <w:lang w:eastAsia="pl-PL"/>
        </w:rPr>
      </w:pPr>
    </w:p>
    <w:p w:rsidR="002525D4" w:rsidRPr="00D1045C" w:rsidRDefault="002525D4" w:rsidP="002525D4">
      <w:pPr>
        <w:pStyle w:val="Spistreci1"/>
        <w:spacing w:line="276" w:lineRule="auto"/>
      </w:pPr>
    </w:p>
    <w:p w:rsidR="002525D4" w:rsidRPr="00D1045C" w:rsidRDefault="002525D4" w:rsidP="002525D4">
      <w:pPr>
        <w:pStyle w:val="Spistreci1"/>
        <w:spacing w:line="276" w:lineRule="auto"/>
      </w:pPr>
      <w:r w:rsidRPr="00D1045C">
        <w:t xml:space="preserve">w postępowaniu o udzielenie zamówienia publicznego pn.: </w:t>
      </w:r>
    </w:p>
    <w:p w:rsidR="002525D4" w:rsidRPr="00D1045C" w:rsidRDefault="002525D4" w:rsidP="002525D4">
      <w:pPr>
        <w:pStyle w:val="Spistreci1"/>
        <w:spacing w:line="276" w:lineRule="auto"/>
      </w:pPr>
    </w:p>
    <w:p w:rsidR="002525D4" w:rsidRDefault="002525D4" w:rsidP="00263323">
      <w:pPr>
        <w:spacing w:after="0" w:line="240" w:lineRule="auto"/>
        <w:ind w:left="720"/>
        <w:jc w:val="center"/>
        <w:rPr>
          <w:rFonts w:ascii="Tahoma" w:eastAsia="Calibri" w:hAnsi="Tahoma" w:cs="Tahoma"/>
          <w:b/>
          <w:sz w:val="24"/>
          <w:szCs w:val="24"/>
        </w:rPr>
      </w:pPr>
      <w:r w:rsidRPr="00116E46">
        <w:rPr>
          <w:rFonts w:ascii="Tahoma" w:hAnsi="Tahoma" w:cs="Tahoma"/>
          <w:sz w:val="24"/>
          <w:szCs w:val="24"/>
        </w:rPr>
        <w:t>„</w:t>
      </w:r>
      <w:r w:rsidR="00683634" w:rsidRPr="00116E46">
        <w:rPr>
          <w:rFonts w:ascii="Tahoma" w:eastAsia="Calibri" w:hAnsi="Tahoma" w:cs="Tahoma"/>
          <w:b/>
          <w:sz w:val="24"/>
          <w:szCs w:val="24"/>
        </w:rPr>
        <w:t xml:space="preserve">Świadczenie usług </w:t>
      </w:r>
      <w:r w:rsidR="00116E46" w:rsidRPr="00116E46">
        <w:rPr>
          <w:rFonts w:ascii="Tahoma" w:eastAsia="Calibri" w:hAnsi="Tahoma" w:cs="Tahoma"/>
          <w:b/>
          <w:sz w:val="24"/>
          <w:szCs w:val="24"/>
        </w:rPr>
        <w:t>edukacyjnych</w:t>
      </w:r>
      <w:r w:rsidR="00061524">
        <w:rPr>
          <w:rFonts w:ascii="Tahoma" w:eastAsia="Calibri" w:hAnsi="Tahoma" w:cs="Tahoma"/>
          <w:b/>
          <w:sz w:val="24"/>
          <w:szCs w:val="24"/>
        </w:rPr>
        <w:t xml:space="preserve"> i szkoleniowych</w:t>
      </w:r>
      <w:r w:rsidR="00116E46" w:rsidRPr="00116E46">
        <w:rPr>
          <w:rFonts w:ascii="Tahoma" w:eastAsia="Calibri" w:hAnsi="Tahoma" w:cs="Tahoma"/>
          <w:b/>
          <w:sz w:val="24"/>
          <w:szCs w:val="24"/>
        </w:rPr>
        <w:t xml:space="preserve"> </w:t>
      </w:r>
      <w:r w:rsidR="00263323">
        <w:rPr>
          <w:rFonts w:ascii="Tahoma" w:eastAsia="Calibri" w:hAnsi="Tahoma" w:cs="Tahoma"/>
          <w:b/>
          <w:sz w:val="24"/>
          <w:szCs w:val="24"/>
        </w:rPr>
        <w:t>w ramach projektu</w:t>
      </w:r>
      <w:r w:rsidR="00116E46" w:rsidRPr="00116E46">
        <w:rPr>
          <w:rFonts w:ascii="Tahoma" w:eastAsia="Calibri" w:hAnsi="Tahoma" w:cs="Tahoma"/>
          <w:b/>
          <w:sz w:val="24"/>
          <w:szCs w:val="24"/>
        </w:rPr>
        <w:t xml:space="preserve">: </w:t>
      </w:r>
      <w:r w:rsidR="00EC6EDC" w:rsidRPr="00EC6EDC">
        <w:rPr>
          <w:rFonts w:ascii="Tahoma" w:hAnsi="Tahoma" w:cs="Tahoma"/>
          <w:b/>
          <w:color w:val="000000"/>
          <w:sz w:val="24"/>
          <w:szCs w:val="24"/>
        </w:rPr>
        <w:t>Kompetencje kluczowe źródłem sukcesu uczniów szkół w Gminie Klwów</w:t>
      </w:r>
      <w:r w:rsidR="00116E46" w:rsidRPr="00116E46">
        <w:rPr>
          <w:rFonts w:ascii="Tahoma" w:eastAsia="Calibri" w:hAnsi="Tahoma" w:cs="Tahoma"/>
          <w:b/>
          <w:sz w:val="24"/>
          <w:szCs w:val="24"/>
        </w:rPr>
        <w:t>”</w:t>
      </w:r>
    </w:p>
    <w:p w:rsidR="00056CD2" w:rsidRPr="00263323" w:rsidRDefault="00056CD2" w:rsidP="00263323">
      <w:pPr>
        <w:spacing w:after="0" w:line="240" w:lineRule="auto"/>
        <w:ind w:left="720"/>
        <w:jc w:val="center"/>
        <w:rPr>
          <w:rFonts w:ascii="Tahoma" w:hAnsi="Tahoma" w:cs="Tahoma"/>
          <w:b/>
          <w:color w:val="000000"/>
          <w:sz w:val="24"/>
          <w:szCs w:val="24"/>
        </w:rPr>
      </w:pPr>
      <w:r>
        <w:rPr>
          <w:rFonts w:ascii="Tahoma" w:eastAsia="Calibri" w:hAnsi="Tahoma" w:cs="Tahoma"/>
          <w:b/>
          <w:sz w:val="24"/>
          <w:szCs w:val="24"/>
        </w:rPr>
        <w:t>(część 1 i część 2)</w:t>
      </w:r>
    </w:p>
    <w:p w:rsidR="002525D4" w:rsidRPr="00D1045C" w:rsidRDefault="002525D4" w:rsidP="002525D4">
      <w:pPr>
        <w:pStyle w:val="Spistreci1"/>
        <w:spacing w:line="276" w:lineRule="auto"/>
      </w:pPr>
    </w:p>
    <w:p w:rsidR="002525D4" w:rsidRPr="00D1045C" w:rsidRDefault="002525D4" w:rsidP="002525D4">
      <w:pPr>
        <w:pStyle w:val="Spistreci1"/>
        <w:spacing w:line="276" w:lineRule="auto"/>
      </w:pPr>
    </w:p>
    <w:p w:rsidR="002525D4" w:rsidRPr="00D1045C" w:rsidRDefault="002525D4" w:rsidP="002525D4">
      <w:pPr>
        <w:spacing w:line="276" w:lineRule="auto"/>
        <w:jc w:val="center"/>
        <w:rPr>
          <w:rFonts w:ascii="Tahoma" w:hAnsi="Tahoma" w:cs="Tahoma"/>
          <w:b/>
          <w:szCs w:val="20"/>
        </w:rPr>
      </w:pPr>
    </w:p>
    <w:p w:rsidR="002525D4" w:rsidRPr="00D1045C" w:rsidRDefault="00683634" w:rsidP="002525D4">
      <w:pPr>
        <w:spacing w:line="276" w:lineRule="auto"/>
        <w:jc w:val="center"/>
        <w:rPr>
          <w:rFonts w:ascii="Tahoma" w:hAnsi="Tahoma" w:cs="Tahoma"/>
          <w:b/>
          <w:color w:val="000000"/>
          <w:szCs w:val="20"/>
        </w:rPr>
      </w:pPr>
      <w:r w:rsidRPr="00D1045C">
        <w:rPr>
          <w:rFonts w:ascii="Tahoma" w:hAnsi="Tahoma" w:cs="Tahoma"/>
          <w:b/>
          <w:color w:val="000000"/>
          <w:szCs w:val="20"/>
        </w:rPr>
        <w:t xml:space="preserve">Numer referencyjny: </w:t>
      </w:r>
      <w:r w:rsidR="00FC75B0">
        <w:rPr>
          <w:rFonts w:ascii="Tahoma" w:hAnsi="Tahoma" w:cs="Tahoma"/>
          <w:b/>
          <w:color w:val="000000"/>
          <w:szCs w:val="20"/>
        </w:rPr>
        <w:t>PJ.271.0</w:t>
      </w:r>
      <w:r w:rsidR="00CF3F87">
        <w:rPr>
          <w:rFonts w:ascii="Tahoma" w:hAnsi="Tahoma" w:cs="Tahoma"/>
          <w:b/>
          <w:color w:val="000000"/>
          <w:szCs w:val="20"/>
        </w:rPr>
        <w:t>4</w:t>
      </w:r>
      <w:r w:rsidR="00FC75B0">
        <w:rPr>
          <w:rFonts w:ascii="Tahoma" w:hAnsi="Tahoma" w:cs="Tahoma"/>
          <w:b/>
          <w:color w:val="000000"/>
          <w:szCs w:val="20"/>
        </w:rPr>
        <w:t xml:space="preserve">.2017 </w:t>
      </w:r>
    </w:p>
    <w:p w:rsidR="002525D4" w:rsidRPr="00D1045C" w:rsidRDefault="002525D4" w:rsidP="002525D4">
      <w:pPr>
        <w:spacing w:line="276" w:lineRule="auto"/>
        <w:rPr>
          <w:rFonts w:ascii="Tahoma" w:hAnsi="Tahoma" w:cs="Tahoma"/>
          <w:color w:val="000000"/>
          <w:szCs w:val="20"/>
        </w:rPr>
      </w:pPr>
    </w:p>
    <w:p w:rsidR="002525D4" w:rsidRPr="00D1045C" w:rsidRDefault="002525D4" w:rsidP="002525D4">
      <w:pPr>
        <w:spacing w:line="276" w:lineRule="auto"/>
        <w:rPr>
          <w:rFonts w:ascii="Tahoma" w:hAnsi="Tahoma" w:cs="Tahoma"/>
          <w:color w:val="000000"/>
          <w:szCs w:val="20"/>
        </w:rPr>
      </w:pPr>
    </w:p>
    <w:p w:rsidR="002525D4" w:rsidRPr="00D1045C" w:rsidRDefault="002525D4" w:rsidP="002525D4">
      <w:pPr>
        <w:spacing w:line="276" w:lineRule="auto"/>
        <w:rPr>
          <w:rFonts w:ascii="Tahoma" w:hAnsi="Tahoma" w:cs="Tahoma"/>
          <w:b/>
          <w:color w:val="000000"/>
          <w:szCs w:val="20"/>
        </w:rPr>
      </w:pPr>
    </w:p>
    <w:p w:rsidR="002525D4" w:rsidRPr="00D1045C" w:rsidRDefault="002525D4" w:rsidP="002525D4">
      <w:pPr>
        <w:spacing w:after="0" w:line="276" w:lineRule="auto"/>
        <w:jc w:val="center"/>
        <w:rPr>
          <w:rFonts w:ascii="Tahoma" w:eastAsia="Times New Roman" w:hAnsi="Tahoma" w:cs="Tahoma"/>
          <w:b/>
          <w:sz w:val="20"/>
          <w:szCs w:val="20"/>
          <w:lang w:eastAsia="pl-PL"/>
        </w:rPr>
      </w:pPr>
    </w:p>
    <w:p w:rsidR="002525D4" w:rsidRPr="00D1045C" w:rsidRDefault="002525D4" w:rsidP="002525D4">
      <w:pPr>
        <w:spacing w:after="0" w:line="276" w:lineRule="auto"/>
        <w:jc w:val="center"/>
        <w:rPr>
          <w:rFonts w:ascii="Tahoma" w:eastAsia="Times New Roman" w:hAnsi="Tahoma" w:cs="Tahoma"/>
          <w:b/>
          <w:sz w:val="20"/>
          <w:szCs w:val="20"/>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Cs/>
          <w:kern w:val="32"/>
          <w:sz w:val="18"/>
          <w:szCs w:val="18"/>
          <w:lang w:eastAsia="pl-PL"/>
        </w:rPr>
      </w:pPr>
      <w:r w:rsidRPr="00D1045C">
        <w:rPr>
          <w:rFonts w:ascii="Tahoma" w:eastAsia="Times New Roman" w:hAnsi="Tahoma" w:cs="Tahoma"/>
          <w:bCs/>
          <w:kern w:val="32"/>
          <w:sz w:val="18"/>
          <w:szCs w:val="18"/>
          <w:lang w:eastAsia="pl-PL"/>
        </w:rPr>
        <w:t>Zamówienie na usługi społeczne o wartości poniżej 750 000 euro, do których zastosowanie mają przepisy art. 138 o ustawy z dnia 29 stycznia 2004 r. Prawo zamówień publicznych (</w:t>
      </w:r>
      <w:r w:rsidR="00EC6EDC" w:rsidRPr="00EC6EDC">
        <w:rPr>
          <w:rFonts w:ascii="Tahoma" w:eastAsia="Times New Roman" w:hAnsi="Tahoma" w:cs="Tahoma"/>
          <w:bCs/>
          <w:kern w:val="32"/>
          <w:sz w:val="18"/>
          <w:szCs w:val="18"/>
          <w:lang w:eastAsia="pl-PL"/>
        </w:rPr>
        <w:t>Dz. U. z  2017 r. poz. 1579</w:t>
      </w:r>
      <w:r w:rsidRPr="00D1045C">
        <w:rPr>
          <w:rFonts w:ascii="Tahoma" w:eastAsia="Times New Roman" w:hAnsi="Tahoma" w:cs="Tahoma"/>
          <w:bCs/>
          <w:kern w:val="32"/>
          <w:sz w:val="18"/>
          <w:szCs w:val="18"/>
          <w:lang w:eastAsia="pl-PL"/>
        </w:rPr>
        <w:t>)</w:t>
      </w:r>
    </w:p>
    <w:p w:rsidR="002525D4" w:rsidRPr="00D1045C" w:rsidRDefault="002525D4" w:rsidP="002525D4">
      <w:pPr>
        <w:tabs>
          <w:tab w:val="right" w:leader="hyphen" w:pos="9530"/>
        </w:tabs>
        <w:spacing w:after="0" w:line="276" w:lineRule="auto"/>
        <w:jc w:val="center"/>
        <w:rPr>
          <w:rFonts w:ascii="Tahoma" w:eastAsia="Times New Roman" w:hAnsi="Tahoma" w:cs="Tahoma"/>
          <w:bCs/>
          <w:kern w:val="32"/>
          <w:sz w:val="18"/>
          <w:szCs w:val="18"/>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18"/>
          <w:szCs w:val="18"/>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tabs>
          <w:tab w:val="left" w:pos="4065"/>
        </w:tabs>
        <w:spacing w:after="0" w:line="276" w:lineRule="auto"/>
        <w:rPr>
          <w:rFonts w:ascii="Tahoma" w:eastAsia="Times New Roman" w:hAnsi="Tahoma" w:cs="Tahoma"/>
          <w:sz w:val="24"/>
          <w:szCs w:val="24"/>
          <w:lang w:eastAsia="pl-PL"/>
        </w:rPr>
      </w:pPr>
      <w:r w:rsidRPr="00D1045C">
        <w:rPr>
          <w:rFonts w:ascii="Tahoma" w:eastAsia="Times New Roman" w:hAnsi="Tahoma" w:cs="Tahoma"/>
          <w:sz w:val="20"/>
          <w:szCs w:val="20"/>
          <w:lang w:eastAsia="pl-PL"/>
        </w:rPr>
        <w:tab/>
      </w:r>
      <w:r w:rsidRPr="00D1045C">
        <w:rPr>
          <w:rFonts w:ascii="Tahoma" w:eastAsia="Times New Roman" w:hAnsi="Tahoma" w:cs="Tahoma"/>
          <w:sz w:val="24"/>
          <w:szCs w:val="24"/>
          <w:lang w:eastAsia="pl-PL"/>
        </w:rPr>
        <w:t>Zamawiający:</w:t>
      </w:r>
    </w:p>
    <w:p w:rsidR="00EC6EDC" w:rsidRPr="00EC6EDC" w:rsidRDefault="00EC6EDC" w:rsidP="00EC6EDC">
      <w:pPr>
        <w:tabs>
          <w:tab w:val="right" w:leader="hyphen" w:pos="9530"/>
        </w:tabs>
        <w:spacing w:after="0" w:line="276" w:lineRule="auto"/>
        <w:jc w:val="center"/>
        <w:rPr>
          <w:rFonts w:ascii="Tahoma" w:eastAsia="Times New Roman" w:hAnsi="Tahoma" w:cs="Tahoma"/>
          <w:b/>
          <w:bCs/>
          <w:kern w:val="32"/>
          <w:sz w:val="24"/>
          <w:szCs w:val="24"/>
          <w:lang w:eastAsia="pl-PL"/>
        </w:rPr>
      </w:pPr>
      <w:r w:rsidRPr="00EC6EDC">
        <w:rPr>
          <w:rFonts w:ascii="Tahoma" w:eastAsia="Times New Roman" w:hAnsi="Tahoma" w:cs="Tahoma"/>
          <w:b/>
          <w:bCs/>
          <w:kern w:val="32"/>
          <w:sz w:val="24"/>
          <w:szCs w:val="24"/>
          <w:lang w:eastAsia="pl-PL"/>
        </w:rPr>
        <w:t>Gmina Klwów</w:t>
      </w:r>
    </w:p>
    <w:p w:rsidR="00EC6EDC" w:rsidRPr="00EC6EDC" w:rsidRDefault="00EC6EDC" w:rsidP="00EC6EDC">
      <w:pPr>
        <w:tabs>
          <w:tab w:val="right" w:leader="hyphen" w:pos="9530"/>
        </w:tabs>
        <w:spacing w:after="0" w:line="276" w:lineRule="auto"/>
        <w:jc w:val="center"/>
        <w:rPr>
          <w:rFonts w:ascii="Tahoma" w:eastAsia="Times New Roman" w:hAnsi="Tahoma" w:cs="Tahoma"/>
          <w:b/>
          <w:bCs/>
          <w:kern w:val="32"/>
          <w:sz w:val="24"/>
          <w:szCs w:val="24"/>
          <w:lang w:eastAsia="pl-PL"/>
        </w:rPr>
      </w:pPr>
      <w:r w:rsidRPr="00EC6EDC">
        <w:rPr>
          <w:rFonts w:ascii="Tahoma" w:eastAsia="Times New Roman" w:hAnsi="Tahoma" w:cs="Tahoma"/>
          <w:b/>
          <w:bCs/>
          <w:kern w:val="32"/>
          <w:sz w:val="24"/>
          <w:szCs w:val="24"/>
          <w:lang w:eastAsia="pl-PL"/>
        </w:rPr>
        <w:t>ul. Opoczyńska 35, 26-415 Klwów</w:t>
      </w:r>
    </w:p>
    <w:p w:rsidR="00E85BA3" w:rsidRPr="005F06F0" w:rsidRDefault="00EC6EDC" w:rsidP="00EC6EDC">
      <w:pPr>
        <w:tabs>
          <w:tab w:val="right" w:leader="hyphen" w:pos="9530"/>
        </w:tabs>
        <w:spacing w:after="0" w:line="276" w:lineRule="auto"/>
        <w:jc w:val="center"/>
        <w:rPr>
          <w:rFonts w:ascii="Tahoma" w:eastAsia="Times New Roman" w:hAnsi="Tahoma" w:cs="Tahoma"/>
          <w:b/>
          <w:bCs/>
          <w:kern w:val="32"/>
          <w:sz w:val="24"/>
          <w:szCs w:val="24"/>
          <w:lang w:val="en-US" w:eastAsia="pl-PL"/>
        </w:rPr>
      </w:pPr>
      <w:proofErr w:type="spellStart"/>
      <w:r w:rsidRPr="005F06F0">
        <w:rPr>
          <w:rFonts w:ascii="Tahoma" w:eastAsia="Times New Roman" w:hAnsi="Tahoma" w:cs="Tahoma"/>
          <w:b/>
          <w:bCs/>
          <w:kern w:val="32"/>
          <w:sz w:val="24"/>
          <w:szCs w:val="24"/>
          <w:lang w:val="en-US" w:eastAsia="pl-PL"/>
        </w:rPr>
        <w:t>Adres</w:t>
      </w:r>
      <w:proofErr w:type="spellEnd"/>
      <w:r w:rsidRPr="005F06F0">
        <w:rPr>
          <w:rFonts w:ascii="Tahoma" w:eastAsia="Times New Roman" w:hAnsi="Tahoma" w:cs="Tahoma"/>
          <w:b/>
          <w:bCs/>
          <w:kern w:val="32"/>
          <w:sz w:val="24"/>
          <w:szCs w:val="24"/>
          <w:lang w:val="en-US" w:eastAsia="pl-PL"/>
        </w:rPr>
        <w:t xml:space="preserve"> e-mail: </w:t>
      </w:r>
      <w:r w:rsidR="00D87443" w:rsidRPr="005F06F0">
        <w:rPr>
          <w:rFonts w:ascii="Tahoma" w:eastAsia="Times New Roman" w:hAnsi="Tahoma" w:cs="Tahoma"/>
          <w:b/>
          <w:bCs/>
          <w:kern w:val="32"/>
          <w:sz w:val="24"/>
          <w:szCs w:val="24"/>
          <w:lang w:val="en-US" w:eastAsia="pl-PL"/>
        </w:rPr>
        <w:t>ug@klwow.pl</w:t>
      </w:r>
    </w:p>
    <w:p w:rsidR="002525D4" w:rsidRPr="005F06F0" w:rsidRDefault="002525D4" w:rsidP="002525D4">
      <w:pPr>
        <w:spacing w:after="0" w:line="276" w:lineRule="auto"/>
        <w:rPr>
          <w:rFonts w:ascii="Tahoma" w:eastAsia="Times New Roman" w:hAnsi="Tahoma" w:cs="Tahoma"/>
          <w:sz w:val="24"/>
          <w:szCs w:val="24"/>
          <w:lang w:val="en-US" w:eastAsia="pl-PL"/>
        </w:rPr>
      </w:pPr>
    </w:p>
    <w:p w:rsidR="00975A34" w:rsidRPr="005F06F0" w:rsidRDefault="00975A34" w:rsidP="002525D4">
      <w:pPr>
        <w:spacing w:after="0" w:line="276" w:lineRule="auto"/>
        <w:rPr>
          <w:rFonts w:ascii="Tahoma" w:eastAsia="Times New Roman" w:hAnsi="Tahoma" w:cs="Tahoma"/>
          <w:sz w:val="24"/>
          <w:szCs w:val="24"/>
          <w:lang w:val="en-US" w:eastAsia="pl-PL"/>
        </w:rPr>
      </w:pPr>
    </w:p>
    <w:p w:rsidR="00975A34" w:rsidRPr="005F06F0" w:rsidRDefault="00975A34" w:rsidP="002525D4">
      <w:pPr>
        <w:spacing w:after="0" w:line="276" w:lineRule="auto"/>
        <w:rPr>
          <w:rFonts w:ascii="Tahoma" w:eastAsia="Times New Roman" w:hAnsi="Tahoma" w:cs="Tahoma"/>
          <w:sz w:val="24"/>
          <w:szCs w:val="24"/>
          <w:lang w:val="en-US" w:eastAsia="pl-PL"/>
        </w:rPr>
      </w:pPr>
    </w:p>
    <w:p w:rsidR="00975A34" w:rsidRPr="005F06F0" w:rsidRDefault="00975A34" w:rsidP="002525D4">
      <w:pPr>
        <w:spacing w:after="0" w:line="276" w:lineRule="auto"/>
        <w:rPr>
          <w:rFonts w:ascii="Tahoma" w:eastAsia="Times New Roman" w:hAnsi="Tahoma" w:cs="Tahoma"/>
          <w:sz w:val="24"/>
          <w:szCs w:val="24"/>
          <w:lang w:val="en-US" w:eastAsia="pl-PL"/>
        </w:rPr>
      </w:pPr>
    </w:p>
    <w:p w:rsidR="00975A34" w:rsidRPr="005F06F0" w:rsidRDefault="00975A34" w:rsidP="002525D4">
      <w:pPr>
        <w:spacing w:after="0" w:line="276" w:lineRule="auto"/>
        <w:rPr>
          <w:rFonts w:ascii="Tahoma" w:eastAsia="Times New Roman" w:hAnsi="Tahoma" w:cs="Tahoma"/>
          <w:sz w:val="24"/>
          <w:szCs w:val="24"/>
          <w:lang w:val="en-US" w:eastAsia="pl-PL"/>
        </w:rPr>
      </w:pPr>
    </w:p>
    <w:p w:rsidR="002525D4" w:rsidRPr="005F06F0" w:rsidRDefault="002525D4" w:rsidP="002525D4">
      <w:pPr>
        <w:spacing w:after="0" w:line="276" w:lineRule="auto"/>
        <w:rPr>
          <w:rFonts w:ascii="Tahoma" w:eastAsia="Times New Roman" w:hAnsi="Tahoma" w:cs="Tahoma"/>
          <w:sz w:val="24"/>
          <w:szCs w:val="24"/>
          <w:lang w:val="en-US" w:eastAsia="pl-PL"/>
        </w:rPr>
      </w:pPr>
    </w:p>
    <w:p w:rsidR="002525D4" w:rsidRPr="00D1045C" w:rsidRDefault="00EC6EDC" w:rsidP="002525D4">
      <w:pPr>
        <w:spacing w:after="0" w:line="276" w:lineRule="auto"/>
        <w:jc w:val="center"/>
        <w:rPr>
          <w:rFonts w:ascii="Tahoma" w:eastAsia="Times New Roman" w:hAnsi="Tahoma" w:cs="Tahoma"/>
          <w:sz w:val="20"/>
          <w:szCs w:val="20"/>
          <w:lang w:eastAsia="pl-PL"/>
        </w:rPr>
      </w:pPr>
      <w:r w:rsidRPr="00EC6EDC">
        <w:rPr>
          <w:rFonts w:ascii="Tahoma" w:eastAsia="Times New Roman" w:hAnsi="Tahoma" w:cs="Tahoma"/>
          <w:sz w:val="20"/>
          <w:szCs w:val="20"/>
          <w:lang w:eastAsia="pl-PL"/>
        </w:rPr>
        <w:t>Klwów</w:t>
      </w:r>
      <w:r w:rsidR="002525D4" w:rsidRPr="00D1045C">
        <w:rPr>
          <w:rFonts w:ascii="Tahoma" w:eastAsia="Times New Roman" w:hAnsi="Tahoma" w:cs="Tahoma"/>
          <w:sz w:val="20"/>
          <w:szCs w:val="20"/>
          <w:lang w:eastAsia="pl-PL"/>
        </w:rPr>
        <w:t xml:space="preserve">, </w:t>
      </w:r>
      <w:r w:rsidR="00FC75B0">
        <w:rPr>
          <w:rFonts w:ascii="Tahoma" w:eastAsia="Times New Roman" w:hAnsi="Tahoma" w:cs="Tahoma"/>
          <w:sz w:val="20"/>
          <w:szCs w:val="20"/>
          <w:lang w:eastAsia="pl-PL"/>
        </w:rPr>
        <w:t>29.11.</w:t>
      </w:r>
      <w:r w:rsidR="00116E46">
        <w:rPr>
          <w:rFonts w:ascii="Tahoma" w:eastAsia="Times New Roman" w:hAnsi="Tahoma" w:cs="Tahoma"/>
          <w:sz w:val="20"/>
          <w:szCs w:val="20"/>
          <w:lang w:eastAsia="pl-PL"/>
        </w:rPr>
        <w:t>2017</w:t>
      </w:r>
      <w:r w:rsidR="002525D4" w:rsidRPr="00D1045C">
        <w:rPr>
          <w:rFonts w:ascii="Tahoma" w:eastAsia="Times New Roman" w:hAnsi="Tahoma" w:cs="Tahoma"/>
          <w:sz w:val="20"/>
          <w:szCs w:val="20"/>
          <w:lang w:eastAsia="pl-PL"/>
        </w:rPr>
        <w:t xml:space="preserve"> r.</w:t>
      </w:r>
    </w:p>
    <w:p w:rsidR="002525D4" w:rsidRPr="00D1045C" w:rsidRDefault="002525D4" w:rsidP="00D1045C">
      <w:pPr>
        <w:pStyle w:val="Nagwek1"/>
        <w:spacing w:before="0" w:line="240" w:lineRule="auto"/>
        <w:rPr>
          <w:rFonts w:cs="Tahoma"/>
        </w:rPr>
      </w:pPr>
      <w:r w:rsidRPr="00D1045C">
        <w:rPr>
          <w:rFonts w:cs="Tahoma"/>
        </w:rPr>
        <w:lastRenderedPageBreak/>
        <w:t>INFORMACJE O ZAMAWIAJĄCYM</w:t>
      </w:r>
    </w:p>
    <w:p w:rsidR="002525D4" w:rsidRPr="00D1045C" w:rsidRDefault="002525D4" w:rsidP="00D1045C">
      <w:pPr>
        <w:spacing w:after="0" w:line="240" w:lineRule="auto"/>
        <w:rPr>
          <w:rFonts w:ascii="Tahoma" w:eastAsia="Times New Roman" w:hAnsi="Tahoma" w:cs="Tahoma"/>
          <w:b/>
          <w:sz w:val="20"/>
          <w:szCs w:val="20"/>
          <w:lang w:eastAsia="pl-PL"/>
        </w:rPr>
      </w:pPr>
      <w:r w:rsidRPr="00D1045C">
        <w:rPr>
          <w:rFonts w:ascii="Tahoma" w:eastAsia="Times New Roman" w:hAnsi="Tahoma" w:cs="Tahoma"/>
          <w:sz w:val="20"/>
          <w:szCs w:val="20"/>
          <w:lang w:eastAsia="pl-PL"/>
        </w:rPr>
        <w:t>Zamawiającym jest:</w:t>
      </w:r>
    </w:p>
    <w:p w:rsidR="00EC6EDC" w:rsidRPr="00EC6EDC" w:rsidRDefault="00EC6EDC" w:rsidP="00EC6EDC">
      <w:pPr>
        <w:spacing w:after="0" w:line="240" w:lineRule="auto"/>
        <w:rPr>
          <w:rFonts w:ascii="Tahoma" w:eastAsia="Times New Roman" w:hAnsi="Tahoma" w:cs="Tahoma"/>
          <w:b/>
          <w:sz w:val="20"/>
          <w:szCs w:val="20"/>
          <w:lang w:eastAsia="pl-PL"/>
        </w:rPr>
      </w:pPr>
      <w:r w:rsidRPr="00EC6EDC">
        <w:rPr>
          <w:rFonts w:ascii="Tahoma" w:eastAsia="Times New Roman" w:hAnsi="Tahoma" w:cs="Tahoma"/>
          <w:b/>
          <w:sz w:val="20"/>
          <w:szCs w:val="20"/>
          <w:lang w:eastAsia="pl-PL"/>
        </w:rPr>
        <w:t>Gmina Klwów</w:t>
      </w:r>
    </w:p>
    <w:p w:rsidR="00EC6EDC" w:rsidRPr="00EC6EDC" w:rsidRDefault="00EC6EDC" w:rsidP="00EC6EDC">
      <w:pPr>
        <w:spacing w:after="0" w:line="240" w:lineRule="auto"/>
        <w:rPr>
          <w:rFonts w:ascii="Tahoma" w:eastAsia="Times New Roman" w:hAnsi="Tahoma" w:cs="Tahoma"/>
          <w:b/>
          <w:sz w:val="20"/>
          <w:szCs w:val="20"/>
          <w:lang w:eastAsia="pl-PL"/>
        </w:rPr>
      </w:pPr>
      <w:r w:rsidRPr="00EC6EDC">
        <w:rPr>
          <w:rFonts w:ascii="Tahoma" w:eastAsia="Times New Roman" w:hAnsi="Tahoma" w:cs="Tahoma"/>
          <w:b/>
          <w:sz w:val="20"/>
          <w:szCs w:val="20"/>
          <w:lang w:eastAsia="pl-PL"/>
        </w:rPr>
        <w:t>ul. Opoczyńska 35, 26-415 Klwów</w:t>
      </w:r>
    </w:p>
    <w:p w:rsidR="002525D4" w:rsidRPr="00CF3F87" w:rsidRDefault="00D87443" w:rsidP="00EC6EDC">
      <w:pPr>
        <w:spacing w:after="0" w:line="240" w:lineRule="auto"/>
        <w:rPr>
          <w:rFonts w:ascii="Tahoma" w:eastAsia="Times New Roman" w:hAnsi="Tahoma" w:cs="Tahoma"/>
          <w:sz w:val="20"/>
          <w:szCs w:val="20"/>
          <w:lang w:val="en-US" w:eastAsia="pl-PL"/>
        </w:rPr>
      </w:pPr>
      <w:proofErr w:type="spellStart"/>
      <w:r w:rsidRPr="00CF3F87">
        <w:rPr>
          <w:rFonts w:ascii="Tahoma" w:eastAsia="Times New Roman" w:hAnsi="Tahoma" w:cs="Tahoma"/>
          <w:b/>
          <w:sz w:val="20"/>
          <w:szCs w:val="20"/>
          <w:lang w:val="en-US" w:eastAsia="pl-PL"/>
        </w:rPr>
        <w:t>Adres</w:t>
      </w:r>
      <w:proofErr w:type="spellEnd"/>
      <w:r w:rsidRPr="00CF3F87">
        <w:rPr>
          <w:rFonts w:ascii="Tahoma" w:eastAsia="Times New Roman" w:hAnsi="Tahoma" w:cs="Tahoma"/>
          <w:b/>
          <w:sz w:val="20"/>
          <w:szCs w:val="20"/>
          <w:lang w:val="en-US" w:eastAsia="pl-PL"/>
        </w:rPr>
        <w:t xml:space="preserve"> e-mail: ug@klwow.pl</w:t>
      </w:r>
    </w:p>
    <w:p w:rsidR="00DD7D19" w:rsidRPr="00CF3F87" w:rsidRDefault="00DD7D19" w:rsidP="00D1045C">
      <w:pPr>
        <w:spacing w:after="0" w:line="240" w:lineRule="auto"/>
        <w:rPr>
          <w:rFonts w:ascii="Tahoma" w:eastAsia="Times New Roman" w:hAnsi="Tahoma" w:cs="Tahoma"/>
          <w:sz w:val="20"/>
          <w:szCs w:val="20"/>
          <w:lang w:val="en-US" w:eastAsia="pl-PL"/>
        </w:rPr>
      </w:pPr>
    </w:p>
    <w:p w:rsidR="002525D4" w:rsidRPr="00D1045C" w:rsidRDefault="002525D4" w:rsidP="00D1045C">
      <w:pPr>
        <w:pStyle w:val="Nagwek1"/>
        <w:spacing w:before="0" w:line="240" w:lineRule="auto"/>
        <w:rPr>
          <w:rFonts w:cs="Tahoma"/>
        </w:rPr>
      </w:pPr>
      <w:r w:rsidRPr="00D1045C">
        <w:rPr>
          <w:rFonts w:cs="Tahoma"/>
        </w:rPr>
        <w:t>TRYB I OZNACZENIE POSTĘPOWANIA</w:t>
      </w:r>
      <w:bookmarkEnd w:id="0"/>
      <w:bookmarkEnd w:id="1"/>
    </w:p>
    <w:p w:rsidR="002525D4" w:rsidRPr="00D1045C" w:rsidRDefault="002525D4" w:rsidP="00817674">
      <w:pPr>
        <w:pStyle w:val="Akapitzlist"/>
        <w:numPr>
          <w:ilvl w:val="0"/>
          <w:numId w:val="8"/>
        </w:numPr>
        <w:spacing w:after="0" w:line="240" w:lineRule="auto"/>
        <w:jc w:val="both"/>
        <w:rPr>
          <w:rFonts w:ascii="Tahoma" w:eastAsia="Times New Roman" w:hAnsi="Tahoma" w:cs="Tahoma"/>
          <w:b/>
          <w:sz w:val="20"/>
          <w:szCs w:val="20"/>
          <w:lang w:eastAsia="pl-PL"/>
        </w:rPr>
      </w:pPr>
      <w:r w:rsidRPr="00D1045C">
        <w:rPr>
          <w:rFonts w:ascii="Tahoma" w:eastAsia="Times New Roman" w:hAnsi="Tahoma" w:cs="Tahoma"/>
          <w:sz w:val="20"/>
          <w:szCs w:val="20"/>
          <w:lang w:eastAsia="pl-PL"/>
        </w:rPr>
        <w:t xml:space="preserve">Postępowanie prowadzone jest na podstawie art. 138 o ust. 2-4 ustawy z dnia 29 stycznia 2004 r. Prawo zamówień publicznych (tj. </w:t>
      </w:r>
      <w:r w:rsidR="00817674" w:rsidRPr="00817674">
        <w:rPr>
          <w:rFonts w:ascii="Tahoma" w:eastAsia="Times New Roman" w:hAnsi="Tahoma" w:cs="Tahoma"/>
          <w:sz w:val="20"/>
          <w:szCs w:val="20"/>
          <w:lang w:eastAsia="pl-PL"/>
        </w:rPr>
        <w:t>Dz. U. z  2017 r. poz. 1579</w:t>
      </w:r>
      <w:r w:rsidRPr="00D1045C">
        <w:rPr>
          <w:rFonts w:ascii="Tahoma" w:eastAsia="Times New Roman" w:hAnsi="Tahoma" w:cs="Tahoma"/>
          <w:sz w:val="20"/>
          <w:szCs w:val="20"/>
          <w:lang w:eastAsia="pl-PL"/>
        </w:rPr>
        <w:t xml:space="preserve"> - dalej „ustawa” lub „</w:t>
      </w:r>
      <w:proofErr w:type="spellStart"/>
      <w:r w:rsidRPr="00D1045C">
        <w:rPr>
          <w:rFonts w:ascii="Tahoma" w:eastAsia="Times New Roman" w:hAnsi="Tahoma" w:cs="Tahoma"/>
          <w:sz w:val="20"/>
          <w:szCs w:val="20"/>
          <w:lang w:eastAsia="pl-PL"/>
        </w:rPr>
        <w:t>uPzp</w:t>
      </w:r>
      <w:proofErr w:type="spellEnd"/>
      <w:r w:rsidRPr="00D1045C">
        <w:rPr>
          <w:rFonts w:ascii="Tahoma" w:eastAsia="Times New Roman" w:hAnsi="Tahoma" w:cs="Tahoma"/>
          <w:sz w:val="20"/>
          <w:szCs w:val="20"/>
          <w:lang w:eastAsia="pl-PL"/>
        </w:rPr>
        <w:t xml:space="preserve">”), dla zamówień  na usługi społeczne i inne szczególne usługi, o szacunkowej wartości przedmiotu zamówienia </w:t>
      </w:r>
      <w:r w:rsidRPr="00D1045C">
        <w:rPr>
          <w:rFonts w:ascii="Tahoma" w:eastAsia="Times New Roman" w:hAnsi="Tahoma" w:cs="Tahoma"/>
          <w:sz w:val="20"/>
          <w:szCs w:val="20"/>
          <w:u w:val="single"/>
          <w:lang w:eastAsia="pl-PL"/>
        </w:rPr>
        <w:t>poniżej 750 000 euro.</w:t>
      </w:r>
    </w:p>
    <w:p w:rsidR="002525D4" w:rsidRPr="00D1045C" w:rsidRDefault="002525D4" w:rsidP="00FC75B0">
      <w:pPr>
        <w:numPr>
          <w:ilvl w:val="0"/>
          <w:numId w:val="8"/>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Postępowanie, którego dotyczy niniejszy dokument oznaczone jest numerem: </w:t>
      </w:r>
      <w:r w:rsidR="00FC75B0" w:rsidRPr="00FC75B0">
        <w:rPr>
          <w:rFonts w:ascii="Tahoma" w:eastAsia="Times New Roman" w:hAnsi="Tahoma" w:cs="Tahoma"/>
          <w:b/>
          <w:sz w:val="20"/>
          <w:szCs w:val="20"/>
          <w:lang w:eastAsia="pl-PL"/>
        </w:rPr>
        <w:t>PJ.271.</w:t>
      </w:r>
      <w:r w:rsidR="00CF3F87">
        <w:rPr>
          <w:rFonts w:ascii="Tahoma" w:eastAsia="Times New Roman" w:hAnsi="Tahoma" w:cs="Tahoma"/>
          <w:b/>
          <w:sz w:val="20"/>
          <w:szCs w:val="20"/>
          <w:lang w:eastAsia="pl-PL"/>
        </w:rPr>
        <w:t>04</w:t>
      </w:r>
      <w:r w:rsidR="00FC75B0" w:rsidRPr="00FC75B0">
        <w:rPr>
          <w:rFonts w:ascii="Tahoma" w:eastAsia="Times New Roman" w:hAnsi="Tahoma" w:cs="Tahoma"/>
          <w:b/>
          <w:sz w:val="20"/>
          <w:szCs w:val="20"/>
          <w:lang w:eastAsia="pl-PL"/>
        </w:rPr>
        <w:t>.2017</w:t>
      </w:r>
      <w:r w:rsidR="00FC75B0">
        <w:rPr>
          <w:rFonts w:ascii="Tahoma" w:eastAsia="Times New Roman" w:hAnsi="Tahoma" w:cs="Tahoma"/>
          <w:b/>
          <w:sz w:val="20"/>
          <w:szCs w:val="20"/>
          <w:lang w:eastAsia="pl-PL"/>
        </w:rPr>
        <w:t>.</w:t>
      </w:r>
    </w:p>
    <w:p w:rsidR="002525D4" w:rsidRPr="00DD7D19" w:rsidRDefault="002525D4" w:rsidP="00D1045C">
      <w:pPr>
        <w:numPr>
          <w:ilvl w:val="0"/>
          <w:numId w:val="8"/>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Wykonawcy </w:t>
      </w:r>
      <w:r w:rsidRPr="00D1045C">
        <w:rPr>
          <w:rFonts w:ascii="Tahoma" w:eastAsia="Times New Roman" w:hAnsi="Tahoma" w:cs="Tahoma"/>
          <w:bCs/>
          <w:sz w:val="20"/>
          <w:szCs w:val="20"/>
          <w:lang w:eastAsia="pl-PL"/>
        </w:rPr>
        <w:t>zobowiązani są do powoływania się na wskazany wyżej numer postępowania we wszystkich dokumentach składanych do Zamawiającego dotyczących niniejszego postępowania.</w:t>
      </w:r>
    </w:p>
    <w:p w:rsidR="00DD7D19" w:rsidRPr="00D1045C" w:rsidRDefault="00DD7D19" w:rsidP="00DD7D19">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OPIS PRZEDMIOTU ZAMÓWIENIA</w:t>
      </w:r>
    </w:p>
    <w:p w:rsidR="00565B93" w:rsidRDefault="00565B93" w:rsidP="00E85BA3">
      <w:pPr>
        <w:numPr>
          <w:ilvl w:val="0"/>
          <w:numId w:val="11"/>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Przedmiotem zamówienia jest świadczenie usług </w:t>
      </w:r>
      <w:r w:rsidR="00C45402">
        <w:rPr>
          <w:rFonts w:ascii="Tahoma" w:eastAsia="Times New Roman" w:hAnsi="Tahoma" w:cs="Tahoma"/>
          <w:sz w:val="20"/>
          <w:szCs w:val="20"/>
          <w:lang w:eastAsia="pl-PL"/>
        </w:rPr>
        <w:t>edukacyjnych</w:t>
      </w:r>
      <w:r w:rsidR="00061524">
        <w:rPr>
          <w:rFonts w:ascii="Tahoma" w:eastAsia="Times New Roman" w:hAnsi="Tahoma" w:cs="Tahoma"/>
          <w:sz w:val="20"/>
          <w:szCs w:val="20"/>
          <w:lang w:eastAsia="pl-PL"/>
        </w:rPr>
        <w:t xml:space="preserve"> i szkoleniowych</w:t>
      </w:r>
      <w:r w:rsidR="00C45402">
        <w:rPr>
          <w:rFonts w:ascii="Tahoma" w:eastAsia="Times New Roman" w:hAnsi="Tahoma" w:cs="Tahoma"/>
          <w:sz w:val="20"/>
          <w:szCs w:val="20"/>
          <w:lang w:eastAsia="pl-PL"/>
        </w:rPr>
        <w:t xml:space="preserve"> na terenie gminy </w:t>
      </w:r>
      <w:r w:rsidR="00EC6EDC">
        <w:rPr>
          <w:rFonts w:ascii="Tahoma" w:eastAsia="Times New Roman" w:hAnsi="Tahoma" w:cs="Tahoma"/>
          <w:sz w:val="20"/>
          <w:szCs w:val="20"/>
          <w:lang w:eastAsia="pl-PL"/>
        </w:rPr>
        <w:t>Klwów</w:t>
      </w:r>
      <w:r w:rsidR="00C45402">
        <w:rPr>
          <w:rFonts w:ascii="Tahoma" w:eastAsia="Times New Roman" w:hAnsi="Tahoma" w:cs="Tahoma"/>
          <w:sz w:val="20"/>
          <w:szCs w:val="20"/>
          <w:lang w:eastAsia="pl-PL"/>
        </w:rPr>
        <w:t>, w placówkach i w zakresie wskazanym przez zamawiającego</w:t>
      </w:r>
      <w:r w:rsidRPr="00D1045C">
        <w:rPr>
          <w:rFonts w:ascii="Tahoma" w:eastAsia="Times New Roman" w:hAnsi="Tahoma" w:cs="Tahoma"/>
          <w:sz w:val="20"/>
          <w:szCs w:val="20"/>
          <w:lang w:eastAsia="pl-PL"/>
        </w:rPr>
        <w:t>.</w:t>
      </w:r>
    </w:p>
    <w:p w:rsidR="00676D04" w:rsidRPr="00676D04" w:rsidRDefault="00676D04" w:rsidP="00061524">
      <w:pPr>
        <w:spacing w:after="0" w:line="240" w:lineRule="auto"/>
        <w:jc w:val="both"/>
        <w:rPr>
          <w:rFonts w:ascii="Tahoma" w:hAnsi="Tahoma" w:cs="Tahoma"/>
          <w:b/>
          <w:sz w:val="20"/>
          <w:szCs w:val="20"/>
        </w:rPr>
      </w:pPr>
    </w:p>
    <w:p w:rsidR="00676D04" w:rsidRDefault="00975A34" w:rsidP="00676D04">
      <w:pPr>
        <w:spacing w:after="0" w:line="240" w:lineRule="auto"/>
        <w:ind w:left="284"/>
        <w:jc w:val="both"/>
        <w:rPr>
          <w:rFonts w:ascii="Tahoma" w:hAnsi="Tahoma" w:cs="Tahoma"/>
          <w:sz w:val="20"/>
          <w:szCs w:val="20"/>
        </w:rPr>
      </w:pPr>
      <w:r>
        <w:rPr>
          <w:rFonts w:ascii="Tahoma" w:hAnsi="Tahoma" w:cs="Tahoma"/>
          <w:sz w:val="20"/>
          <w:szCs w:val="20"/>
        </w:rPr>
        <w:t>Celem głównym projektu</w:t>
      </w:r>
      <w:r w:rsidR="00EC6EDC" w:rsidRPr="00EC6EDC">
        <w:rPr>
          <w:rFonts w:ascii="Tahoma" w:hAnsi="Tahoma" w:cs="Tahoma"/>
          <w:sz w:val="20"/>
          <w:szCs w:val="20"/>
        </w:rPr>
        <w:t xml:space="preserve"> j</w:t>
      </w:r>
      <w:r>
        <w:rPr>
          <w:rFonts w:ascii="Tahoma" w:hAnsi="Tahoma" w:cs="Tahoma"/>
          <w:sz w:val="20"/>
          <w:szCs w:val="20"/>
        </w:rPr>
        <w:t xml:space="preserve">est podniesienie u uczniów kompetencji kluczowych, właściwych postaw i umiejętności </w:t>
      </w:r>
      <w:r w:rsidR="00EC6EDC" w:rsidRPr="00EC6EDC">
        <w:rPr>
          <w:rFonts w:ascii="Tahoma" w:hAnsi="Tahoma" w:cs="Tahoma"/>
          <w:sz w:val="20"/>
          <w:szCs w:val="20"/>
        </w:rPr>
        <w:t>niezbędnych na rynku pracy min. 90% uczniów:</w:t>
      </w:r>
      <w:r>
        <w:rPr>
          <w:rFonts w:ascii="Tahoma" w:hAnsi="Tahoma" w:cs="Tahoma"/>
          <w:sz w:val="20"/>
          <w:szCs w:val="20"/>
        </w:rPr>
        <w:t xml:space="preserve"> </w:t>
      </w:r>
      <w:r w:rsidR="00EC6EDC" w:rsidRPr="00EC6EDC">
        <w:rPr>
          <w:rFonts w:ascii="Tahoma" w:hAnsi="Tahoma" w:cs="Tahoma"/>
          <w:sz w:val="20"/>
          <w:szCs w:val="20"/>
        </w:rPr>
        <w:t>tj.</w:t>
      </w:r>
      <w:r>
        <w:rPr>
          <w:rFonts w:ascii="Tahoma" w:hAnsi="Tahoma" w:cs="Tahoma"/>
          <w:sz w:val="20"/>
          <w:szCs w:val="20"/>
        </w:rPr>
        <w:t xml:space="preserve"> </w:t>
      </w:r>
      <w:r w:rsidR="00EC6EDC" w:rsidRPr="00EC6EDC">
        <w:rPr>
          <w:rFonts w:ascii="Tahoma" w:hAnsi="Tahoma" w:cs="Tahoma"/>
          <w:sz w:val="20"/>
          <w:szCs w:val="20"/>
        </w:rPr>
        <w:t>188</w:t>
      </w:r>
      <w:r>
        <w:rPr>
          <w:rFonts w:ascii="Tahoma" w:hAnsi="Tahoma" w:cs="Tahoma"/>
          <w:sz w:val="20"/>
          <w:szCs w:val="20"/>
        </w:rPr>
        <w:t xml:space="preserve"> </w:t>
      </w:r>
      <w:r w:rsidR="00EC6EDC" w:rsidRPr="00EC6EDC">
        <w:rPr>
          <w:rFonts w:ascii="Tahoma" w:hAnsi="Tahoma" w:cs="Tahoma"/>
          <w:sz w:val="20"/>
          <w:szCs w:val="20"/>
        </w:rPr>
        <w:t>ucz (93dz,</w:t>
      </w:r>
      <w:r>
        <w:rPr>
          <w:rFonts w:ascii="Tahoma" w:hAnsi="Tahoma" w:cs="Tahoma"/>
          <w:sz w:val="20"/>
          <w:szCs w:val="20"/>
        </w:rPr>
        <w:t xml:space="preserve"> </w:t>
      </w:r>
      <w:r w:rsidR="00EC6EDC" w:rsidRPr="00EC6EDC">
        <w:rPr>
          <w:rFonts w:ascii="Tahoma" w:hAnsi="Tahoma" w:cs="Tahoma"/>
          <w:sz w:val="20"/>
          <w:szCs w:val="20"/>
        </w:rPr>
        <w:t>95ch),</w:t>
      </w:r>
      <w:r>
        <w:rPr>
          <w:rFonts w:ascii="Tahoma" w:hAnsi="Tahoma" w:cs="Tahoma"/>
          <w:sz w:val="20"/>
          <w:szCs w:val="20"/>
        </w:rPr>
        <w:t xml:space="preserve"> w tym zniwelowanie</w:t>
      </w:r>
      <w:r w:rsidR="00EC6EDC" w:rsidRPr="00EC6EDC">
        <w:rPr>
          <w:rFonts w:ascii="Tahoma" w:hAnsi="Tahoma" w:cs="Tahoma"/>
          <w:sz w:val="20"/>
          <w:szCs w:val="20"/>
        </w:rPr>
        <w:t xml:space="preserve"> deficytów u 44ucz</w:t>
      </w:r>
      <w:r>
        <w:rPr>
          <w:rFonts w:ascii="Tahoma" w:hAnsi="Tahoma" w:cs="Tahoma"/>
          <w:sz w:val="20"/>
          <w:szCs w:val="20"/>
        </w:rPr>
        <w:t xml:space="preserve"> </w:t>
      </w:r>
      <w:r w:rsidR="00EC6EDC" w:rsidRPr="00EC6EDC">
        <w:rPr>
          <w:rFonts w:ascii="Tahoma" w:hAnsi="Tahoma" w:cs="Tahoma"/>
          <w:sz w:val="20"/>
          <w:szCs w:val="20"/>
        </w:rPr>
        <w:t>(26dz,</w:t>
      </w:r>
      <w:r>
        <w:rPr>
          <w:rFonts w:ascii="Tahoma" w:hAnsi="Tahoma" w:cs="Tahoma"/>
          <w:sz w:val="20"/>
          <w:szCs w:val="20"/>
        </w:rPr>
        <w:t xml:space="preserve"> 18ch) ze specjalnymi potrzebami edukacyjnymi</w:t>
      </w:r>
      <w:r w:rsidR="00EC6EDC" w:rsidRPr="00EC6EDC">
        <w:rPr>
          <w:rFonts w:ascii="Tahoma" w:hAnsi="Tahoma" w:cs="Tahoma"/>
          <w:sz w:val="20"/>
          <w:szCs w:val="20"/>
        </w:rPr>
        <w:t>, w tym 6ucz</w:t>
      </w:r>
      <w:r>
        <w:rPr>
          <w:rFonts w:ascii="Tahoma" w:hAnsi="Tahoma" w:cs="Tahoma"/>
          <w:sz w:val="20"/>
          <w:szCs w:val="20"/>
        </w:rPr>
        <w:t xml:space="preserve"> </w:t>
      </w:r>
      <w:r w:rsidR="00EC6EDC" w:rsidRPr="00EC6EDC">
        <w:rPr>
          <w:rFonts w:ascii="Tahoma" w:hAnsi="Tahoma" w:cs="Tahoma"/>
          <w:sz w:val="20"/>
          <w:szCs w:val="20"/>
        </w:rPr>
        <w:t>(4dz,</w:t>
      </w:r>
      <w:r>
        <w:rPr>
          <w:rFonts w:ascii="Tahoma" w:hAnsi="Tahoma" w:cs="Tahoma"/>
          <w:sz w:val="20"/>
          <w:szCs w:val="20"/>
        </w:rPr>
        <w:t xml:space="preserve"> 2ch) z niepełnosprawnością, poprzez realizowanie zajęć dodatkowych i specjalistycznych oraz podniesienie kompetencji zawodowych</w:t>
      </w:r>
      <w:r w:rsidR="00EC6EDC" w:rsidRPr="00EC6EDC">
        <w:rPr>
          <w:rFonts w:ascii="Tahoma" w:hAnsi="Tahoma" w:cs="Tahoma"/>
          <w:sz w:val="20"/>
          <w:szCs w:val="20"/>
        </w:rPr>
        <w:t xml:space="preserve"> 100% n-li. tj. 21 n-li</w:t>
      </w:r>
      <w:r>
        <w:rPr>
          <w:rFonts w:ascii="Tahoma" w:hAnsi="Tahoma" w:cs="Tahoma"/>
          <w:sz w:val="20"/>
          <w:szCs w:val="20"/>
        </w:rPr>
        <w:t xml:space="preserve"> </w:t>
      </w:r>
      <w:r w:rsidR="00EC6EDC" w:rsidRPr="00EC6EDC">
        <w:rPr>
          <w:rFonts w:ascii="Tahoma" w:hAnsi="Tahoma" w:cs="Tahoma"/>
          <w:sz w:val="20"/>
          <w:szCs w:val="20"/>
        </w:rPr>
        <w:t>(19K,2M) ze szkół w wiejs</w:t>
      </w:r>
      <w:r>
        <w:rPr>
          <w:rFonts w:ascii="Tahoma" w:hAnsi="Tahoma" w:cs="Tahoma"/>
          <w:sz w:val="20"/>
          <w:szCs w:val="20"/>
        </w:rPr>
        <w:t xml:space="preserve">kiej gminie Klwów w terminie </w:t>
      </w:r>
      <w:r w:rsidR="00EC6EDC" w:rsidRPr="00EC6EDC">
        <w:rPr>
          <w:rFonts w:ascii="Tahoma" w:hAnsi="Tahoma" w:cs="Tahoma"/>
          <w:sz w:val="20"/>
          <w:szCs w:val="20"/>
        </w:rPr>
        <w:t>do 30.06.2019</w:t>
      </w:r>
      <w:r>
        <w:rPr>
          <w:rFonts w:ascii="Tahoma" w:hAnsi="Tahoma" w:cs="Tahoma"/>
          <w:sz w:val="20"/>
          <w:szCs w:val="20"/>
        </w:rPr>
        <w:t>r. Projekt ma za zadanie zmniejszyć</w:t>
      </w:r>
      <w:r w:rsidR="00EC6EDC" w:rsidRPr="00EC6EDC">
        <w:rPr>
          <w:rFonts w:ascii="Tahoma" w:hAnsi="Tahoma" w:cs="Tahoma"/>
          <w:sz w:val="20"/>
          <w:szCs w:val="20"/>
        </w:rPr>
        <w:t xml:space="preserve"> dy</w:t>
      </w:r>
      <w:r>
        <w:rPr>
          <w:rFonts w:ascii="Tahoma" w:hAnsi="Tahoma" w:cs="Tahoma"/>
          <w:sz w:val="20"/>
          <w:szCs w:val="20"/>
        </w:rPr>
        <w:t>sproporcje w osiągnięciach edukacyjnych</w:t>
      </w:r>
      <w:r w:rsidR="00EC6EDC" w:rsidRPr="00EC6EDC">
        <w:rPr>
          <w:rFonts w:ascii="Tahoma" w:hAnsi="Tahoma" w:cs="Tahoma"/>
          <w:sz w:val="20"/>
          <w:szCs w:val="20"/>
        </w:rPr>
        <w:t xml:space="preserve"> uczniów</w:t>
      </w:r>
      <w:r>
        <w:rPr>
          <w:rFonts w:ascii="Tahoma" w:hAnsi="Tahoma" w:cs="Tahoma"/>
          <w:sz w:val="20"/>
          <w:szCs w:val="20"/>
        </w:rPr>
        <w:t xml:space="preserve"> (z terenów wiejskich) w porównaniu</w:t>
      </w:r>
      <w:r w:rsidR="00EC6EDC" w:rsidRPr="00EC6EDC">
        <w:rPr>
          <w:rFonts w:ascii="Tahoma" w:hAnsi="Tahoma" w:cs="Tahoma"/>
          <w:sz w:val="20"/>
          <w:szCs w:val="20"/>
        </w:rPr>
        <w:t xml:space="preserve"> do najlepszych wyników w skali woj.</w:t>
      </w:r>
      <w:r>
        <w:rPr>
          <w:rFonts w:ascii="Tahoma" w:hAnsi="Tahoma" w:cs="Tahoma"/>
          <w:sz w:val="20"/>
          <w:szCs w:val="20"/>
        </w:rPr>
        <w:t xml:space="preserve"> </w:t>
      </w:r>
      <w:r w:rsidR="00EC6EDC" w:rsidRPr="00EC6EDC">
        <w:rPr>
          <w:rFonts w:ascii="Tahoma" w:hAnsi="Tahoma" w:cs="Tahoma"/>
          <w:sz w:val="20"/>
          <w:szCs w:val="20"/>
        </w:rPr>
        <w:t>mazowieckiego. Grupą docelową proj. są uczniowie oraz n-le ze szkół: SP Kłu</w:t>
      </w:r>
      <w:r>
        <w:rPr>
          <w:rFonts w:ascii="Tahoma" w:hAnsi="Tahoma" w:cs="Tahoma"/>
          <w:sz w:val="20"/>
          <w:szCs w:val="20"/>
        </w:rPr>
        <w:t xml:space="preserve">dno, oraz Zespołu </w:t>
      </w:r>
      <w:r w:rsidR="00EC6EDC" w:rsidRPr="00EC6EDC">
        <w:rPr>
          <w:rFonts w:ascii="Tahoma" w:hAnsi="Tahoma" w:cs="Tahoma"/>
          <w:sz w:val="20"/>
          <w:szCs w:val="20"/>
        </w:rPr>
        <w:t>Szkół w Klwowie w skład którego wchodzi SP i G; tj.</w:t>
      </w:r>
      <w:r>
        <w:rPr>
          <w:rFonts w:ascii="Tahoma" w:hAnsi="Tahoma" w:cs="Tahoma"/>
          <w:sz w:val="20"/>
          <w:szCs w:val="20"/>
        </w:rPr>
        <w:t xml:space="preserve"> </w:t>
      </w:r>
      <w:r w:rsidR="00EC6EDC" w:rsidRPr="00EC6EDC">
        <w:rPr>
          <w:rFonts w:ascii="Tahoma" w:hAnsi="Tahoma" w:cs="Tahoma"/>
          <w:sz w:val="20"/>
          <w:szCs w:val="20"/>
        </w:rPr>
        <w:t>208ucz</w:t>
      </w:r>
      <w:r>
        <w:rPr>
          <w:rFonts w:ascii="Tahoma" w:hAnsi="Tahoma" w:cs="Tahoma"/>
          <w:sz w:val="20"/>
          <w:szCs w:val="20"/>
        </w:rPr>
        <w:t xml:space="preserve"> </w:t>
      </w:r>
      <w:r w:rsidR="00EC6EDC" w:rsidRPr="00EC6EDC">
        <w:rPr>
          <w:rFonts w:ascii="Tahoma" w:hAnsi="Tahoma" w:cs="Tahoma"/>
          <w:sz w:val="20"/>
          <w:szCs w:val="20"/>
        </w:rPr>
        <w:t>(103dz,</w:t>
      </w:r>
      <w:r>
        <w:rPr>
          <w:rFonts w:ascii="Tahoma" w:hAnsi="Tahoma" w:cs="Tahoma"/>
          <w:sz w:val="20"/>
          <w:szCs w:val="20"/>
        </w:rPr>
        <w:t xml:space="preserve"> </w:t>
      </w:r>
      <w:r w:rsidR="00EC6EDC" w:rsidRPr="00EC6EDC">
        <w:rPr>
          <w:rFonts w:ascii="Tahoma" w:hAnsi="Tahoma" w:cs="Tahoma"/>
          <w:sz w:val="20"/>
          <w:szCs w:val="20"/>
        </w:rPr>
        <w:t>105ch), w tym 44</w:t>
      </w:r>
      <w:r>
        <w:rPr>
          <w:rFonts w:ascii="Tahoma" w:hAnsi="Tahoma" w:cs="Tahoma"/>
          <w:sz w:val="20"/>
          <w:szCs w:val="20"/>
        </w:rPr>
        <w:t xml:space="preserve"> </w:t>
      </w:r>
      <w:r w:rsidR="00EC6EDC" w:rsidRPr="00EC6EDC">
        <w:rPr>
          <w:rFonts w:ascii="Tahoma" w:hAnsi="Tahoma" w:cs="Tahoma"/>
          <w:sz w:val="20"/>
          <w:szCs w:val="20"/>
        </w:rPr>
        <w:t>ucz. (26dz,</w:t>
      </w:r>
      <w:r>
        <w:rPr>
          <w:rFonts w:ascii="Tahoma" w:hAnsi="Tahoma" w:cs="Tahoma"/>
          <w:sz w:val="20"/>
          <w:szCs w:val="20"/>
        </w:rPr>
        <w:t xml:space="preserve"> </w:t>
      </w:r>
      <w:r w:rsidR="00EC6EDC" w:rsidRPr="00EC6EDC">
        <w:rPr>
          <w:rFonts w:ascii="Tahoma" w:hAnsi="Tahoma" w:cs="Tahoma"/>
          <w:sz w:val="20"/>
          <w:szCs w:val="20"/>
        </w:rPr>
        <w:t>18ch) z SPE w tym 6</w:t>
      </w:r>
      <w:r>
        <w:rPr>
          <w:rFonts w:ascii="Tahoma" w:hAnsi="Tahoma" w:cs="Tahoma"/>
          <w:sz w:val="20"/>
          <w:szCs w:val="20"/>
        </w:rPr>
        <w:t xml:space="preserve"> </w:t>
      </w:r>
      <w:r w:rsidR="00EC6EDC" w:rsidRPr="00EC6EDC">
        <w:rPr>
          <w:rFonts w:ascii="Tahoma" w:hAnsi="Tahoma" w:cs="Tahoma"/>
          <w:sz w:val="20"/>
          <w:szCs w:val="20"/>
        </w:rPr>
        <w:t>ucz(4dz,</w:t>
      </w:r>
      <w:r>
        <w:rPr>
          <w:rFonts w:ascii="Tahoma" w:hAnsi="Tahoma" w:cs="Tahoma"/>
          <w:sz w:val="20"/>
          <w:szCs w:val="20"/>
        </w:rPr>
        <w:t xml:space="preserve"> 2ch) z niepełnosprawnością</w:t>
      </w:r>
      <w:r w:rsidR="00EC6EDC" w:rsidRPr="00EC6EDC">
        <w:rPr>
          <w:rFonts w:ascii="Tahoma" w:hAnsi="Tahoma" w:cs="Tahoma"/>
          <w:sz w:val="20"/>
          <w:szCs w:val="20"/>
        </w:rPr>
        <w:t>, oraz 21n-li</w:t>
      </w:r>
      <w:r>
        <w:rPr>
          <w:rFonts w:ascii="Tahoma" w:hAnsi="Tahoma" w:cs="Tahoma"/>
          <w:sz w:val="20"/>
          <w:szCs w:val="20"/>
        </w:rPr>
        <w:t xml:space="preserve"> </w:t>
      </w:r>
      <w:r w:rsidR="00EC6EDC" w:rsidRPr="00EC6EDC">
        <w:rPr>
          <w:rFonts w:ascii="Tahoma" w:hAnsi="Tahoma" w:cs="Tahoma"/>
          <w:sz w:val="20"/>
          <w:szCs w:val="20"/>
        </w:rPr>
        <w:t>(19K,</w:t>
      </w:r>
      <w:r>
        <w:rPr>
          <w:rFonts w:ascii="Tahoma" w:hAnsi="Tahoma" w:cs="Tahoma"/>
          <w:sz w:val="20"/>
          <w:szCs w:val="20"/>
        </w:rPr>
        <w:t xml:space="preserve"> 2M).</w:t>
      </w:r>
    </w:p>
    <w:p w:rsidR="009D058F" w:rsidRDefault="009D058F" w:rsidP="00676D04">
      <w:pPr>
        <w:spacing w:after="0" w:line="240" w:lineRule="auto"/>
        <w:ind w:left="284"/>
        <w:jc w:val="both"/>
        <w:rPr>
          <w:rFonts w:ascii="Tahoma" w:hAnsi="Tahoma" w:cs="Tahoma"/>
          <w:sz w:val="20"/>
          <w:szCs w:val="20"/>
        </w:rPr>
      </w:pPr>
    </w:p>
    <w:p w:rsidR="0083410F" w:rsidRPr="0083410F" w:rsidRDefault="0083410F" w:rsidP="0083410F">
      <w:pPr>
        <w:spacing w:after="0" w:line="240" w:lineRule="auto"/>
        <w:ind w:left="284"/>
        <w:jc w:val="both"/>
        <w:rPr>
          <w:rFonts w:ascii="Tahoma" w:hAnsi="Tahoma" w:cs="Tahoma"/>
          <w:b/>
          <w:sz w:val="20"/>
          <w:szCs w:val="20"/>
          <w:u w:val="single"/>
        </w:rPr>
      </w:pPr>
      <w:r w:rsidRPr="0083410F">
        <w:rPr>
          <w:rFonts w:ascii="Tahoma" w:hAnsi="Tahoma" w:cs="Tahoma"/>
          <w:b/>
          <w:sz w:val="20"/>
          <w:szCs w:val="20"/>
          <w:u w:val="single"/>
        </w:rPr>
        <w:t>Przedmiotowe zamówienie dotyczy realizacji zajęć specjalistycznych, których prowadzenie wykracza poza kwalifikacje  nauczyciela  określone w  przepisach wydanych na podstawie art. 9 ust. 2 i 3 ustawy Karta Nauczyciela. Są to innowacyjne programy, nowatorskie rozwiązania, które  wykraczają poza treści nauczania określone w postawie programowej kształcenia ogólnego. Zajęcia wykraczają poza scenariusze podstawy programowej, szkoła nie dysponuje odpowiednimi materiałami i scenariuszami zajęć.</w:t>
      </w:r>
    </w:p>
    <w:p w:rsidR="0083410F" w:rsidRPr="00676D04" w:rsidRDefault="0083410F" w:rsidP="0083410F">
      <w:pPr>
        <w:spacing w:after="0" w:line="240" w:lineRule="auto"/>
        <w:ind w:left="284"/>
        <w:jc w:val="both"/>
        <w:rPr>
          <w:rFonts w:ascii="Tahoma" w:hAnsi="Tahoma" w:cs="Tahoma"/>
          <w:sz w:val="20"/>
          <w:szCs w:val="20"/>
        </w:rPr>
      </w:pPr>
      <w:r w:rsidRPr="0083410F">
        <w:rPr>
          <w:rFonts w:ascii="Tahoma" w:hAnsi="Tahoma" w:cs="Tahoma"/>
          <w:b/>
          <w:sz w:val="20"/>
          <w:szCs w:val="20"/>
          <w:u w:val="single"/>
        </w:rPr>
        <w:t>W związku z tym, Wykonawca składający ofertę w postępowaniu w zakresie zatrudnienia nauczycieli do prowadzenia zajęć zobowiązany jest do przestrzegania prawa krajowego oraz wykładni przepisów dokonanych przez właściwe organy, w szczególności Wytycznych w zakresie kwalifikowalności wydatków w ramach Europejskiego Funduszu Rozwoju Regionalnego, Europejskiego Funduszu Społecznego oraz Funduszu Spójności na lata 2014-2020 z dnia 19 lipca 2017r. wydanych przez  Ministra Rozwoju i Finansów (MR/H 2014-2020/23(3)07/2017) oraz każdej następnej wersji Wytycznych, a także stanowiska Ministerstwa Rozwoju z dnia 17 maja 2017r. w sprawie angażowania personelu w projektach edukacyjnych finansowanych z Europejskiego Funduszu Społecznego.</w:t>
      </w:r>
    </w:p>
    <w:p w:rsidR="00C45402" w:rsidRPr="00E85BA3" w:rsidRDefault="00C45402" w:rsidP="009D5400">
      <w:pPr>
        <w:spacing w:after="0" w:line="240" w:lineRule="auto"/>
        <w:rPr>
          <w:rFonts w:ascii="Tahoma" w:hAnsi="Tahoma" w:cs="Tahoma"/>
          <w:sz w:val="20"/>
          <w:szCs w:val="20"/>
        </w:rPr>
      </w:pPr>
    </w:p>
    <w:p w:rsidR="005B6E67" w:rsidRDefault="005B6E67" w:rsidP="00C45402">
      <w:pPr>
        <w:spacing w:after="0" w:line="240" w:lineRule="auto"/>
        <w:ind w:left="284"/>
        <w:rPr>
          <w:rFonts w:ascii="Tahoma" w:hAnsi="Tahoma" w:cs="Tahoma"/>
          <w:b/>
          <w:sz w:val="20"/>
          <w:szCs w:val="20"/>
        </w:rPr>
      </w:pPr>
      <w:r>
        <w:rPr>
          <w:rFonts w:ascii="Tahoma" w:hAnsi="Tahoma" w:cs="Tahoma"/>
          <w:b/>
          <w:sz w:val="20"/>
          <w:szCs w:val="20"/>
        </w:rPr>
        <w:t>Część 1</w:t>
      </w:r>
    </w:p>
    <w:p w:rsidR="00061524" w:rsidRDefault="00061524" w:rsidP="00C45402">
      <w:pPr>
        <w:spacing w:after="0" w:line="240" w:lineRule="auto"/>
        <w:ind w:left="284"/>
        <w:rPr>
          <w:rFonts w:ascii="Tahoma" w:hAnsi="Tahoma" w:cs="Tahoma"/>
          <w:b/>
          <w:sz w:val="20"/>
          <w:szCs w:val="20"/>
        </w:rPr>
      </w:pPr>
    </w:p>
    <w:p w:rsidR="00B11DD7" w:rsidRPr="00263323" w:rsidRDefault="00975A34" w:rsidP="00C45402">
      <w:pPr>
        <w:spacing w:after="0" w:line="240" w:lineRule="auto"/>
        <w:ind w:left="284"/>
        <w:rPr>
          <w:rFonts w:ascii="Tahoma" w:hAnsi="Tahoma" w:cs="Tahoma"/>
          <w:b/>
          <w:sz w:val="20"/>
          <w:szCs w:val="20"/>
        </w:rPr>
      </w:pPr>
      <w:r>
        <w:rPr>
          <w:rFonts w:ascii="Tahoma" w:hAnsi="Tahoma" w:cs="Tahoma"/>
          <w:b/>
          <w:sz w:val="20"/>
          <w:szCs w:val="20"/>
        </w:rPr>
        <w:t>Kształtowanie i rozw</w:t>
      </w:r>
      <w:r w:rsidRPr="00975A34">
        <w:rPr>
          <w:rFonts w:ascii="Tahoma" w:hAnsi="Tahoma" w:cs="Tahoma"/>
          <w:b/>
          <w:sz w:val="20"/>
          <w:szCs w:val="20"/>
        </w:rPr>
        <w:t>ijanie u uczni</w:t>
      </w:r>
      <w:r>
        <w:rPr>
          <w:rFonts w:ascii="Tahoma" w:hAnsi="Tahoma" w:cs="Tahoma"/>
          <w:b/>
          <w:sz w:val="20"/>
          <w:szCs w:val="20"/>
        </w:rPr>
        <w:t>ów kompetencji kluczowych niezbędnych na rynku pracy oraz właściwych postaw/umiejętności w Publicznej Szkole Pods</w:t>
      </w:r>
      <w:r w:rsidRPr="00975A34">
        <w:rPr>
          <w:rFonts w:ascii="Tahoma" w:hAnsi="Tahoma" w:cs="Tahoma"/>
          <w:b/>
          <w:sz w:val="20"/>
          <w:szCs w:val="20"/>
        </w:rPr>
        <w:t>tawowej w Kłudnie</w:t>
      </w:r>
    </w:p>
    <w:p w:rsidR="00975A34" w:rsidRPr="00975A34" w:rsidRDefault="00975A34" w:rsidP="00975A34">
      <w:pPr>
        <w:pStyle w:val="Akapitzlist"/>
        <w:spacing w:after="0" w:line="240" w:lineRule="auto"/>
        <w:ind w:left="284"/>
        <w:rPr>
          <w:rFonts w:ascii="Tahoma" w:hAnsi="Tahoma" w:cs="Tahoma"/>
          <w:sz w:val="20"/>
          <w:szCs w:val="20"/>
        </w:rPr>
      </w:pPr>
      <w:r w:rsidRPr="00975A34">
        <w:rPr>
          <w:rFonts w:ascii="Tahoma" w:hAnsi="Tahoma" w:cs="Tahoma"/>
          <w:sz w:val="20"/>
          <w:szCs w:val="20"/>
        </w:rPr>
        <w:t xml:space="preserve">Realizacja zajęć dla uczniów w ramach typu </w:t>
      </w:r>
      <w:r>
        <w:rPr>
          <w:rFonts w:ascii="Tahoma" w:hAnsi="Tahoma" w:cs="Tahoma"/>
          <w:sz w:val="20"/>
          <w:szCs w:val="20"/>
        </w:rPr>
        <w:t>4: zajęcia logopedyczne; 3gr. x 60</w:t>
      </w:r>
      <w:r w:rsidR="007B508A">
        <w:rPr>
          <w:rFonts w:ascii="Tahoma" w:hAnsi="Tahoma" w:cs="Tahoma"/>
          <w:sz w:val="20"/>
          <w:szCs w:val="20"/>
        </w:rPr>
        <w:t xml:space="preserve"> </w:t>
      </w:r>
      <w:r>
        <w:rPr>
          <w:rFonts w:ascii="Tahoma" w:hAnsi="Tahoma" w:cs="Tahoma"/>
          <w:sz w:val="20"/>
          <w:szCs w:val="20"/>
        </w:rPr>
        <w:t>zajęć</w:t>
      </w:r>
    </w:p>
    <w:p w:rsidR="00975A34" w:rsidRDefault="00975A34" w:rsidP="00C45402">
      <w:pPr>
        <w:spacing w:after="0" w:line="240" w:lineRule="auto"/>
        <w:ind w:left="284"/>
        <w:rPr>
          <w:rFonts w:ascii="Tahoma" w:hAnsi="Tahoma" w:cs="Tahoma"/>
          <w:sz w:val="20"/>
          <w:szCs w:val="20"/>
        </w:rPr>
      </w:pPr>
    </w:p>
    <w:p w:rsidR="00730C1C" w:rsidRPr="00730C1C" w:rsidRDefault="00730C1C" w:rsidP="00C45402">
      <w:pPr>
        <w:spacing w:after="0" w:line="240" w:lineRule="auto"/>
        <w:ind w:left="284"/>
        <w:rPr>
          <w:rFonts w:ascii="Tahoma" w:hAnsi="Tahoma" w:cs="Tahoma"/>
          <w:b/>
          <w:sz w:val="20"/>
          <w:szCs w:val="20"/>
        </w:rPr>
      </w:pPr>
      <w:r>
        <w:rPr>
          <w:rFonts w:ascii="Tahoma" w:hAnsi="Tahoma" w:cs="Tahoma"/>
          <w:b/>
          <w:sz w:val="20"/>
          <w:szCs w:val="20"/>
        </w:rPr>
        <w:lastRenderedPageBreak/>
        <w:t>Kształtowanie i rozwijanie u uczniów kompetencji kluczowych niezbędnych na rynku pracy oraz właściwych postaw/umiejętności w Publicznej Szkole Pods</w:t>
      </w:r>
      <w:r w:rsidRPr="00730C1C">
        <w:rPr>
          <w:rFonts w:ascii="Tahoma" w:hAnsi="Tahoma" w:cs="Tahoma"/>
          <w:b/>
          <w:sz w:val="20"/>
          <w:szCs w:val="20"/>
        </w:rPr>
        <w:t xml:space="preserve">tawowej w </w:t>
      </w:r>
      <w:r>
        <w:rPr>
          <w:rFonts w:ascii="Tahoma" w:hAnsi="Tahoma" w:cs="Tahoma"/>
          <w:b/>
          <w:sz w:val="20"/>
          <w:szCs w:val="20"/>
        </w:rPr>
        <w:t>Klwowie mieszczącej się w Zespole Szkół Samorządowych w Klwow</w:t>
      </w:r>
      <w:r w:rsidRPr="00730C1C">
        <w:rPr>
          <w:rFonts w:ascii="Tahoma" w:hAnsi="Tahoma" w:cs="Tahoma"/>
          <w:b/>
          <w:sz w:val="20"/>
          <w:szCs w:val="20"/>
        </w:rPr>
        <w:t>ie</w:t>
      </w:r>
    </w:p>
    <w:p w:rsidR="00730C1C" w:rsidRDefault="00730C1C" w:rsidP="00730C1C">
      <w:pPr>
        <w:pStyle w:val="Akapitzlist"/>
        <w:spacing w:after="0" w:line="240" w:lineRule="auto"/>
        <w:ind w:left="284"/>
        <w:rPr>
          <w:rFonts w:ascii="Tahoma" w:hAnsi="Tahoma" w:cs="Tahoma"/>
          <w:sz w:val="20"/>
          <w:szCs w:val="20"/>
        </w:rPr>
      </w:pPr>
      <w:r w:rsidRPr="00730C1C">
        <w:rPr>
          <w:rFonts w:ascii="Tahoma" w:hAnsi="Tahoma" w:cs="Tahoma"/>
          <w:sz w:val="20"/>
          <w:szCs w:val="20"/>
        </w:rPr>
        <w:t>Re</w:t>
      </w:r>
      <w:r>
        <w:rPr>
          <w:rFonts w:ascii="Tahoma" w:hAnsi="Tahoma" w:cs="Tahoma"/>
          <w:sz w:val="20"/>
          <w:szCs w:val="20"/>
        </w:rPr>
        <w:t>alizacja zajęć dla uczniów: język angielski z wykorzys</w:t>
      </w:r>
      <w:r w:rsidRPr="00730C1C">
        <w:rPr>
          <w:rFonts w:ascii="Tahoma" w:hAnsi="Tahoma" w:cs="Tahoma"/>
          <w:sz w:val="20"/>
          <w:szCs w:val="20"/>
        </w:rPr>
        <w:t>taniem metod pracy zespo</w:t>
      </w:r>
      <w:r>
        <w:rPr>
          <w:rFonts w:ascii="Tahoma" w:hAnsi="Tahoma" w:cs="Tahoma"/>
          <w:sz w:val="20"/>
          <w:szCs w:val="20"/>
        </w:rPr>
        <w:t xml:space="preserve">łowej; </w:t>
      </w:r>
      <w:r w:rsidR="00E322A0">
        <w:rPr>
          <w:rFonts w:ascii="Tahoma" w:hAnsi="Tahoma" w:cs="Tahoma"/>
          <w:sz w:val="20"/>
          <w:szCs w:val="20"/>
        </w:rPr>
        <w:t>3</w:t>
      </w:r>
      <w:r>
        <w:rPr>
          <w:rFonts w:ascii="Tahoma" w:hAnsi="Tahoma" w:cs="Tahoma"/>
          <w:sz w:val="20"/>
          <w:szCs w:val="20"/>
        </w:rPr>
        <w:t>gr. x 40 zajęć</w:t>
      </w:r>
    </w:p>
    <w:p w:rsidR="00730C1C" w:rsidRDefault="00730C1C" w:rsidP="00730C1C">
      <w:pPr>
        <w:pStyle w:val="Akapitzlist"/>
        <w:spacing w:after="0" w:line="240" w:lineRule="auto"/>
        <w:ind w:left="284"/>
        <w:rPr>
          <w:rFonts w:ascii="Tahoma" w:hAnsi="Tahoma" w:cs="Tahoma"/>
          <w:sz w:val="20"/>
          <w:szCs w:val="20"/>
        </w:rPr>
      </w:pPr>
      <w:r w:rsidRPr="00730C1C">
        <w:rPr>
          <w:rFonts w:ascii="Tahoma" w:hAnsi="Tahoma" w:cs="Tahoma"/>
          <w:sz w:val="20"/>
          <w:szCs w:val="20"/>
        </w:rPr>
        <w:t>Re</w:t>
      </w:r>
      <w:r>
        <w:rPr>
          <w:rFonts w:ascii="Tahoma" w:hAnsi="Tahoma" w:cs="Tahoma"/>
          <w:sz w:val="20"/>
          <w:szCs w:val="20"/>
        </w:rPr>
        <w:t>alizacja zajęć dla uczniów: innowacyjność w języku angielsk</w:t>
      </w:r>
      <w:r w:rsidR="007B508A">
        <w:rPr>
          <w:rFonts w:ascii="Tahoma" w:hAnsi="Tahoma" w:cs="Tahoma"/>
          <w:sz w:val="20"/>
          <w:szCs w:val="20"/>
        </w:rPr>
        <w:t xml:space="preserve">im; </w:t>
      </w:r>
      <w:r w:rsidR="00E322A0">
        <w:rPr>
          <w:rFonts w:ascii="Tahoma" w:hAnsi="Tahoma" w:cs="Tahoma"/>
          <w:sz w:val="20"/>
          <w:szCs w:val="20"/>
        </w:rPr>
        <w:t>3</w:t>
      </w:r>
      <w:r w:rsidR="007B508A">
        <w:rPr>
          <w:rFonts w:ascii="Tahoma" w:hAnsi="Tahoma" w:cs="Tahoma"/>
          <w:sz w:val="20"/>
          <w:szCs w:val="20"/>
        </w:rPr>
        <w:t>gr</w:t>
      </w:r>
      <w:r w:rsidRPr="00730C1C">
        <w:rPr>
          <w:rFonts w:ascii="Tahoma" w:hAnsi="Tahoma" w:cs="Tahoma"/>
          <w:sz w:val="20"/>
          <w:szCs w:val="20"/>
        </w:rPr>
        <w:t>. x 40</w:t>
      </w:r>
      <w:r>
        <w:rPr>
          <w:rFonts w:ascii="Tahoma" w:hAnsi="Tahoma" w:cs="Tahoma"/>
          <w:sz w:val="20"/>
          <w:szCs w:val="20"/>
        </w:rPr>
        <w:t xml:space="preserve"> zajęć</w:t>
      </w:r>
    </w:p>
    <w:p w:rsidR="005B6E67" w:rsidRDefault="005B6E67" w:rsidP="00263323">
      <w:pPr>
        <w:spacing w:after="0" w:line="240" w:lineRule="auto"/>
        <w:ind w:left="284"/>
        <w:rPr>
          <w:rFonts w:ascii="Tahoma" w:hAnsi="Tahoma" w:cs="Tahoma"/>
          <w:sz w:val="20"/>
          <w:szCs w:val="20"/>
        </w:rPr>
      </w:pPr>
    </w:p>
    <w:p w:rsidR="0083410F" w:rsidRDefault="0083410F" w:rsidP="00263323">
      <w:pPr>
        <w:spacing w:after="0" w:line="240" w:lineRule="auto"/>
        <w:ind w:left="284"/>
        <w:rPr>
          <w:rFonts w:ascii="Tahoma" w:hAnsi="Tahoma" w:cs="Tahoma"/>
          <w:sz w:val="20"/>
          <w:szCs w:val="20"/>
        </w:rPr>
      </w:pPr>
    </w:p>
    <w:p w:rsidR="0083410F" w:rsidRPr="0083410F" w:rsidRDefault="0083410F" w:rsidP="00263323">
      <w:pPr>
        <w:spacing w:after="0" w:line="240" w:lineRule="auto"/>
        <w:ind w:left="284"/>
        <w:rPr>
          <w:rFonts w:ascii="Tahoma" w:hAnsi="Tahoma" w:cs="Tahoma"/>
          <w:b/>
          <w:sz w:val="20"/>
          <w:szCs w:val="20"/>
        </w:rPr>
      </w:pPr>
      <w:r>
        <w:rPr>
          <w:rFonts w:ascii="Tahoma" w:hAnsi="Tahoma" w:cs="Tahoma"/>
          <w:b/>
          <w:sz w:val="20"/>
          <w:szCs w:val="20"/>
        </w:rPr>
        <w:t>Kształtowanie i rozw</w:t>
      </w:r>
      <w:r w:rsidRPr="0083410F">
        <w:rPr>
          <w:rFonts w:ascii="Tahoma" w:hAnsi="Tahoma" w:cs="Tahoma"/>
          <w:b/>
          <w:sz w:val="20"/>
          <w:szCs w:val="20"/>
        </w:rPr>
        <w:t>ijan</w:t>
      </w:r>
      <w:r>
        <w:rPr>
          <w:rFonts w:ascii="Tahoma" w:hAnsi="Tahoma" w:cs="Tahoma"/>
          <w:b/>
          <w:sz w:val="20"/>
          <w:szCs w:val="20"/>
        </w:rPr>
        <w:t>ie u uczniów kompetencji kluczowych niezbędnych na rynku pracy oraz właściwych postaw/umiejętności w Publicznym Gimnazjum w Klwowie mieszczącym się w Zespole Szkół Samorządowych w Klwow</w:t>
      </w:r>
      <w:r w:rsidRPr="0083410F">
        <w:rPr>
          <w:rFonts w:ascii="Tahoma" w:hAnsi="Tahoma" w:cs="Tahoma"/>
          <w:b/>
          <w:sz w:val="20"/>
          <w:szCs w:val="20"/>
        </w:rPr>
        <w:t>ie</w:t>
      </w:r>
    </w:p>
    <w:p w:rsidR="0083410F" w:rsidRDefault="0083410F" w:rsidP="00263323">
      <w:pPr>
        <w:spacing w:after="0" w:line="240" w:lineRule="auto"/>
        <w:ind w:left="284"/>
        <w:rPr>
          <w:rFonts w:ascii="Tahoma" w:hAnsi="Tahoma" w:cs="Tahoma"/>
          <w:sz w:val="20"/>
          <w:szCs w:val="20"/>
        </w:rPr>
      </w:pPr>
      <w:r w:rsidRPr="0083410F">
        <w:rPr>
          <w:rFonts w:ascii="Tahoma" w:hAnsi="Tahoma" w:cs="Tahoma"/>
          <w:sz w:val="20"/>
          <w:szCs w:val="20"/>
        </w:rPr>
        <w:t>Re</w:t>
      </w:r>
      <w:r>
        <w:rPr>
          <w:rFonts w:ascii="Tahoma" w:hAnsi="Tahoma" w:cs="Tahoma"/>
          <w:sz w:val="20"/>
          <w:szCs w:val="20"/>
        </w:rPr>
        <w:t>alizacja zajęć dla uczniów: język angielsk</w:t>
      </w:r>
      <w:r w:rsidRPr="0083410F">
        <w:rPr>
          <w:rFonts w:ascii="Tahoma" w:hAnsi="Tahoma" w:cs="Tahoma"/>
          <w:sz w:val="20"/>
          <w:szCs w:val="20"/>
        </w:rPr>
        <w:t>i z wykorzystaniem metod pracy zespo</w:t>
      </w:r>
      <w:r w:rsidR="00E322A0">
        <w:rPr>
          <w:rFonts w:ascii="Tahoma" w:hAnsi="Tahoma" w:cs="Tahoma"/>
          <w:sz w:val="20"/>
          <w:szCs w:val="20"/>
        </w:rPr>
        <w:t>łowej; 2</w:t>
      </w:r>
      <w:r>
        <w:rPr>
          <w:rFonts w:ascii="Tahoma" w:hAnsi="Tahoma" w:cs="Tahoma"/>
          <w:sz w:val="20"/>
          <w:szCs w:val="20"/>
        </w:rPr>
        <w:t>gr. x 40 zajęć</w:t>
      </w:r>
    </w:p>
    <w:p w:rsidR="00730C1C" w:rsidRDefault="0083410F" w:rsidP="00263323">
      <w:pPr>
        <w:spacing w:after="0" w:line="240" w:lineRule="auto"/>
        <w:ind w:left="284"/>
        <w:rPr>
          <w:rFonts w:ascii="Tahoma" w:hAnsi="Tahoma" w:cs="Tahoma"/>
          <w:sz w:val="20"/>
          <w:szCs w:val="20"/>
        </w:rPr>
      </w:pPr>
      <w:r w:rsidRPr="0083410F">
        <w:rPr>
          <w:rFonts w:ascii="Tahoma" w:hAnsi="Tahoma" w:cs="Tahoma"/>
          <w:sz w:val="20"/>
          <w:szCs w:val="20"/>
        </w:rPr>
        <w:t>Re</w:t>
      </w:r>
      <w:r>
        <w:rPr>
          <w:rFonts w:ascii="Tahoma" w:hAnsi="Tahoma" w:cs="Tahoma"/>
          <w:sz w:val="20"/>
          <w:szCs w:val="20"/>
        </w:rPr>
        <w:t>alizacja zajęć dla uczniów: inno</w:t>
      </w:r>
      <w:r w:rsidR="00E322A0">
        <w:rPr>
          <w:rFonts w:ascii="Tahoma" w:hAnsi="Tahoma" w:cs="Tahoma"/>
          <w:sz w:val="20"/>
          <w:szCs w:val="20"/>
        </w:rPr>
        <w:t>wacyjność w języku angielskim; 2</w:t>
      </w:r>
      <w:r>
        <w:rPr>
          <w:rFonts w:ascii="Tahoma" w:hAnsi="Tahoma" w:cs="Tahoma"/>
          <w:sz w:val="20"/>
          <w:szCs w:val="20"/>
        </w:rPr>
        <w:t>gr . x 40 zajęć</w:t>
      </w:r>
    </w:p>
    <w:p w:rsidR="0083410F" w:rsidRDefault="0083410F" w:rsidP="00263323">
      <w:pPr>
        <w:spacing w:after="0" w:line="240" w:lineRule="auto"/>
        <w:ind w:left="284"/>
        <w:rPr>
          <w:rFonts w:ascii="Tahoma" w:hAnsi="Tahoma" w:cs="Tahoma"/>
          <w:sz w:val="20"/>
          <w:szCs w:val="20"/>
        </w:rPr>
      </w:pPr>
      <w:r w:rsidRPr="0083410F">
        <w:rPr>
          <w:rFonts w:ascii="Tahoma" w:hAnsi="Tahoma" w:cs="Tahoma"/>
          <w:sz w:val="20"/>
          <w:szCs w:val="20"/>
        </w:rPr>
        <w:t>Re</w:t>
      </w:r>
      <w:r>
        <w:rPr>
          <w:rFonts w:ascii="Tahoma" w:hAnsi="Tahoma" w:cs="Tahoma"/>
          <w:sz w:val="20"/>
          <w:szCs w:val="20"/>
        </w:rPr>
        <w:t>alizacja zajęć dla uczniów: zaj</w:t>
      </w:r>
      <w:r w:rsidRPr="0083410F">
        <w:rPr>
          <w:rFonts w:ascii="Tahoma" w:hAnsi="Tahoma" w:cs="Tahoma"/>
          <w:sz w:val="20"/>
          <w:szCs w:val="20"/>
        </w:rPr>
        <w:t>ęci</w:t>
      </w:r>
      <w:r>
        <w:rPr>
          <w:rFonts w:ascii="Tahoma" w:hAnsi="Tahoma" w:cs="Tahoma"/>
          <w:sz w:val="20"/>
          <w:szCs w:val="20"/>
        </w:rPr>
        <w:t>a z chemii i fizyk i z wykorzys</w:t>
      </w:r>
      <w:r w:rsidRPr="0083410F">
        <w:rPr>
          <w:rFonts w:ascii="Tahoma" w:hAnsi="Tahoma" w:cs="Tahoma"/>
          <w:sz w:val="20"/>
          <w:szCs w:val="20"/>
        </w:rPr>
        <w:t>tanie m metod pracy zespo</w:t>
      </w:r>
      <w:r>
        <w:rPr>
          <w:rFonts w:ascii="Tahoma" w:hAnsi="Tahoma" w:cs="Tahoma"/>
          <w:sz w:val="20"/>
          <w:szCs w:val="20"/>
        </w:rPr>
        <w:t>łowej; 4gr. x 40 zajęć</w:t>
      </w:r>
    </w:p>
    <w:p w:rsidR="00730C1C" w:rsidRDefault="00730C1C" w:rsidP="00263323">
      <w:pPr>
        <w:spacing w:after="0" w:line="240" w:lineRule="auto"/>
        <w:ind w:left="284"/>
        <w:rPr>
          <w:rFonts w:ascii="Tahoma" w:hAnsi="Tahoma" w:cs="Tahoma"/>
          <w:sz w:val="20"/>
          <w:szCs w:val="20"/>
        </w:rPr>
      </w:pPr>
    </w:p>
    <w:p w:rsidR="005B6E67" w:rsidRPr="00061524" w:rsidRDefault="005B6E67" w:rsidP="005B6E67">
      <w:pPr>
        <w:spacing w:after="0" w:line="240" w:lineRule="auto"/>
        <w:ind w:left="284"/>
        <w:rPr>
          <w:rFonts w:ascii="Tahoma" w:hAnsi="Tahoma" w:cs="Tahoma"/>
          <w:b/>
          <w:sz w:val="20"/>
          <w:szCs w:val="20"/>
        </w:rPr>
      </w:pPr>
      <w:r w:rsidRPr="00061524">
        <w:rPr>
          <w:rFonts w:ascii="Tahoma" w:hAnsi="Tahoma" w:cs="Tahoma"/>
          <w:b/>
          <w:sz w:val="20"/>
          <w:szCs w:val="20"/>
        </w:rPr>
        <w:t>Część 2</w:t>
      </w:r>
    </w:p>
    <w:p w:rsidR="00730C1C" w:rsidRPr="00730C1C" w:rsidRDefault="000872BF" w:rsidP="00730C1C">
      <w:pPr>
        <w:spacing w:after="0" w:line="240" w:lineRule="auto"/>
        <w:ind w:left="284"/>
        <w:rPr>
          <w:rFonts w:ascii="Tahoma" w:hAnsi="Tahoma" w:cs="Tahoma"/>
          <w:b/>
          <w:sz w:val="20"/>
          <w:szCs w:val="20"/>
        </w:rPr>
      </w:pPr>
      <w:r w:rsidRPr="000872BF">
        <w:rPr>
          <w:rFonts w:ascii="Tahoma" w:hAnsi="Tahoma" w:cs="Tahoma"/>
          <w:b/>
          <w:sz w:val="20"/>
          <w:szCs w:val="20"/>
        </w:rPr>
        <w:t>Doskonalenie umiejętno</w:t>
      </w:r>
      <w:r>
        <w:rPr>
          <w:rFonts w:ascii="Tahoma" w:hAnsi="Tahoma" w:cs="Tahoma"/>
          <w:b/>
          <w:sz w:val="20"/>
          <w:szCs w:val="20"/>
        </w:rPr>
        <w:t>ści i kompetencji zawodowych na</w:t>
      </w:r>
      <w:r w:rsidRPr="000872BF">
        <w:rPr>
          <w:rFonts w:ascii="Tahoma" w:hAnsi="Tahoma" w:cs="Tahoma"/>
          <w:b/>
          <w:sz w:val="20"/>
          <w:szCs w:val="20"/>
        </w:rPr>
        <w:t>uczy</w:t>
      </w:r>
      <w:r>
        <w:rPr>
          <w:rFonts w:ascii="Tahoma" w:hAnsi="Tahoma" w:cs="Tahoma"/>
          <w:b/>
          <w:sz w:val="20"/>
          <w:szCs w:val="20"/>
        </w:rPr>
        <w:t>cieli w Publicznej Szkole Pods</w:t>
      </w:r>
      <w:r w:rsidRPr="000872BF">
        <w:rPr>
          <w:rFonts w:ascii="Tahoma" w:hAnsi="Tahoma" w:cs="Tahoma"/>
          <w:b/>
          <w:sz w:val="20"/>
          <w:szCs w:val="20"/>
        </w:rPr>
        <w:t>tawowej w Kłudni</w:t>
      </w:r>
      <w:r>
        <w:rPr>
          <w:rFonts w:ascii="Tahoma" w:hAnsi="Tahoma" w:cs="Tahoma"/>
          <w:b/>
          <w:sz w:val="20"/>
          <w:szCs w:val="20"/>
        </w:rPr>
        <w:t>e</w:t>
      </w:r>
    </w:p>
    <w:p w:rsidR="005B6E67" w:rsidRPr="00061524" w:rsidRDefault="00730C1C" w:rsidP="005B6E67">
      <w:pPr>
        <w:spacing w:after="0" w:line="240" w:lineRule="auto"/>
        <w:ind w:left="284"/>
        <w:rPr>
          <w:rFonts w:ascii="Tahoma" w:hAnsi="Tahoma" w:cs="Tahoma"/>
          <w:sz w:val="20"/>
          <w:szCs w:val="20"/>
        </w:rPr>
      </w:pPr>
      <w:r w:rsidRPr="00730C1C">
        <w:rPr>
          <w:rFonts w:ascii="Tahoma" w:hAnsi="Tahoma" w:cs="Tahoma"/>
          <w:sz w:val="20"/>
          <w:szCs w:val="20"/>
        </w:rPr>
        <w:t>Szkolenie</w:t>
      </w:r>
      <w:r>
        <w:rPr>
          <w:rFonts w:ascii="Tahoma" w:hAnsi="Tahoma" w:cs="Tahoma"/>
          <w:sz w:val="20"/>
          <w:szCs w:val="20"/>
        </w:rPr>
        <w:t xml:space="preserve"> dla nauczycieli do typu 3: Posługiwanie się technikami komputerowymi w dydaktyce; 1gr. x 18 zajęć</w:t>
      </w:r>
    </w:p>
    <w:p w:rsidR="005B6E67" w:rsidRDefault="00730C1C" w:rsidP="005B6E67">
      <w:pPr>
        <w:spacing w:after="0" w:line="240" w:lineRule="auto"/>
        <w:ind w:left="284"/>
        <w:rPr>
          <w:rFonts w:ascii="Tahoma" w:hAnsi="Tahoma" w:cs="Tahoma"/>
          <w:sz w:val="20"/>
          <w:szCs w:val="20"/>
        </w:rPr>
      </w:pPr>
      <w:r w:rsidRPr="00730C1C">
        <w:rPr>
          <w:rFonts w:ascii="Tahoma" w:hAnsi="Tahoma" w:cs="Tahoma"/>
          <w:sz w:val="20"/>
          <w:szCs w:val="20"/>
        </w:rPr>
        <w:t>Szkolenie dla nauczy</w:t>
      </w:r>
      <w:r>
        <w:rPr>
          <w:rFonts w:ascii="Tahoma" w:hAnsi="Tahoma" w:cs="Tahoma"/>
          <w:sz w:val="20"/>
          <w:szCs w:val="20"/>
        </w:rPr>
        <w:t>cieli do typu 4: Praca z dzieck</w:t>
      </w:r>
      <w:r w:rsidRPr="00730C1C">
        <w:rPr>
          <w:rFonts w:ascii="Tahoma" w:hAnsi="Tahoma" w:cs="Tahoma"/>
          <w:sz w:val="20"/>
          <w:szCs w:val="20"/>
        </w:rPr>
        <w:t>iem ze specjalnymi potrzebami edukacyj</w:t>
      </w:r>
      <w:r>
        <w:rPr>
          <w:rFonts w:ascii="Tahoma" w:hAnsi="Tahoma" w:cs="Tahoma"/>
          <w:sz w:val="20"/>
          <w:szCs w:val="20"/>
        </w:rPr>
        <w:t>nymi; 1gr. x 14 zajęć</w:t>
      </w:r>
    </w:p>
    <w:p w:rsidR="000872BF" w:rsidRPr="00061524" w:rsidRDefault="000872BF" w:rsidP="005B6E67">
      <w:pPr>
        <w:spacing w:after="0" w:line="240" w:lineRule="auto"/>
        <w:ind w:left="284"/>
        <w:rPr>
          <w:rFonts w:ascii="Tahoma" w:hAnsi="Tahoma" w:cs="Tahoma"/>
          <w:sz w:val="20"/>
          <w:szCs w:val="20"/>
        </w:rPr>
      </w:pPr>
    </w:p>
    <w:p w:rsidR="000872BF" w:rsidRPr="000872BF" w:rsidRDefault="000872BF" w:rsidP="000872BF">
      <w:pPr>
        <w:spacing w:after="0" w:line="240" w:lineRule="auto"/>
        <w:ind w:left="284"/>
        <w:rPr>
          <w:rFonts w:ascii="Tahoma" w:hAnsi="Tahoma" w:cs="Tahoma"/>
          <w:b/>
          <w:sz w:val="20"/>
          <w:szCs w:val="20"/>
        </w:rPr>
      </w:pPr>
      <w:r w:rsidRPr="000872BF">
        <w:rPr>
          <w:rFonts w:ascii="Tahoma" w:hAnsi="Tahoma" w:cs="Tahoma"/>
          <w:b/>
          <w:sz w:val="20"/>
          <w:szCs w:val="20"/>
        </w:rPr>
        <w:t>Doskonalenie umiejętno</w:t>
      </w:r>
      <w:r>
        <w:rPr>
          <w:rFonts w:ascii="Tahoma" w:hAnsi="Tahoma" w:cs="Tahoma"/>
          <w:b/>
          <w:sz w:val="20"/>
          <w:szCs w:val="20"/>
        </w:rPr>
        <w:t>ści i kompetencji zawodowych na</w:t>
      </w:r>
      <w:r w:rsidRPr="000872BF">
        <w:rPr>
          <w:rFonts w:ascii="Tahoma" w:hAnsi="Tahoma" w:cs="Tahoma"/>
          <w:b/>
          <w:sz w:val="20"/>
          <w:szCs w:val="20"/>
        </w:rPr>
        <w:t>uczy</w:t>
      </w:r>
      <w:r>
        <w:rPr>
          <w:rFonts w:ascii="Tahoma" w:hAnsi="Tahoma" w:cs="Tahoma"/>
          <w:b/>
          <w:sz w:val="20"/>
          <w:szCs w:val="20"/>
        </w:rPr>
        <w:t>cieli w Publicznej Szkol e Podstawowej w Klwowie mieszczącej s</w:t>
      </w:r>
      <w:r w:rsidRPr="000872BF">
        <w:rPr>
          <w:rFonts w:ascii="Tahoma" w:hAnsi="Tahoma" w:cs="Tahoma"/>
          <w:b/>
          <w:sz w:val="20"/>
          <w:szCs w:val="20"/>
        </w:rPr>
        <w:t>ię w Zespol</w:t>
      </w:r>
      <w:r>
        <w:rPr>
          <w:rFonts w:ascii="Tahoma" w:hAnsi="Tahoma" w:cs="Tahoma"/>
          <w:b/>
          <w:sz w:val="20"/>
          <w:szCs w:val="20"/>
        </w:rPr>
        <w:t>e Szkół Samorządowych w Klwow</w:t>
      </w:r>
      <w:r w:rsidRPr="000872BF">
        <w:rPr>
          <w:rFonts w:ascii="Tahoma" w:hAnsi="Tahoma" w:cs="Tahoma"/>
          <w:b/>
          <w:sz w:val="20"/>
          <w:szCs w:val="20"/>
        </w:rPr>
        <w:t>ie</w:t>
      </w:r>
    </w:p>
    <w:p w:rsidR="000872BF" w:rsidRPr="000872BF" w:rsidRDefault="000872BF" w:rsidP="000872BF">
      <w:pPr>
        <w:spacing w:after="0" w:line="240" w:lineRule="auto"/>
        <w:ind w:left="284"/>
        <w:rPr>
          <w:rFonts w:ascii="Tahoma" w:hAnsi="Tahoma" w:cs="Tahoma"/>
          <w:sz w:val="20"/>
          <w:szCs w:val="20"/>
        </w:rPr>
      </w:pPr>
      <w:r w:rsidRPr="000872BF">
        <w:rPr>
          <w:rFonts w:ascii="Tahoma" w:hAnsi="Tahoma" w:cs="Tahoma"/>
          <w:sz w:val="20"/>
          <w:szCs w:val="20"/>
        </w:rPr>
        <w:t>Szkolenie</w:t>
      </w:r>
      <w:r>
        <w:rPr>
          <w:rFonts w:ascii="Tahoma" w:hAnsi="Tahoma" w:cs="Tahoma"/>
          <w:sz w:val="20"/>
          <w:szCs w:val="20"/>
        </w:rPr>
        <w:t xml:space="preserve"> dla nauczycieli do typu 3: Posługiwanie się technikami komputerowymi w dydak</w:t>
      </w:r>
      <w:r w:rsidRPr="000872BF">
        <w:rPr>
          <w:rFonts w:ascii="Tahoma" w:hAnsi="Tahoma" w:cs="Tahoma"/>
          <w:sz w:val="20"/>
          <w:szCs w:val="20"/>
        </w:rPr>
        <w:t>tyce; 1gr. x 18</w:t>
      </w:r>
      <w:r>
        <w:rPr>
          <w:rFonts w:ascii="Tahoma" w:hAnsi="Tahoma" w:cs="Tahoma"/>
          <w:sz w:val="20"/>
          <w:szCs w:val="20"/>
        </w:rPr>
        <w:t xml:space="preserve"> zajęć</w:t>
      </w:r>
    </w:p>
    <w:p w:rsidR="005B6E67" w:rsidRDefault="000872BF" w:rsidP="000872BF">
      <w:pPr>
        <w:spacing w:after="0" w:line="240" w:lineRule="auto"/>
        <w:ind w:left="284"/>
        <w:rPr>
          <w:rFonts w:ascii="Tahoma" w:hAnsi="Tahoma" w:cs="Tahoma"/>
          <w:sz w:val="20"/>
          <w:szCs w:val="20"/>
        </w:rPr>
      </w:pPr>
      <w:r w:rsidRPr="000872BF">
        <w:rPr>
          <w:rFonts w:ascii="Tahoma" w:hAnsi="Tahoma" w:cs="Tahoma"/>
          <w:sz w:val="20"/>
          <w:szCs w:val="20"/>
        </w:rPr>
        <w:t>Szkolenie dla nauczy</w:t>
      </w:r>
      <w:r>
        <w:rPr>
          <w:rFonts w:ascii="Tahoma" w:hAnsi="Tahoma" w:cs="Tahoma"/>
          <w:sz w:val="20"/>
          <w:szCs w:val="20"/>
        </w:rPr>
        <w:t>cieli do typu 4: Praca z dzieck</w:t>
      </w:r>
      <w:r w:rsidRPr="000872BF">
        <w:rPr>
          <w:rFonts w:ascii="Tahoma" w:hAnsi="Tahoma" w:cs="Tahoma"/>
          <w:sz w:val="20"/>
          <w:szCs w:val="20"/>
        </w:rPr>
        <w:t>iem ze specjalnymi potrzebami edu</w:t>
      </w:r>
      <w:r>
        <w:rPr>
          <w:rFonts w:ascii="Tahoma" w:hAnsi="Tahoma" w:cs="Tahoma"/>
          <w:sz w:val="20"/>
          <w:szCs w:val="20"/>
        </w:rPr>
        <w:t>kacyjnymi; 1gr. x 14 zajęć</w:t>
      </w:r>
    </w:p>
    <w:p w:rsidR="0083410F" w:rsidRDefault="0083410F" w:rsidP="000872BF">
      <w:pPr>
        <w:spacing w:after="0" w:line="240" w:lineRule="auto"/>
        <w:ind w:left="284"/>
        <w:rPr>
          <w:rFonts w:ascii="Tahoma" w:hAnsi="Tahoma" w:cs="Tahoma"/>
          <w:sz w:val="20"/>
          <w:szCs w:val="20"/>
        </w:rPr>
      </w:pPr>
    </w:p>
    <w:p w:rsidR="0083410F" w:rsidRPr="0083410F" w:rsidRDefault="0083410F" w:rsidP="000872BF">
      <w:pPr>
        <w:spacing w:after="0" w:line="240" w:lineRule="auto"/>
        <w:ind w:left="284"/>
        <w:rPr>
          <w:rFonts w:ascii="Tahoma" w:hAnsi="Tahoma" w:cs="Tahoma"/>
          <w:b/>
          <w:sz w:val="20"/>
          <w:szCs w:val="20"/>
        </w:rPr>
      </w:pPr>
      <w:r w:rsidRPr="0083410F">
        <w:rPr>
          <w:rFonts w:ascii="Tahoma" w:hAnsi="Tahoma" w:cs="Tahoma"/>
          <w:b/>
          <w:sz w:val="20"/>
          <w:szCs w:val="20"/>
        </w:rPr>
        <w:t>Doskonalenie umiejętno</w:t>
      </w:r>
      <w:r>
        <w:rPr>
          <w:rFonts w:ascii="Tahoma" w:hAnsi="Tahoma" w:cs="Tahoma"/>
          <w:b/>
          <w:sz w:val="20"/>
          <w:szCs w:val="20"/>
        </w:rPr>
        <w:t>ści i kompetencji zawodowych na</w:t>
      </w:r>
      <w:r w:rsidRPr="0083410F">
        <w:rPr>
          <w:rFonts w:ascii="Tahoma" w:hAnsi="Tahoma" w:cs="Tahoma"/>
          <w:b/>
          <w:sz w:val="20"/>
          <w:szCs w:val="20"/>
        </w:rPr>
        <w:t xml:space="preserve">uczycieli </w:t>
      </w:r>
      <w:r>
        <w:rPr>
          <w:rFonts w:ascii="Tahoma" w:hAnsi="Tahoma" w:cs="Tahoma"/>
          <w:b/>
          <w:sz w:val="20"/>
          <w:szCs w:val="20"/>
        </w:rPr>
        <w:t>w Publicznym Gimnazjum w Klwowie mieszczą cym się w Zespole Szkół Samorządowych w Klwow</w:t>
      </w:r>
      <w:r w:rsidRPr="0083410F">
        <w:rPr>
          <w:rFonts w:ascii="Tahoma" w:hAnsi="Tahoma" w:cs="Tahoma"/>
          <w:b/>
          <w:sz w:val="20"/>
          <w:szCs w:val="20"/>
        </w:rPr>
        <w:t>ie</w:t>
      </w:r>
    </w:p>
    <w:p w:rsidR="0083410F" w:rsidRDefault="0083410F" w:rsidP="0083410F">
      <w:pPr>
        <w:spacing w:after="0" w:line="240" w:lineRule="auto"/>
        <w:ind w:left="284"/>
        <w:rPr>
          <w:rFonts w:ascii="Tahoma" w:hAnsi="Tahoma" w:cs="Tahoma"/>
          <w:sz w:val="20"/>
          <w:szCs w:val="20"/>
        </w:rPr>
      </w:pPr>
      <w:r w:rsidRPr="0083410F">
        <w:rPr>
          <w:rFonts w:ascii="Tahoma" w:hAnsi="Tahoma" w:cs="Tahoma"/>
          <w:sz w:val="20"/>
          <w:szCs w:val="20"/>
        </w:rPr>
        <w:t>Szkolenie</w:t>
      </w:r>
      <w:r>
        <w:rPr>
          <w:rFonts w:ascii="Tahoma" w:hAnsi="Tahoma" w:cs="Tahoma"/>
          <w:sz w:val="20"/>
          <w:szCs w:val="20"/>
        </w:rPr>
        <w:t xml:space="preserve"> dla nauczycieli do typu 3: Posługiwanie się technikami komputerowymi w dydaktyce; 1gr. x 18 zajęć</w:t>
      </w:r>
    </w:p>
    <w:p w:rsidR="0083410F" w:rsidRPr="0083410F" w:rsidRDefault="0083410F" w:rsidP="0083410F">
      <w:pPr>
        <w:spacing w:after="0" w:line="240" w:lineRule="auto"/>
        <w:ind w:left="284"/>
        <w:rPr>
          <w:rFonts w:ascii="Tahoma" w:hAnsi="Tahoma" w:cs="Tahoma"/>
          <w:sz w:val="20"/>
          <w:szCs w:val="20"/>
        </w:rPr>
      </w:pPr>
      <w:r w:rsidRPr="0083410F">
        <w:rPr>
          <w:rFonts w:ascii="Tahoma" w:hAnsi="Tahoma" w:cs="Tahoma"/>
          <w:sz w:val="20"/>
          <w:szCs w:val="20"/>
        </w:rPr>
        <w:t>Szkolenie dla nauczycieli do typ</w:t>
      </w:r>
      <w:r>
        <w:rPr>
          <w:rFonts w:ascii="Tahoma" w:hAnsi="Tahoma" w:cs="Tahoma"/>
          <w:sz w:val="20"/>
          <w:szCs w:val="20"/>
        </w:rPr>
        <w:t>u 4: Praca z dzieck</w:t>
      </w:r>
      <w:r w:rsidRPr="0083410F">
        <w:rPr>
          <w:rFonts w:ascii="Tahoma" w:hAnsi="Tahoma" w:cs="Tahoma"/>
          <w:sz w:val="20"/>
          <w:szCs w:val="20"/>
        </w:rPr>
        <w:t>iem ze specjalnymi potrzebami edukacyj</w:t>
      </w:r>
      <w:r>
        <w:rPr>
          <w:rFonts w:ascii="Tahoma" w:hAnsi="Tahoma" w:cs="Tahoma"/>
          <w:sz w:val="20"/>
          <w:szCs w:val="20"/>
        </w:rPr>
        <w:t>nymi; 1gr. x 14 zajęć</w:t>
      </w:r>
    </w:p>
    <w:p w:rsidR="00A11C44" w:rsidRPr="00E85BA3" w:rsidRDefault="00A11C44" w:rsidP="00990FBE">
      <w:pPr>
        <w:spacing w:after="0" w:line="240" w:lineRule="auto"/>
        <w:rPr>
          <w:rFonts w:ascii="Tahoma" w:eastAsia="Times New Roman" w:hAnsi="Tahoma" w:cs="Tahoma"/>
          <w:b/>
          <w:sz w:val="20"/>
          <w:szCs w:val="20"/>
          <w:lang w:eastAsia="pl-PL"/>
        </w:rPr>
      </w:pPr>
    </w:p>
    <w:p w:rsidR="000D10DB" w:rsidRPr="00E85BA3" w:rsidRDefault="000D10DB" w:rsidP="00D1045C">
      <w:pPr>
        <w:numPr>
          <w:ilvl w:val="0"/>
          <w:numId w:val="11"/>
        </w:numPr>
        <w:spacing w:after="0" w:line="240" w:lineRule="auto"/>
        <w:jc w:val="both"/>
        <w:rPr>
          <w:rFonts w:ascii="Tahoma" w:hAnsi="Tahoma" w:cs="Tahoma"/>
          <w:sz w:val="20"/>
          <w:szCs w:val="20"/>
        </w:rPr>
      </w:pPr>
      <w:r w:rsidRPr="00E85BA3">
        <w:rPr>
          <w:rFonts w:ascii="Tahoma" w:hAnsi="Tahoma" w:cs="Tahoma"/>
          <w:sz w:val="20"/>
          <w:szCs w:val="20"/>
        </w:rPr>
        <w:t>Zamawiający nie zastrzega obowiązku osobis</w:t>
      </w:r>
      <w:r w:rsidR="005F5076" w:rsidRPr="00E85BA3">
        <w:rPr>
          <w:rFonts w:ascii="Tahoma" w:hAnsi="Tahoma" w:cs="Tahoma"/>
          <w:sz w:val="20"/>
          <w:szCs w:val="20"/>
        </w:rPr>
        <w:t>tego wykonania części zamówienia przez wykonawcę</w:t>
      </w:r>
      <w:r w:rsidRPr="00E85BA3">
        <w:rPr>
          <w:rFonts w:ascii="Tahoma" w:hAnsi="Tahoma" w:cs="Tahoma"/>
          <w:sz w:val="20"/>
          <w:szCs w:val="20"/>
        </w:rPr>
        <w:t>.</w:t>
      </w:r>
    </w:p>
    <w:p w:rsidR="002525D4" w:rsidRPr="00E85BA3" w:rsidRDefault="002525D4" w:rsidP="00D1045C">
      <w:pPr>
        <w:numPr>
          <w:ilvl w:val="0"/>
          <w:numId w:val="11"/>
        </w:numPr>
        <w:spacing w:after="0" w:line="240" w:lineRule="auto"/>
        <w:jc w:val="both"/>
        <w:rPr>
          <w:rFonts w:ascii="Tahoma" w:hAnsi="Tahoma" w:cs="Tahoma"/>
          <w:sz w:val="20"/>
          <w:szCs w:val="20"/>
        </w:rPr>
      </w:pPr>
      <w:r w:rsidRPr="00E85BA3">
        <w:rPr>
          <w:rFonts w:ascii="Tahoma" w:hAnsi="Tahoma" w:cs="Tahoma"/>
          <w:sz w:val="20"/>
          <w:szCs w:val="20"/>
        </w:rPr>
        <w:t xml:space="preserve">Opis przedmiotu zamówienia w oparciu o </w:t>
      </w:r>
      <w:r w:rsidR="00A6378D" w:rsidRPr="00E85BA3">
        <w:rPr>
          <w:rFonts w:ascii="Tahoma" w:hAnsi="Tahoma" w:cs="Tahoma"/>
          <w:sz w:val="20"/>
          <w:szCs w:val="20"/>
        </w:rPr>
        <w:t>Wspólny Słownik Zamówień (CPV):</w:t>
      </w:r>
    </w:p>
    <w:p w:rsidR="00EE77F4" w:rsidRPr="00E85BA3" w:rsidRDefault="00D846D9" w:rsidP="00D1045C">
      <w:pPr>
        <w:pStyle w:val="Akapitzlist"/>
        <w:spacing w:after="0" w:line="240" w:lineRule="auto"/>
        <w:ind w:left="284"/>
        <w:jc w:val="both"/>
        <w:rPr>
          <w:rFonts w:ascii="Tahoma" w:eastAsia="Calibri" w:hAnsi="Tahoma" w:cs="Tahoma"/>
          <w:sz w:val="20"/>
          <w:szCs w:val="20"/>
        </w:rPr>
      </w:pPr>
      <w:r w:rsidRPr="00E85BA3">
        <w:rPr>
          <w:rFonts w:ascii="Tahoma" w:eastAsia="Times New Roman" w:hAnsi="Tahoma" w:cs="Tahoma"/>
          <w:sz w:val="20"/>
          <w:szCs w:val="20"/>
          <w:lang w:eastAsia="pl-PL"/>
        </w:rPr>
        <w:t>Kod CPV 80000000-4 Usługi edukacyjne i szkoleniowe</w:t>
      </w:r>
    </w:p>
    <w:p w:rsidR="002525D4" w:rsidRPr="00E85BA3" w:rsidRDefault="002525D4" w:rsidP="00D1045C">
      <w:pPr>
        <w:pStyle w:val="Akapitzlist"/>
        <w:numPr>
          <w:ilvl w:val="0"/>
          <w:numId w:val="11"/>
        </w:numPr>
        <w:spacing w:after="0" w:line="240" w:lineRule="auto"/>
        <w:jc w:val="both"/>
        <w:rPr>
          <w:rFonts w:ascii="Tahoma" w:eastAsia="Calibri" w:hAnsi="Tahoma" w:cs="Tahoma"/>
          <w:sz w:val="20"/>
          <w:szCs w:val="20"/>
        </w:rPr>
      </w:pPr>
      <w:r w:rsidRPr="00E85BA3">
        <w:rPr>
          <w:rFonts w:ascii="Tahoma" w:eastAsia="Calibri" w:hAnsi="Tahoma" w:cs="Tahoma"/>
          <w:sz w:val="20"/>
          <w:szCs w:val="20"/>
        </w:rPr>
        <w:t>Usługa, jako wymieniona w załączniku XIV do dyrektywy 2014/24/UE zaliczana jest do kategorii „usług społecznyc</w:t>
      </w:r>
      <w:r w:rsidR="00097DA2" w:rsidRPr="00E85BA3">
        <w:rPr>
          <w:rFonts w:ascii="Tahoma" w:eastAsia="Calibri" w:hAnsi="Tahoma" w:cs="Tahoma"/>
          <w:sz w:val="20"/>
          <w:szCs w:val="20"/>
        </w:rPr>
        <w:t>h i innych szczególnych usług”.</w:t>
      </w:r>
    </w:p>
    <w:p w:rsidR="00DD7D19" w:rsidRPr="00DD7D19" w:rsidRDefault="00DD7D19" w:rsidP="00DD7D19">
      <w:pPr>
        <w:spacing w:after="0" w:line="240" w:lineRule="auto"/>
        <w:jc w:val="both"/>
        <w:rPr>
          <w:rFonts w:ascii="Tahoma" w:eastAsia="Calibri" w:hAnsi="Tahoma" w:cs="Tahoma"/>
          <w:sz w:val="20"/>
          <w:szCs w:val="20"/>
        </w:rPr>
      </w:pPr>
    </w:p>
    <w:p w:rsidR="002525D4" w:rsidRPr="00D1045C" w:rsidRDefault="000D10DB" w:rsidP="00D1045C">
      <w:pPr>
        <w:pStyle w:val="Nagwek1"/>
        <w:spacing w:before="0" w:line="240" w:lineRule="auto"/>
        <w:rPr>
          <w:rFonts w:eastAsia="Calibri" w:cs="Tahoma"/>
        </w:rPr>
      </w:pPr>
      <w:r w:rsidRPr="00D1045C">
        <w:rPr>
          <w:rFonts w:eastAsia="Calibri" w:cs="Tahoma"/>
        </w:rPr>
        <w:t>INFORMACJE DODATKOWE</w:t>
      </w:r>
    </w:p>
    <w:p w:rsidR="005F5076" w:rsidRPr="00061524" w:rsidRDefault="00A02B9A" w:rsidP="005F5076">
      <w:pPr>
        <w:pStyle w:val="Akapitzlist"/>
        <w:numPr>
          <w:ilvl w:val="0"/>
          <w:numId w:val="9"/>
        </w:numPr>
        <w:spacing w:after="0" w:line="240" w:lineRule="auto"/>
        <w:rPr>
          <w:rFonts w:ascii="Tahoma" w:eastAsia="Times New Roman" w:hAnsi="Tahoma" w:cs="Tahoma"/>
          <w:bCs/>
          <w:sz w:val="20"/>
          <w:szCs w:val="20"/>
          <w:lang w:eastAsia="pl-PL"/>
        </w:rPr>
      </w:pPr>
      <w:r w:rsidRPr="00061524">
        <w:rPr>
          <w:rFonts w:ascii="Tahoma" w:eastAsia="Times New Roman" w:hAnsi="Tahoma" w:cs="Tahoma"/>
          <w:bCs/>
          <w:sz w:val="20"/>
          <w:szCs w:val="20"/>
          <w:lang w:eastAsia="pl-PL"/>
        </w:rPr>
        <w:t>Zamawiający dopuszcza składnie</w:t>
      </w:r>
      <w:r w:rsidR="005F5076" w:rsidRPr="00061524">
        <w:rPr>
          <w:rFonts w:ascii="Tahoma" w:eastAsia="Times New Roman" w:hAnsi="Tahoma" w:cs="Tahoma"/>
          <w:bCs/>
          <w:sz w:val="20"/>
          <w:szCs w:val="20"/>
          <w:lang w:eastAsia="pl-PL"/>
        </w:rPr>
        <w:t xml:space="preserve"> ofert </w:t>
      </w:r>
      <w:r w:rsidR="00165E90" w:rsidRPr="00061524">
        <w:rPr>
          <w:rFonts w:ascii="Tahoma" w:eastAsia="Times New Roman" w:hAnsi="Tahoma" w:cs="Tahoma"/>
          <w:bCs/>
          <w:sz w:val="20"/>
          <w:szCs w:val="20"/>
          <w:lang w:eastAsia="pl-PL"/>
        </w:rPr>
        <w:t>częściowych</w:t>
      </w:r>
      <w:r w:rsidR="005F5076" w:rsidRPr="00061524">
        <w:rPr>
          <w:rFonts w:ascii="Tahoma" w:eastAsia="Times New Roman" w:hAnsi="Tahoma" w:cs="Tahoma"/>
          <w:bCs/>
          <w:sz w:val="20"/>
          <w:szCs w:val="20"/>
          <w:lang w:eastAsia="pl-PL"/>
        </w:rPr>
        <w:t>.</w:t>
      </w:r>
    </w:p>
    <w:p w:rsidR="002525D4" w:rsidRPr="00D1045C" w:rsidRDefault="002525D4" w:rsidP="005F5076">
      <w:pPr>
        <w:numPr>
          <w:ilvl w:val="0"/>
          <w:numId w:val="9"/>
        </w:numPr>
        <w:spacing w:after="0" w:line="240" w:lineRule="auto"/>
        <w:jc w:val="both"/>
        <w:rPr>
          <w:rFonts w:ascii="Tahoma" w:eastAsia="Times New Roman" w:hAnsi="Tahoma" w:cs="Tahoma"/>
          <w:bCs/>
          <w:sz w:val="20"/>
          <w:szCs w:val="20"/>
          <w:lang w:eastAsia="pl-PL"/>
        </w:rPr>
      </w:pPr>
      <w:r w:rsidRPr="00D1045C">
        <w:rPr>
          <w:rFonts w:ascii="Tahoma" w:eastAsia="Times New Roman" w:hAnsi="Tahoma" w:cs="Tahoma"/>
          <w:bCs/>
          <w:sz w:val="20"/>
          <w:szCs w:val="20"/>
          <w:lang w:eastAsia="pl-PL"/>
        </w:rPr>
        <w:t>Zamawiający nie dopuszcza składnia ofert wariantowych.</w:t>
      </w:r>
    </w:p>
    <w:p w:rsidR="002525D4" w:rsidRPr="00D1045C" w:rsidRDefault="002525D4" w:rsidP="00D1045C">
      <w:pPr>
        <w:numPr>
          <w:ilvl w:val="0"/>
          <w:numId w:val="9"/>
        </w:numPr>
        <w:spacing w:after="0" w:line="240" w:lineRule="auto"/>
        <w:jc w:val="both"/>
        <w:rPr>
          <w:rFonts w:ascii="Tahoma" w:hAnsi="Tahoma" w:cs="Tahoma"/>
          <w:sz w:val="20"/>
          <w:szCs w:val="20"/>
        </w:rPr>
      </w:pPr>
      <w:r w:rsidRPr="00D1045C">
        <w:rPr>
          <w:rFonts w:ascii="Tahoma" w:hAnsi="Tahoma" w:cs="Tahoma"/>
          <w:sz w:val="20"/>
          <w:szCs w:val="20"/>
        </w:rPr>
        <w:t>Zamawiający nie przewiduje zawarcia umowy ramowej.</w:t>
      </w:r>
    </w:p>
    <w:p w:rsidR="002525D4" w:rsidRPr="00D1045C" w:rsidRDefault="002525D4" w:rsidP="00D1045C">
      <w:pPr>
        <w:numPr>
          <w:ilvl w:val="0"/>
          <w:numId w:val="9"/>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Zamawiający nie pr</w:t>
      </w:r>
      <w:r w:rsidR="00333772" w:rsidRPr="00D1045C">
        <w:rPr>
          <w:rFonts w:ascii="Tahoma" w:eastAsia="Times New Roman" w:hAnsi="Tahoma" w:cs="Tahoma"/>
          <w:sz w:val="20"/>
          <w:szCs w:val="20"/>
          <w:lang w:eastAsia="pl-PL"/>
        </w:rPr>
        <w:t>zewiduje aukcji elektronicznej.</w:t>
      </w:r>
    </w:p>
    <w:p w:rsidR="002525D4" w:rsidRPr="00DD7D19" w:rsidRDefault="002525D4" w:rsidP="00D1045C">
      <w:pPr>
        <w:numPr>
          <w:ilvl w:val="0"/>
          <w:numId w:val="9"/>
        </w:numPr>
        <w:spacing w:after="0" w:line="240" w:lineRule="auto"/>
        <w:jc w:val="both"/>
        <w:rPr>
          <w:rFonts w:ascii="Tahoma" w:hAnsi="Tahoma" w:cs="Tahoma"/>
          <w:sz w:val="20"/>
          <w:szCs w:val="20"/>
        </w:rPr>
      </w:pPr>
      <w:r w:rsidRPr="00D1045C">
        <w:rPr>
          <w:rFonts w:ascii="Tahoma" w:eastAsia="Times New Roman" w:hAnsi="Tahoma" w:cs="Tahoma"/>
          <w:sz w:val="20"/>
          <w:szCs w:val="20"/>
          <w:lang w:eastAsia="pl-PL"/>
        </w:rPr>
        <w:t xml:space="preserve">Zamawiający nie przewiduje zwrotu </w:t>
      </w:r>
      <w:r w:rsidR="00DD7D19">
        <w:rPr>
          <w:rFonts w:ascii="Tahoma" w:eastAsia="Times New Roman" w:hAnsi="Tahoma" w:cs="Tahoma"/>
          <w:sz w:val="20"/>
          <w:szCs w:val="20"/>
          <w:lang w:eastAsia="pl-PL"/>
        </w:rPr>
        <w:t>kosztów udziału w postępowaniu.</w:t>
      </w:r>
    </w:p>
    <w:p w:rsidR="00DD7D19" w:rsidRPr="00D1045C" w:rsidRDefault="00DD7D19" w:rsidP="00DD7D19">
      <w:pPr>
        <w:spacing w:after="0" w:line="240" w:lineRule="auto"/>
        <w:jc w:val="both"/>
        <w:rPr>
          <w:rFonts w:ascii="Tahoma" w:hAnsi="Tahoma" w:cs="Tahoma"/>
          <w:sz w:val="20"/>
          <w:szCs w:val="20"/>
        </w:rPr>
      </w:pPr>
    </w:p>
    <w:p w:rsidR="002525D4" w:rsidRPr="00D1045C" w:rsidRDefault="00DD7D19" w:rsidP="00D1045C">
      <w:pPr>
        <w:pStyle w:val="Nagwek1"/>
        <w:spacing w:before="0" w:line="240" w:lineRule="auto"/>
        <w:rPr>
          <w:rFonts w:cs="Tahoma"/>
        </w:rPr>
      </w:pPr>
      <w:r>
        <w:rPr>
          <w:rFonts w:cs="Tahoma"/>
        </w:rPr>
        <w:t>TERMIN WYKONANIA ZAMÓWIENIA</w:t>
      </w:r>
    </w:p>
    <w:p w:rsidR="002525D4" w:rsidRDefault="00B83D81" w:rsidP="00D1045C">
      <w:pPr>
        <w:spacing w:after="0" w:line="240" w:lineRule="auto"/>
        <w:jc w:val="both"/>
        <w:rPr>
          <w:rFonts w:ascii="Tahoma" w:hAnsi="Tahoma" w:cs="Tahoma"/>
          <w:sz w:val="20"/>
          <w:szCs w:val="20"/>
        </w:rPr>
      </w:pPr>
      <w:r w:rsidRPr="00D1045C">
        <w:rPr>
          <w:rFonts w:ascii="Tahoma" w:hAnsi="Tahoma" w:cs="Tahoma"/>
          <w:sz w:val="20"/>
          <w:szCs w:val="20"/>
        </w:rPr>
        <w:t xml:space="preserve">Przedmiot zamówienia realizowany będzie w terminie </w:t>
      </w:r>
      <w:r w:rsidR="00E40BD3" w:rsidRPr="00D1045C">
        <w:rPr>
          <w:rFonts w:ascii="Tahoma" w:hAnsi="Tahoma" w:cs="Tahoma"/>
          <w:sz w:val="20"/>
          <w:szCs w:val="20"/>
        </w:rPr>
        <w:t xml:space="preserve">od </w:t>
      </w:r>
      <w:r w:rsidR="00D846D9">
        <w:rPr>
          <w:rFonts w:ascii="Tahoma" w:hAnsi="Tahoma" w:cs="Tahoma"/>
          <w:sz w:val="20"/>
          <w:szCs w:val="20"/>
        </w:rPr>
        <w:t>dnia podpisania umowy, do dnia</w:t>
      </w:r>
      <w:r w:rsidR="00D846D9" w:rsidRPr="00D846D9">
        <w:rPr>
          <w:rFonts w:ascii="Tahoma" w:hAnsi="Tahoma" w:cs="Tahoma"/>
          <w:sz w:val="20"/>
          <w:szCs w:val="20"/>
        </w:rPr>
        <w:t> </w:t>
      </w:r>
      <w:r w:rsidR="00EC6EDC" w:rsidRPr="00EC6EDC">
        <w:rPr>
          <w:rFonts w:ascii="Tahoma" w:hAnsi="Tahoma" w:cs="Tahoma"/>
          <w:sz w:val="20"/>
          <w:szCs w:val="20"/>
        </w:rPr>
        <w:t>30-06-2019</w:t>
      </w:r>
      <w:r w:rsidR="00D846D9">
        <w:rPr>
          <w:rFonts w:ascii="Tahoma" w:hAnsi="Tahoma" w:cs="Tahoma"/>
          <w:sz w:val="20"/>
          <w:szCs w:val="20"/>
        </w:rPr>
        <w:t>.</w:t>
      </w:r>
    </w:p>
    <w:p w:rsidR="00DD7D19" w:rsidRPr="00D1045C" w:rsidRDefault="00DD7D19" w:rsidP="00D1045C">
      <w:pPr>
        <w:spacing w:after="0" w:line="240" w:lineRule="auto"/>
        <w:jc w:val="both"/>
        <w:rPr>
          <w:rFonts w:ascii="Tahoma" w:hAnsi="Tahoma" w:cs="Tahoma"/>
          <w:sz w:val="20"/>
          <w:szCs w:val="20"/>
        </w:rPr>
      </w:pPr>
    </w:p>
    <w:p w:rsidR="002525D4" w:rsidRPr="00D1045C" w:rsidRDefault="00DD7D19" w:rsidP="00D1045C">
      <w:pPr>
        <w:pStyle w:val="Nagwek1"/>
        <w:spacing w:before="0" w:line="240" w:lineRule="auto"/>
        <w:rPr>
          <w:rFonts w:cs="Tahoma"/>
        </w:rPr>
      </w:pPr>
      <w:r>
        <w:rPr>
          <w:rFonts w:cs="Tahoma"/>
        </w:rPr>
        <w:lastRenderedPageBreak/>
        <w:t>WARUNKI UDZIAŁU W POSTĘPOWANIU</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O udzielenie zamówienia mogą się ubiegać wykonawcy, którzy:</w:t>
      </w:r>
    </w:p>
    <w:p w:rsidR="002525D4" w:rsidRPr="00D1045C" w:rsidRDefault="002525D4" w:rsidP="00D1045C">
      <w:pPr>
        <w:pStyle w:val="Akapitzlist"/>
        <w:numPr>
          <w:ilvl w:val="1"/>
          <w:numId w:val="12"/>
        </w:numPr>
        <w:spacing w:after="0" w:line="240" w:lineRule="auto"/>
        <w:jc w:val="both"/>
        <w:rPr>
          <w:rFonts w:ascii="Tahoma" w:hAnsi="Tahoma" w:cs="Tahoma"/>
          <w:sz w:val="20"/>
          <w:szCs w:val="20"/>
        </w:rPr>
      </w:pPr>
      <w:r w:rsidRPr="00D1045C">
        <w:rPr>
          <w:rFonts w:ascii="Tahoma" w:hAnsi="Tahoma" w:cs="Tahoma"/>
          <w:sz w:val="20"/>
          <w:szCs w:val="20"/>
        </w:rPr>
        <w:t xml:space="preserve">nie podlegają wykluczeniu z postępowania na podstawie przesłanek określonych w Rozdziale VII SIWZ. </w:t>
      </w:r>
    </w:p>
    <w:p w:rsidR="002525D4" w:rsidRPr="00D1045C" w:rsidRDefault="002525D4" w:rsidP="00D1045C">
      <w:pPr>
        <w:pStyle w:val="Akapitzlist"/>
        <w:numPr>
          <w:ilvl w:val="1"/>
          <w:numId w:val="12"/>
        </w:numPr>
        <w:spacing w:after="0" w:line="240" w:lineRule="auto"/>
        <w:jc w:val="both"/>
        <w:rPr>
          <w:rFonts w:ascii="Tahoma" w:hAnsi="Tahoma" w:cs="Tahoma"/>
          <w:sz w:val="20"/>
          <w:szCs w:val="20"/>
        </w:rPr>
      </w:pPr>
      <w:r w:rsidRPr="00D1045C">
        <w:rPr>
          <w:rFonts w:ascii="Tahoma" w:hAnsi="Tahoma" w:cs="Tahoma"/>
          <w:sz w:val="20"/>
          <w:szCs w:val="20"/>
        </w:rPr>
        <w:t xml:space="preserve">spełniają warunki udziału w postępowaniu określone w ust. 2. </w:t>
      </w:r>
    </w:p>
    <w:p w:rsidR="00855C37"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 xml:space="preserve">O udzielenie zamówienia mogą ubiegać się Wykonawcy, którzy spełniają warunki dotyczące: </w:t>
      </w:r>
    </w:p>
    <w:p w:rsidR="00855C37" w:rsidRPr="00D1045C" w:rsidRDefault="00855C37" w:rsidP="00D1045C">
      <w:pPr>
        <w:pStyle w:val="Akapitzlist"/>
        <w:numPr>
          <w:ilvl w:val="0"/>
          <w:numId w:val="43"/>
        </w:numPr>
        <w:spacing w:after="0" w:line="240" w:lineRule="auto"/>
        <w:ind w:left="1276" w:hanging="283"/>
        <w:jc w:val="both"/>
        <w:rPr>
          <w:rFonts w:ascii="Tahoma" w:hAnsi="Tahoma" w:cs="Tahoma"/>
          <w:b/>
          <w:sz w:val="20"/>
          <w:szCs w:val="20"/>
        </w:rPr>
      </w:pPr>
      <w:r w:rsidRPr="00D1045C">
        <w:rPr>
          <w:rFonts w:ascii="Tahoma" w:hAnsi="Tahoma" w:cs="Tahoma"/>
          <w:b/>
          <w:sz w:val="20"/>
          <w:szCs w:val="20"/>
        </w:rPr>
        <w:t>Kompetencji lub uprawnień do prowadzenia określonej działalności zawodowej, o ile wynika to z odrębnych przepisów.</w:t>
      </w:r>
    </w:p>
    <w:p w:rsidR="00855C37" w:rsidRPr="00D1045C" w:rsidRDefault="00D846D9" w:rsidP="00D1045C">
      <w:pPr>
        <w:pStyle w:val="Akapitzlist"/>
        <w:spacing w:after="0" w:line="240" w:lineRule="auto"/>
        <w:ind w:left="1276"/>
        <w:jc w:val="both"/>
        <w:rPr>
          <w:rFonts w:ascii="Tahoma" w:hAnsi="Tahoma" w:cs="Tahoma"/>
          <w:sz w:val="20"/>
          <w:szCs w:val="20"/>
        </w:rPr>
      </w:pPr>
      <w:r w:rsidRPr="00D1045C">
        <w:rPr>
          <w:rFonts w:ascii="Tahoma" w:hAnsi="Tahoma" w:cs="Tahoma"/>
          <w:i/>
          <w:sz w:val="20"/>
          <w:szCs w:val="20"/>
        </w:rPr>
        <w:t>Zamawiający nie wyznacza szczegółowego warunku w tym zakresie.</w:t>
      </w:r>
    </w:p>
    <w:p w:rsidR="00855C37" w:rsidRPr="00D1045C" w:rsidRDefault="00855C37" w:rsidP="00D1045C">
      <w:pPr>
        <w:pStyle w:val="Akapitzlist"/>
        <w:numPr>
          <w:ilvl w:val="0"/>
          <w:numId w:val="43"/>
        </w:numPr>
        <w:spacing w:after="0" w:line="240" w:lineRule="auto"/>
        <w:ind w:left="1276" w:hanging="283"/>
        <w:jc w:val="both"/>
        <w:rPr>
          <w:rFonts w:ascii="Tahoma" w:hAnsi="Tahoma" w:cs="Tahoma"/>
          <w:b/>
          <w:sz w:val="20"/>
          <w:szCs w:val="20"/>
        </w:rPr>
      </w:pPr>
      <w:r w:rsidRPr="00D1045C">
        <w:rPr>
          <w:rFonts w:ascii="Tahoma" w:hAnsi="Tahoma" w:cs="Tahoma"/>
          <w:b/>
          <w:sz w:val="20"/>
          <w:szCs w:val="20"/>
        </w:rPr>
        <w:t>sytuacji ekonomicznej lub finansowej</w:t>
      </w:r>
    </w:p>
    <w:p w:rsidR="00855C37" w:rsidRPr="00230718" w:rsidRDefault="0088712A" w:rsidP="00230718">
      <w:pPr>
        <w:spacing w:after="0" w:line="240" w:lineRule="auto"/>
        <w:ind w:left="1276"/>
        <w:jc w:val="both"/>
        <w:rPr>
          <w:rFonts w:ascii="Tahoma" w:hAnsi="Tahoma" w:cs="Tahoma"/>
          <w:sz w:val="20"/>
          <w:szCs w:val="20"/>
        </w:rPr>
      </w:pPr>
      <w:r w:rsidRPr="00D1045C">
        <w:rPr>
          <w:rFonts w:ascii="Tahoma" w:hAnsi="Tahoma" w:cs="Tahoma"/>
          <w:i/>
          <w:sz w:val="20"/>
          <w:szCs w:val="20"/>
        </w:rPr>
        <w:t>Zamawiający nie wyznacza szczegółowego warunku w tym zakresie.</w:t>
      </w:r>
    </w:p>
    <w:p w:rsidR="00855C37" w:rsidRDefault="00855C37" w:rsidP="00D1045C">
      <w:pPr>
        <w:pStyle w:val="Akapitzlist"/>
        <w:numPr>
          <w:ilvl w:val="0"/>
          <w:numId w:val="43"/>
        </w:numPr>
        <w:spacing w:after="0" w:line="240" w:lineRule="auto"/>
        <w:ind w:left="1276" w:hanging="283"/>
        <w:jc w:val="both"/>
        <w:rPr>
          <w:rFonts w:ascii="Tahoma" w:hAnsi="Tahoma" w:cs="Tahoma"/>
          <w:b/>
          <w:sz w:val="20"/>
          <w:szCs w:val="20"/>
        </w:rPr>
      </w:pPr>
      <w:r w:rsidRPr="00D1045C">
        <w:rPr>
          <w:rFonts w:ascii="Tahoma" w:hAnsi="Tahoma" w:cs="Tahoma"/>
          <w:b/>
          <w:sz w:val="20"/>
          <w:szCs w:val="20"/>
        </w:rPr>
        <w:t>zdolności technicznej lub zawodowej, tj.</w:t>
      </w:r>
    </w:p>
    <w:p w:rsidR="00855C37" w:rsidRPr="00D846D9" w:rsidRDefault="00855C37" w:rsidP="00263323">
      <w:pPr>
        <w:spacing w:after="0" w:line="240" w:lineRule="auto"/>
        <w:jc w:val="both"/>
        <w:rPr>
          <w:rFonts w:ascii="Tahoma" w:hAnsi="Tahoma" w:cs="Tahoma"/>
          <w:sz w:val="20"/>
          <w:szCs w:val="20"/>
          <w:highlight w:val="green"/>
        </w:rPr>
      </w:pPr>
    </w:p>
    <w:p w:rsidR="00855C37" w:rsidRPr="00EE5497" w:rsidRDefault="00855C37" w:rsidP="00D1045C">
      <w:pPr>
        <w:spacing w:after="0" w:line="240" w:lineRule="auto"/>
        <w:ind w:left="1276"/>
        <w:jc w:val="both"/>
        <w:rPr>
          <w:rFonts w:ascii="Tahoma" w:hAnsi="Tahoma" w:cs="Tahoma"/>
          <w:sz w:val="20"/>
          <w:szCs w:val="20"/>
        </w:rPr>
      </w:pPr>
      <w:r w:rsidRPr="00EE5497">
        <w:rPr>
          <w:rFonts w:ascii="Tahoma" w:hAnsi="Tahoma" w:cs="Tahoma"/>
          <w:sz w:val="20"/>
          <w:szCs w:val="20"/>
        </w:rPr>
        <w:t>- Wykonawca spełni warunek, jeżeli wykaże, że dyspo</w:t>
      </w:r>
      <w:r w:rsidR="00EE5497">
        <w:rPr>
          <w:rFonts w:ascii="Tahoma" w:hAnsi="Tahoma" w:cs="Tahoma"/>
          <w:sz w:val="20"/>
          <w:szCs w:val="20"/>
        </w:rPr>
        <w:t>nuje zespołem, tj. co najmniej 1 osobą</w:t>
      </w:r>
      <w:r w:rsidR="00EE5497" w:rsidRPr="00EE5497">
        <w:t xml:space="preserve"> </w:t>
      </w:r>
      <w:r w:rsidR="00EE5497">
        <w:rPr>
          <w:rFonts w:ascii="Tahoma" w:hAnsi="Tahoma" w:cs="Tahoma"/>
          <w:sz w:val="20"/>
          <w:szCs w:val="20"/>
        </w:rPr>
        <w:t>prowadzącą</w:t>
      </w:r>
      <w:r w:rsidR="00EE5497" w:rsidRPr="00EE5497">
        <w:rPr>
          <w:rFonts w:ascii="Tahoma" w:hAnsi="Tahoma" w:cs="Tahoma"/>
          <w:sz w:val="20"/>
          <w:szCs w:val="20"/>
        </w:rPr>
        <w:t xml:space="preserve"> do każdego rodzaju zajęć</w:t>
      </w:r>
      <w:r w:rsidRPr="00EE5497">
        <w:rPr>
          <w:rFonts w:ascii="Tahoma" w:hAnsi="Tahoma" w:cs="Tahoma"/>
          <w:sz w:val="20"/>
          <w:szCs w:val="20"/>
        </w:rPr>
        <w:t>, które będą uczestniczyć w re</w:t>
      </w:r>
      <w:r w:rsidR="00EE5497">
        <w:rPr>
          <w:rFonts w:ascii="Tahoma" w:hAnsi="Tahoma" w:cs="Tahoma"/>
          <w:sz w:val="20"/>
          <w:szCs w:val="20"/>
        </w:rPr>
        <w:t>alizacji przedmiotu zamówienia</w:t>
      </w:r>
      <w:r w:rsidRPr="00EE5497">
        <w:rPr>
          <w:rFonts w:ascii="Tahoma" w:hAnsi="Tahoma" w:cs="Tahoma"/>
          <w:sz w:val="20"/>
          <w:szCs w:val="20"/>
        </w:rPr>
        <w:t>, a każda z osób:</w:t>
      </w:r>
    </w:p>
    <w:p w:rsidR="00855C37" w:rsidRPr="00EE5497" w:rsidRDefault="00855C37" w:rsidP="00D1045C">
      <w:pPr>
        <w:spacing w:after="0" w:line="240" w:lineRule="auto"/>
        <w:ind w:left="1276"/>
        <w:jc w:val="both"/>
        <w:rPr>
          <w:rFonts w:ascii="Tahoma" w:hAnsi="Tahoma" w:cs="Tahoma"/>
          <w:sz w:val="20"/>
          <w:szCs w:val="20"/>
        </w:rPr>
      </w:pPr>
      <w:r w:rsidRPr="00EE5497">
        <w:rPr>
          <w:rFonts w:ascii="Tahoma" w:hAnsi="Tahoma" w:cs="Tahoma"/>
          <w:sz w:val="20"/>
          <w:szCs w:val="20"/>
        </w:rPr>
        <w:t xml:space="preserve">1) </w:t>
      </w:r>
      <w:r w:rsidR="00EE5497" w:rsidRPr="00EE5497">
        <w:rPr>
          <w:rFonts w:ascii="Tahoma" w:hAnsi="Tahoma" w:cs="Tahoma"/>
          <w:sz w:val="20"/>
          <w:szCs w:val="20"/>
        </w:rPr>
        <w:t>posiada kwalifikacje nie mniejsze niż te które określił Minister Edukacji w rozporządzeniu z dnia 12 marca 2009r. w sprawie szczególnych kwalifikacji wymaganych od nauczycieli oraz określenia szkół i wypadków w których można zatrudniać niemających wyższego wykształcenia lub ukończonego zakładu kształcenia nauczycieli</w:t>
      </w:r>
      <w:r w:rsidR="00061524">
        <w:rPr>
          <w:rFonts w:ascii="Tahoma" w:hAnsi="Tahoma" w:cs="Tahoma"/>
          <w:sz w:val="20"/>
          <w:szCs w:val="20"/>
        </w:rPr>
        <w:t xml:space="preserve"> </w:t>
      </w:r>
      <w:r w:rsidR="00061524" w:rsidRPr="00061524">
        <w:rPr>
          <w:rFonts w:ascii="Tahoma" w:hAnsi="Tahoma" w:cs="Tahoma"/>
          <w:sz w:val="20"/>
          <w:szCs w:val="20"/>
        </w:rPr>
        <w:t>(</w:t>
      </w:r>
      <w:r w:rsidR="00061524">
        <w:rPr>
          <w:rFonts w:ascii="Tahoma" w:hAnsi="Tahoma" w:cs="Tahoma"/>
          <w:sz w:val="20"/>
          <w:szCs w:val="20"/>
        </w:rPr>
        <w:t>część 1</w:t>
      </w:r>
      <w:r w:rsidR="00061524" w:rsidRPr="00061524">
        <w:rPr>
          <w:rFonts w:ascii="Tahoma" w:hAnsi="Tahoma" w:cs="Tahoma"/>
          <w:sz w:val="20"/>
          <w:szCs w:val="20"/>
        </w:rPr>
        <w:t>)</w:t>
      </w:r>
      <w:r w:rsidR="00263323">
        <w:rPr>
          <w:rFonts w:ascii="Tahoma" w:hAnsi="Tahoma" w:cs="Tahoma"/>
          <w:sz w:val="20"/>
          <w:szCs w:val="20"/>
        </w:rPr>
        <w:t>.</w:t>
      </w:r>
    </w:p>
    <w:p w:rsidR="00855C37" w:rsidRPr="00D1045C" w:rsidRDefault="00EE5497" w:rsidP="00D1045C">
      <w:pPr>
        <w:spacing w:after="0" w:line="240" w:lineRule="auto"/>
        <w:ind w:left="1276"/>
        <w:jc w:val="both"/>
        <w:rPr>
          <w:rFonts w:ascii="Tahoma" w:hAnsi="Tahoma" w:cs="Tahoma"/>
          <w:sz w:val="20"/>
          <w:szCs w:val="20"/>
        </w:rPr>
      </w:pPr>
      <w:r w:rsidRPr="00EE5497">
        <w:rPr>
          <w:rFonts w:ascii="Tahoma" w:hAnsi="Tahoma" w:cs="Tahoma"/>
          <w:sz w:val="20"/>
          <w:szCs w:val="20"/>
        </w:rPr>
        <w:t>2</w:t>
      </w:r>
      <w:r w:rsidR="00855C37" w:rsidRPr="00EE5497">
        <w:rPr>
          <w:rFonts w:ascii="Tahoma" w:hAnsi="Tahoma" w:cs="Tahoma"/>
          <w:sz w:val="20"/>
          <w:szCs w:val="20"/>
        </w:rPr>
        <w:t xml:space="preserve">) posiada co najmniej 1 rok doświadczenia w </w:t>
      </w:r>
      <w:r w:rsidRPr="00EE5497">
        <w:rPr>
          <w:rFonts w:ascii="Tahoma" w:hAnsi="Tahoma" w:cs="Tahoma"/>
          <w:sz w:val="20"/>
          <w:szCs w:val="20"/>
        </w:rPr>
        <w:t>zakresie świadczonej usługi</w:t>
      </w:r>
      <w:r w:rsidR="00061524">
        <w:rPr>
          <w:rFonts w:ascii="Tahoma" w:hAnsi="Tahoma" w:cs="Tahoma"/>
          <w:sz w:val="20"/>
          <w:szCs w:val="20"/>
        </w:rPr>
        <w:t xml:space="preserve"> </w:t>
      </w:r>
      <w:r w:rsidR="00061524" w:rsidRPr="00061524">
        <w:rPr>
          <w:rFonts w:ascii="Tahoma" w:hAnsi="Tahoma" w:cs="Tahoma"/>
          <w:sz w:val="20"/>
          <w:szCs w:val="20"/>
        </w:rPr>
        <w:t>(część 1</w:t>
      </w:r>
      <w:r w:rsidR="00061524">
        <w:rPr>
          <w:rFonts w:ascii="Tahoma" w:hAnsi="Tahoma" w:cs="Tahoma"/>
          <w:sz w:val="20"/>
          <w:szCs w:val="20"/>
        </w:rPr>
        <w:t xml:space="preserve"> i część 2</w:t>
      </w:r>
      <w:r w:rsidR="00061524" w:rsidRPr="00061524">
        <w:rPr>
          <w:rFonts w:ascii="Tahoma" w:hAnsi="Tahoma" w:cs="Tahoma"/>
          <w:sz w:val="20"/>
          <w:szCs w:val="20"/>
        </w:rPr>
        <w:t>)</w:t>
      </w:r>
      <w:r w:rsidR="00263323">
        <w:rPr>
          <w:rFonts w:ascii="Tahoma" w:hAnsi="Tahoma" w:cs="Tahoma"/>
          <w:sz w:val="20"/>
          <w:szCs w:val="20"/>
        </w:rPr>
        <w:t>.</w:t>
      </w:r>
    </w:p>
    <w:p w:rsidR="00855C37" w:rsidRPr="00D1045C" w:rsidRDefault="00855C37" w:rsidP="00D1045C">
      <w:pPr>
        <w:spacing w:after="0" w:line="240" w:lineRule="auto"/>
        <w:jc w:val="both"/>
        <w:rPr>
          <w:rFonts w:ascii="Tahoma" w:hAnsi="Tahoma" w:cs="Tahoma"/>
          <w:sz w:val="20"/>
          <w:szCs w:val="20"/>
        </w:rPr>
      </w:pP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Zamawiający może, na każdym etapie postępowania, uznać, że Wykonawca nie posiada wymaganych zdolności, jeżeli zaangażowanie zasobów Wykonawcy w inne przedsięwzięcia gospodarcze Wykonawcy może mieć negatywny wpływ na realizację zamówienia.</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Wykonawca może, w celu potwierdzenia spełniania warunków, o których mowa w ust. 2,</w:t>
      </w:r>
      <w:r w:rsidRPr="00D1045C">
        <w:rPr>
          <w:rFonts w:ascii="Tahoma" w:hAnsi="Tahoma" w:cs="Tahoma"/>
          <w:sz w:val="20"/>
          <w:szCs w:val="20"/>
        </w:rPr>
        <w:br/>
        <w:t>polegać na zdolnościach technicznych lub zawodowych innych podmiotów, niezależnie od charakteru prawnego łączących go z nim stosunków prawnych.</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 xml:space="preserve">Wykonawca, który polega na zdolnościach lub sytuacji innych podmiotów na zasadach określonych </w:t>
      </w:r>
      <w:r w:rsidRPr="00D1045C">
        <w:rPr>
          <w:rFonts w:ascii="Tahoma" w:hAnsi="Tahoma" w:cs="Tahoma"/>
          <w:sz w:val="20"/>
          <w:szCs w:val="20"/>
        </w:rPr>
        <w:br/>
        <w:t>w ust. 4, udowodni Zamawiającemu, że realizując zamówienie, będzie dysponował niezbędnymi zasobami tych podmiotów, przedstawiając pisemne zobowiązanie tych podmiotów do oddania mu do dyspozycji niezbędnych zasobów na potrzeby realizacji zamówienia, z którego będzie wynikać, jaki jest zakres dostępnych zasobów innego podmiotu, sposób wykorzystania tych zasobów przy wykonywaniu zamówienia oraz zakres i okres udziału innego podmiotu przy wykonywaniu zamówienia.</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 xml:space="preserve">Zamawiający oceni, czy udostępniane Wykonawcy przez inne podmioty zasoby, pozwalają na wykazanie przez Wykonawcę spełniania warunków udziału w postępowaniu oraz zbada, czy nie zachodzą wobec tego podmiotu podstawy wykluczenia, o których mowa w Rozdziale VII ust. 1 pkt 1) -11) i 13) - 14). </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2525D4" w:rsidRPr="00DD7D19" w:rsidRDefault="002525D4" w:rsidP="00D1045C">
      <w:pPr>
        <w:pStyle w:val="Akapitzlist"/>
        <w:numPr>
          <w:ilvl w:val="0"/>
          <w:numId w:val="12"/>
        </w:numPr>
        <w:spacing w:after="0" w:line="240" w:lineRule="auto"/>
        <w:jc w:val="both"/>
        <w:rPr>
          <w:rFonts w:ascii="Tahoma" w:eastAsia="Times New Roman" w:hAnsi="Tahoma" w:cs="Tahoma"/>
          <w:sz w:val="20"/>
          <w:szCs w:val="20"/>
          <w:lang w:eastAsia="pl-PL"/>
        </w:rPr>
      </w:pPr>
      <w:r w:rsidRPr="00D1045C">
        <w:rPr>
          <w:rFonts w:ascii="Tahoma" w:hAnsi="Tahoma" w:cs="Tahoma"/>
          <w:sz w:val="20"/>
          <w:szCs w:val="20"/>
        </w:rPr>
        <w:t>Wykonawca, który powołuje się na zasoby innych podmiotów, na zasadach określonych w Rozdziale VI ust. 4- 7, zamieszcza informacje o tych podmiotach w oświadczeniu, o którym mowa</w:t>
      </w:r>
      <w:r w:rsidR="00E97973" w:rsidRPr="00D1045C">
        <w:rPr>
          <w:rFonts w:ascii="Tahoma" w:hAnsi="Tahoma" w:cs="Tahoma"/>
          <w:sz w:val="20"/>
          <w:szCs w:val="20"/>
        </w:rPr>
        <w:t xml:space="preserve"> w Rozdziale IX ust. 1 pkt 1.1.</w:t>
      </w:r>
    </w:p>
    <w:p w:rsidR="00DD7D19" w:rsidRPr="00DD7D19" w:rsidRDefault="00DD7D19" w:rsidP="00DD7D19">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PODSTAWY WYKLUCZENIA Z POSTĘPOWANIA</w:t>
      </w:r>
    </w:p>
    <w:p w:rsidR="002525D4" w:rsidRPr="00D1045C" w:rsidRDefault="002525D4" w:rsidP="00D1045C">
      <w:pPr>
        <w:pStyle w:val="Akapitzlist"/>
        <w:numPr>
          <w:ilvl w:val="0"/>
          <w:numId w:val="23"/>
        </w:numPr>
        <w:spacing w:after="0" w:line="240" w:lineRule="auto"/>
        <w:jc w:val="both"/>
        <w:rPr>
          <w:rFonts w:ascii="Tahoma" w:hAnsi="Tahoma" w:cs="Tahoma"/>
          <w:sz w:val="20"/>
          <w:szCs w:val="20"/>
        </w:rPr>
      </w:pPr>
      <w:r w:rsidRPr="00D1045C">
        <w:rPr>
          <w:rFonts w:ascii="Tahoma" w:hAnsi="Tahoma" w:cs="Tahoma"/>
          <w:sz w:val="20"/>
          <w:szCs w:val="20"/>
        </w:rPr>
        <w:t>Z postępowania o udzielenie zamówienia Zamawiający wykluczy:</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nie wykazał spełniania warunków udziału w postępowaniu lub nie wykazał braku podstaw wykluczenia;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będącego osobą fizyczną, którego prawomocnie skazano za przestępstwo:</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t xml:space="preserve">o którym mowa w art. 165a, art. 181–188, art. 189a, art. 218–221, art. 228–230a, art. 250a, art. 258 lub art. 270–309 ustawy z dnia 6 czerwca 1997 r. – Kodeks karny (Dz. U. poz. 553, z </w:t>
      </w:r>
      <w:proofErr w:type="spellStart"/>
      <w:r w:rsidRPr="00D1045C">
        <w:rPr>
          <w:rFonts w:ascii="Tahoma" w:hAnsi="Tahoma" w:cs="Tahoma"/>
          <w:sz w:val="20"/>
          <w:szCs w:val="20"/>
        </w:rPr>
        <w:t>późn</w:t>
      </w:r>
      <w:proofErr w:type="spellEnd"/>
      <w:r w:rsidRPr="00D1045C">
        <w:rPr>
          <w:rFonts w:ascii="Tahoma" w:hAnsi="Tahoma" w:cs="Tahoma"/>
          <w:sz w:val="20"/>
          <w:szCs w:val="20"/>
        </w:rPr>
        <w:t>. zm.[7] lub art. 46 lub art. 48 ustawy z dnia 25 czerwca 2010 r. o sporcie (Dz. U. z 2016 r. poz. 176),</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lastRenderedPageBreak/>
        <w:t>o charakterze terrorystycznym, o którym mowa w art. 115 § 20 ustawy z dnia 6 czerwca 1997 r. – Kodeks karny,</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t>skarbowe,</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t>o którym mowa w art. 9 lub art. 10 ustawy z dnia 15 czerwca 2012 r. o skutkach powierzania wykonywania pracy cudzoziemcom przebywającym wbrew przepisom na terytorium Rzeczypospolitej Polskiej (Dz. U. poz. 769);</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wobec którego wydano prawomocny wyrok sądu lub ostateczną decyzję administracyjną </w:t>
      </w:r>
      <w:r w:rsidRPr="00D1045C">
        <w:rPr>
          <w:rFonts w:ascii="Tahoma" w:hAnsi="Tahoma" w:cs="Tahoma"/>
          <w:sz w:val="20"/>
          <w:szCs w:val="20"/>
        </w:rPr>
        <w:b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który w wyniku lekkomyślności lub niedbalstwa przedstawił informacje wprowadzające </w:t>
      </w:r>
      <w:r w:rsidRPr="00D1045C">
        <w:rPr>
          <w:rFonts w:ascii="Tahoma" w:hAnsi="Tahoma" w:cs="Tahoma"/>
          <w:sz w:val="20"/>
          <w:szCs w:val="20"/>
        </w:rPr>
        <w:br/>
        <w:t xml:space="preserve">w błąd zamawiającego, mogące mieć istotny wpływ na decyzje podejmowane przez zamawiającego </w:t>
      </w:r>
      <w:r w:rsidRPr="00D1045C">
        <w:rPr>
          <w:rFonts w:ascii="Tahoma" w:hAnsi="Tahoma" w:cs="Tahoma"/>
          <w:sz w:val="20"/>
          <w:szCs w:val="20"/>
        </w:rPr>
        <w:br/>
        <w:t>w postępowaniu o udzielenie zamówienia;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bezprawnie wpływał lub próbował wpłynąć na czynności zamawiającego lub pozyskać informacje poufne, mogące dać mu przewagę w postępowaniu o udzielenie zamówienia;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będącego podmiotem zbiorowym, wobec którego sąd orzekł zakaz ubiegania się </w:t>
      </w:r>
      <w:r w:rsidRPr="00D1045C">
        <w:rPr>
          <w:rFonts w:ascii="Tahoma" w:hAnsi="Tahoma" w:cs="Tahoma"/>
          <w:sz w:val="20"/>
          <w:szCs w:val="20"/>
        </w:rPr>
        <w:br/>
        <w:t>o zamówienia publiczne na podstawie ustawy z dnia 28 października 2002 r. o odpowiedzialności podmiotów zbiorowych za czyny zabronione pod groźbą kary (Dz. U. z 2015 r. poz. 1212, 1844 i 1855 oraz z 2016 r. poz. 437 i 544);</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wobec którego orzeczono tytułem środka zapobiegawczego zakaz ubiegania się </w:t>
      </w:r>
      <w:r w:rsidRPr="00D1045C">
        <w:rPr>
          <w:rFonts w:ascii="Tahoma" w:hAnsi="Tahoma" w:cs="Tahoma"/>
          <w:sz w:val="20"/>
          <w:szCs w:val="20"/>
        </w:rPr>
        <w:br/>
        <w:t>o zamówienia publiczne;</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w stosunku do którego otwarto likwidację, w zatwierdzonym przez sąd układzie </w:t>
      </w:r>
      <w:r w:rsidRPr="00D1045C">
        <w:rPr>
          <w:rFonts w:ascii="Tahoma" w:hAnsi="Tahoma" w:cs="Tahoma"/>
          <w:sz w:val="20"/>
          <w:szCs w:val="20"/>
        </w:rPr>
        <w:b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525D4"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który, z przyczyn leżących po jego stronie, nie wykonał albo nienależycie wykonał </w:t>
      </w:r>
      <w:r w:rsidRPr="00D1045C">
        <w:rPr>
          <w:rFonts w:ascii="Tahoma" w:hAnsi="Tahoma" w:cs="Tahoma"/>
          <w:sz w:val="20"/>
          <w:szCs w:val="20"/>
        </w:rPr>
        <w:br/>
        <w:t xml:space="preserve">w istotnym stopniu wcześniejszą umowę w sprawie zamówienia publicznego lub umowę koncesji, </w:t>
      </w:r>
      <w:r w:rsidRPr="00D1045C">
        <w:rPr>
          <w:rFonts w:ascii="Tahoma" w:hAnsi="Tahoma" w:cs="Tahoma"/>
          <w:sz w:val="20"/>
          <w:szCs w:val="20"/>
        </w:rPr>
        <w:lastRenderedPageBreak/>
        <w:t xml:space="preserve">zawartą z zamawiającym, o którym mowa w </w:t>
      </w:r>
      <w:hyperlink r:id="rId9" w:history="1">
        <w:r w:rsidRPr="00D1045C">
          <w:rPr>
            <w:rFonts w:ascii="Tahoma" w:hAnsi="Tahoma" w:cs="Tahoma"/>
            <w:sz w:val="20"/>
            <w:szCs w:val="20"/>
          </w:rPr>
          <w:t>art. 3 ust. 1 pkt 1-4</w:t>
        </w:r>
      </w:hyperlink>
      <w:r w:rsidRPr="00D1045C">
        <w:rPr>
          <w:rFonts w:ascii="Tahoma" w:hAnsi="Tahoma" w:cs="Tahoma"/>
          <w:sz w:val="20"/>
          <w:szCs w:val="20"/>
        </w:rPr>
        <w:t xml:space="preserve"> </w:t>
      </w:r>
      <w:proofErr w:type="spellStart"/>
      <w:r w:rsidRPr="00D1045C">
        <w:rPr>
          <w:rFonts w:ascii="Tahoma" w:hAnsi="Tahoma" w:cs="Tahoma"/>
          <w:sz w:val="20"/>
          <w:szCs w:val="20"/>
        </w:rPr>
        <w:t>uPzp</w:t>
      </w:r>
      <w:proofErr w:type="spellEnd"/>
      <w:r w:rsidRPr="00D1045C">
        <w:rPr>
          <w:rFonts w:ascii="Tahoma" w:hAnsi="Tahoma" w:cs="Tahoma"/>
          <w:sz w:val="20"/>
          <w:szCs w:val="20"/>
        </w:rPr>
        <w:t>, co doprowadziło do rozwiązania umo</w:t>
      </w:r>
      <w:r w:rsidR="00815F85" w:rsidRPr="00D1045C">
        <w:rPr>
          <w:rFonts w:ascii="Tahoma" w:hAnsi="Tahoma" w:cs="Tahoma"/>
          <w:sz w:val="20"/>
          <w:szCs w:val="20"/>
        </w:rPr>
        <w:t>wy lub zasądzenia odszkodowania.</w:t>
      </w:r>
    </w:p>
    <w:p w:rsidR="00DD7D19" w:rsidRPr="00DD7D19" w:rsidRDefault="00DD7D19" w:rsidP="00DD7D19">
      <w:pPr>
        <w:tabs>
          <w:tab w:val="left" w:pos="993"/>
        </w:tabs>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PODWYKONAWCY</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Wykonawca może powierzyć wykonanie czę</w:t>
      </w:r>
      <w:r w:rsidR="00815F85" w:rsidRPr="00D1045C">
        <w:rPr>
          <w:rFonts w:ascii="Tahoma" w:hAnsi="Tahoma" w:cs="Tahoma"/>
          <w:sz w:val="20"/>
          <w:szCs w:val="20"/>
        </w:rPr>
        <w:t>ści zamówienia podwykonawcy.</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Jeżeli zmiana albo rezygnacja z podwykonawcy dotyczy podmiotu, na którego zasoby Wykonawca powoływał się, na zasadach określonych w Rozdziale VII ust. 4 -7,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t>
      </w:r>
      <w:r w:rsidR="00815F85" w:rsidRPr="00D1045C">
        <w:rPr>
          <w:rFonts w:ascii="Tahoma" w:hAnsi="Tahoma" w:cs="Tahoma"/>
          <w:sz w:val="20"/>
          <w:szCs w:val="20"/>
        </w:rPr>
        <w:t>wania o udzielenie zamówienia.</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Jeżeli powierzenie podwykonawcy wykonania części zamówienia następuje w trakcie jego realizacji, Wykonawca na żądanie Zamawiającego, przedstawi doku</w:t>
      </w:r>
      <w:r w:rsidR="003D0203" w:rsidRPr="00D1045C">
        <w:rPr>
          <w:rFonts w:ascii="Tahoma" w:hAnsi="Tahoma" w:cs="Tahoma"/>
          <w:sz w:val="20"/>
          <w:szCs w:val="20"/>
        </w:rPr>
        <w:t xml:space="preserve">menty, o których mowa w Rozdz. </w:t>
      </w:r>
      <w:r w:rsidR="00B35108">
        <w:rPr>
          <w:rFonts w:ascii="Tahoma" w:hAnsi="Tahoma" w:cs="Tahoma"/>
          <w:sz w:val="20"/>
          <w:szCs w:val="20"/>
        </w:rPr>
        <w:t>IX ust. 2 pkt 2.2</w:t>
      </w:r>
      <w:r w:rsidR="00815F85" w:rsidRPr="00D1045C">
        <w:rPr>
          <w:rFonts w:ascii="Tahoma" w:hAnsi="Tahoma" w:cs="Tahoma"/>
          <w:sz w:val="20"/>
          <w:szCs w:val="20"/>
        </w:rPr>
        <w:t>. dotyczące tego podwykonawcy.</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 xml:space="preserve">Powierzenie wykonania części zamówienia podwykonawcy nie zwalnia Wykonawcy z odpowiedzialności </w:t>
      </w:r>
      <w:r w:rsidRPr="00D1045C">
        <w:rPr>
          <w:rFonts w:ascii="Tahoma" w:hAnsi="Tahoma" w:cs="Tahoma"/>
          <w:sz w:val="20"/>
          <w:szCs w:val="20"/>
        </w:rPr>
        <w:br/>
        <w:t>za nal</w:t>
      </w:r>
      <w:r w:rsidR="00815F85" w:rsidRPr="00D1045C">
        <w:rPr>
          <w:rFonts w:ascii="Tahoma" w:hAnsi="Tahoma" w:cs="Tahoma"/>
          <w:sz w:val="20"/>
          <w:szCs w:val="20"/>
        </w:rPr>
        <w:t>eżyte wykonanie zamówienia.</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Wykonawca, który zamierza powierzyć wykonanie części zamówienia podwykonawcom, w celu wykazania braku istnienia wobec nich podstaw wykluczenia z udziału w postępowaniu, składa dokumenty, o których mowa</w:t>
      </w:r>
      <w:r w:rsidR="00B35108">
        <w:rPr>
          <w:rFonts w:ascii="Tahoma" w:hAnsi="Tahoma" w:cs="Tahoma"/>
          <w:sz w:val="20"/>
          <w:szCs w:val="20"/>
        </w:rPr>
        <w:t xml:space="preserve"> w Rozdz. IX ust. 2 pkt 2.2</w:t>
      </w:r>
      <w:r w:rsidR="0097276C" w:rsidRPr="00D1045C">
        <w:rPr>
          <w:rFonts w:ascii="Tahoma" w:hAnsi="Tahoma" w:cs="Tahoma"/>
          <w:sz w:val="20"/>
          <w:szCs w:val="20"/>
        </w:rPr>
        <w:t>. dotyczące tych podwykonawców.</w:t>
      </w:r>
    </w:p>
    <w:p w:rsidR="002525D4"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W przypadku, gdy Wykonawca zamierza realizować przedmiot zamówienia z udziałem podwykonawców Zamawiający żąda wskazania przez Wykonawcę w ofercie części zamówienia, której wykonanie zamierza powierzyć podwykonawcom i podania przez Wykonawcę firm podwykonawców.</w:t>
      </w:r>
    </w:p>
    <w:p w:rsidR="00DD7D19" w:rsidRPr="00DD7D19" w:rsidRDefault="00DD7D19" w:rsidP="00DD7D19">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 xml:space="preserve">WYKAZ WYMAGANYCH OŚWIADCZEŃ I DOKUMENTÓW POTWIERDZAJĄCYCH SPEŁNIANIE WARUNKÓW UDZIAŁU W POSTĘPOWANIU I BRAK PODSTAW WYKLUCZENIA </w:t>
      </w:r>
    </w:p>
    <w:p w:rsidR="002525D4" w:rsidRPr="00D1045C" w:rsidRDefault="002525D4" w:rsidP="00D1045C">
      <w:pPr>
        <w:pStyle w:val="Akapitzlist"/>
        <w:numPr>
          <w:ilvl w:val="0"/>
          <w:numId w:val="16"/>
        </w:numPr>
        <w:spacing w:after="0" w:line="240" w:lineRule="auto"/>
        <w:jc w:val="both"/>
        <w:rPr>
          <w:rFonts w:ascii="Tahoma" w:hAnsi="Tahoma" w:cs="Tahoma"/>
          <w:sz w:val="20"/>
          <w:szCs w:val="20"/>
        </w:rPr>
      </w:pPr>
      <w:r w:rsidRPr="00D1045C">
        <w:rPr>
          <w:rFonts w:ascii="Tahoma" w:hAnsi="Tahoma" w:cs="Tahoma"/>
          <w:sz w:val="20"/>
          <w:szCs w:val="20"/>
        </w:rPr>
        <w:t>W celu wykazania spełniania warunków udziału w postępowaniu, Wykonawca zobow</w:t>
      </w:r>
      <w:r w:rsidR="00C1388E" w:rsidRPr="00D1045C">
        <w:rPr>
          <w:rFonts w:ascii="Tahoma" w:hAnsi="Tahoma" w:cs="Tahoma"/>
          <w:sz w:val="20"/>
          <w:szCs w:val="20"/>
        </w:rPr>
        <w:t>iązany jest załączyć do oferty:</w:t>
      </w:r>
    </w:p>
    <w:p w:rsidR="002525D4" w:rsidRPr="00D1045C" w:rsidRDefault="002525D4" w:rsidP="00D1045C">
      <w:pPr>
        <w:pStyle w:val="Akapitzlist"/>
        <w:numPr>
          <w:ilvl w:val="1"/>
          <w:numId w:val="16"/>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b/>
          <w:sz w:val="20"/>
          <w:szCs w:val="20"/>
          <w:lang w:eastAsia="pl-PL"/>
        </w:rPr>
        <w:t>oświadczenie</w:t>
      </w:r>
      <w:r w:rsidRPr="00D1045C">
        <w:rPr>
          <w:rFonts w:ascii="Tahoma" w:eastAsia="Times New Roman" w:hAnsi="Tahoma" w:cs="Tahoma"/>
          <w:sz w:val="20"/>
          <w:szCs w:val="20"/>
          <w:lang w:eastAsia="pl-PL"/>
        </w:rPr>
        <w:t xml:space="preserve"> o spełnianiu warunków udziału w postępowaniu;</w:t>
      </w:r>
    </w:p>
    <w:p w:rsidR="002525D4" w:rsidRPr="00263323" w:rsidRDefault="002525D4" w:rsidP="00263323">
      <w:pPr>
        <w:pStyle w:val="Akapitzlist"/>
        <w:spacing w:after="0" w:line="240" w:lineRule="auto"/>
        <w:ind w:left="397" w:firstLine="311"/>
        <w:jc w:val="both"/>
        <w:rPr>
          <w:rFonts w:ascii="Tahoma" w:hAnsi="Tahoma" w:cs="Tahoma"/>
          <w:b/>
          <w:sz w:val="20"/>
          <w:szCs w:val="20"/>
        </w:rPr>
      </w:pPr>
      <w:r w:rsidRPr="00D1045C">
        <w:rPr>
          <w:rFonts w:ascii="Tahoma" w:eastAsia="Times New Roman" w:hAnsi="Tahoma" w:cs="Tahoma"/>
          <w:sz w:val="20"/>
          <w:szCs w:val="20"/>
          <w:lang w:eastAsia="pl-PL"/>
        </w:rPr>
        <w:t xml:space="preserve">(dokument należy złożyć w oryginale. Wzór oświadczenia stanowi załącznik </w:t>
      </w:r>
      <w:r w:rsidR="00434988" w:rsidRPr="00D1045C">
        <w:rPr>
          <w:rFonts w:ascii="Tahoma" w:eastAsia="Times New Roman" w:hAnsi="Tahoma" w:cs="Tahoma"/>
          <w:sz w:val="20"/>
          <w:szCs w:val="20"/>
          <w:lang w:eastAsia="pl-PL"/>
        </w:rPr>
        <w:t>nr 2</w:t>
      </w:r>
      <w:r w:rsidRPr="00D1045C">
        <w:rPr>
          <w:rFonts w:ascii="Tahoma" w:eastAsia="Times New Roman" w:hAnsi="Tahoma" w:cs="Tahoma"/>
          <w:sz w:val="20"/>
          <w:szCs w:val="20"/>
          <w:lang w:eastAsia="pl-PL"/>
        </w:rPr>
        <w:t xml:space="preserve"> do SIWZ).</w:t>
      </w:r>
    </w:p>
    <w:p w:rsidR="002525D4" w:rsidRPr="00230718" w:rsidRDefault="002525D4" w:rsidP="00D1045C">
      <w:pPr>
        <w:pStyle w:val="Akapitzlist"/>
        <w:numPr>
          <w:ilvl w:val="1"/>
          <w:numId w:val="16"/>
        </w:numPr>
        <w:spacing w:after="0" w:line="240" w:lineRule="auto"/>
        <w:jc w:val="both"/>
        <w:rPr>
          <w:rFonts w:ascii="Tahoma" w:hAnsi="Tahoma" w:cs="Tahoma"/>
          <w:b/>
          <w:sz w:val="20"/>
          <w:szCs w:val="20"/>
        </w:rPr>
      </w:pPr>
      <w:r w:rsidRPr="00EE5497">
        <w:rPr>
          <w:rFonts w:ascii="Tahoma" w:eastAsia="Times New Roman" w:hAnsi="Tahoma" w:cs="Tahoma"/>
          <w:b/>
          <w:sz w:val="20"/>
          <w:szCs w:val="20"/>
          <w:lang w:eastAsia="pl-PL"/>
        </w:rPr>
        <w:t>wykaz osób</w:t>
      </w:r>
      <w:r w:rsidRPr="00EE5497">
        <w:rPr>
          <w:rFonts w:ascii="Tahoma" w:eastAsia="Times New Roman" w:hAnsi="Tahoma" w:cs="Tahoma"/>
          <w:sz w:val="20"/>
          <w:szCs w:val="20"/>
          <w:lang w:eastAsia="pl-PL"/>
        </w:rPr>
        <w:t xml:space="preserve">, dedykowanych przez Wykonawcę do realizacji zamówienia, wraz z informacjami na temat ich kwalifikacji zawodowych, wykształcenia i doświadczenia, niezbędnych do wykonania zamówienia publicznego, a także zakresu wykonywanych przez nie czynności oraz informacją </w:t>
      </w:r>
      <w:r w:rsidRPr="00EE5497">
        <w:rPr>
          <w:rFonts w:ascii="Tahoma" w:eastAsia="Times New Roman" w:hAnsi="Tahoma" w:cs="Tahoma"/>
          <w:sz w:val="20"/>
          <w:szCs w:val="20"/>
          <w:lang w:eastAsia="pl-PL"/>
        </w:rPr>
        <w:br/>
        <w:t xml:space="preserve">o podstawie do dysponowania tymi osobami. </w:t>
      </w:r>
      <w:r w:rsidRPr="00373874">
        <w:rPr>
          <w:rFonts w:ascii="Tahoma" w:eastAsia="Times New Roman" w:hAnsi="Tahoma" w:cs="Tahoma"/>
          <w:sz w:val="20"/>
          <w:szCs w:val="20"/>
          <w:lang w:eastAsia="pl-PL"/>
        </w:rPr>
        <w:t>Wzór wyk</w:t>
      </w:r>
      <w:r w:rsidR="00373874" w:rsidRPr="00373874">
        <w:rPr>
          <w:rFonts w:ascii="Tahoma" w:eastAsia="Times New Roman" w:hAnsi="Tahoma" w:cs="Tahoma"/>
          <w:sz w:val="20"/>
          <w:szCs w:val="20"/>
          <w:lang w:eastAsia="pl-PL"/>
        </w:rPr>
        <w:t>azu osób stanowi Załącznik nr 4</w:t>
      </w:r>
      <w:r w:rsidRPr="00373874">
        <w:rPr>
          <w:rFonts w:ascii="Tahoma" w:eastAsia="Times New Roman" w:hAnsi="Tahoma" w:cs="Tahoma"/>
          <w:sz w:val="20"/>
          <w:szCs w:val="20"/>
          <w:lang w:eastAsia="pl-PL"/>
        </w:rPr>
        <w:t xml:space="preserve"> do SIWZ</w:t>
      </w:r>
      <w:r w:rsidR="00F6263B" w:rsidRPr="00373874">
        <w:rPr>
          <w:rFonts w:ascii="Tahoma" w:hAnsi="Tahoma" w:cs="Tahoma"/>
          <w:sz w:val="20"/>
          <w:szCs w:val="20"/>
        </w:rPr>
        <w:t xml:space="preserve"> wraz z Deklaracją udzi</w:t>
      </w:r>
      <w:r w:rsidR="00373874" w:rsidRPr="00373874">
        <w:rPr>
          <w:rFonts w:ascii="Tahoma" w:hAnsi="Tahoma" w:cs="Tahoma"/>
          <w:sz w:val="20"/>
          <w:szCs w:val="20"/>
        </w:rPr>
        <w:t>ału w projekcie – załącznik nr 4</w:t>
      </w:r>
      <w:r w:rsidR="00F6263B" w:rsidRPr="00373874">
        <w:rPr>
          <w:rFonts w:ascii="Tahoma" w:hAnsi="Tahoma" w:cs="Tahoma"/>
          <w:sz w:val="20"/>
          <w:szCs w:val="20"/>
        </w:rPr>
        <w:t>a.</w:t>
      </w:r>
      <w:r w:rsidRPr="00373874">
        <w:rPr>
          <w:rFonts w:ascii="Tahoma" w:eastAsia="Times New Roman" w:hAnsi="Tahoma" w:cs="Tahoma"/>
          <w:sz w:val="20"/>
          <w:szCs w:val="20"/>
          <w:lang w:eastAsia="pl-PL"/>
        </w:rPr>
        <w:t xml:space="preserve"> </w:t>
      </w:r>
      <w:r w:rsidRPr="00EE5497">
        <w:rPr>
          <w:rFonts w:ascii="Tahoma" w:eastAsia="Times New Roman" w:hAnsi="Tahoma" w:cs="Tahoma"/>
          <w:sz w:val="20"/>
          <w:szCs w:val="20"/>
          <w:lang w:eastAsia="pl-PL"/>
        </w:rPr>
        <w:t>Przez wykaz osób rozumie się wykaz osób w zakresie niezbędnym do wykazania spełniania warunku udziału w postępowaniu określonego w </w:t>
      </w:r>
      <w:r w:rsidR="00D846D9" w:rsidRPr="00EE5497">
        <w:rPr>
          <w:rFonts w:ascii="Tahoma" w:eastAsia="Times New Roman" w:hAnsi="Tahoma" w:cs="Tahoma"/>
          <w:sz w:val="20"/>
          <w:szCs w:val="20"/>
          <w:lang w:eastAsia="pl-PL"/>
        </w:rPr>
        <w:t>Rozdz. VI</w:t>
      </w:r>
      <w:r w:rsidRPr="00EE5497">
        <w:rPr>
          <w:rFonts w:ascii="Tahoma" w:eastAsia="Times New Roman" w:hAnsi="Tahoma" w:cs="Tahoma"/>
          <w:sz w:val="20"/>
          <w:szCs w:val="20"/>
          <w:lang w:eastAsia="pl-PL"/>
        </w:rPr>
        <w:t>.</w:t>
      </w:r>
    </w:p>
    <w:p w:rsidR="002525D4" w:rsidRPr="00D1045C" w:rsidRDefault="002525D4" w:rsidP="00D1045C">
      <w:pPr>
        <w:pStyle w:val="Akapitzlist"/>
        <w:numPr>
          <w:ilvl w:val="0"/>
          <w:numId w:val="16"/>
        </w:numPr>
        <w:spacing w:after="0" w:line="240" w:lineRule="auto"/>
        <w:jc w:val="both"/>
        <w:rPr>
          <w:rFonts w:ascii="Tahoma" w:hAnsi="Tahoma" w:cs="Tahoma"/>
          <w:sz w:val="20"/>
          <w:szCs w:val="20"/>
        </w:rPr>
      </w:pPr>
      <w:r w:rsidRPr="00D1045C">
        <w:rPr>
          <w:rFonts w:ascii="Tahoma" w:hAnsi="Tahoma" w:cs="Tahoma"/>
          <w:sz w:val="20"/>
          <w:szCs w:val="20"/>
        </w:rPr>
        <w:t xml:space="preserve">W celu wykazania braku podstaw do wykluczenia z postępowania, Wykonawca zobowiązany jest załączyć do oferty: </w:t>
      </w:r>
    </w:p>
    <w:p w:rsidR="002525D4" w:rsidRPr="00D1045C" w:rsidRDefault="002525D4" w:rsidP="00D1045C">
      <w:pPr>
        <w:pStyle w:val="Akapitzlist"/>
        <w:numPr>
          <w:ilvl w:val="1"/>
          <w:numId w:val="16"/>
        </w:numPr>
        <w:spacing w:after="0" w:line="240" w:lineRule="auto"/>
        <w:jc w:val="both"/>
        <w:rPr>
          <w:rFonts w:ascii="Tahoma" w:hAnsi="Tahoma" w:cs="Tahoma"/>
          <w:sz w:val="20"/>
          <w:szCs w:val="20"/>
        </w:rPr>
      </w:pPr>
      <w:r w:rsidRPr="00D1045C">
        <w:rPr>
          <w:rFonts w:ascii="Tahoma" w:eastAsia="Times New Roman" w:hAnsi="Tahoma" w:cs="Tahoma"/>
          <w:bCs/>
          <w:sz w:val="20"/>
          <w:szCs w:val="20"/>
          <w:lang w:eastAsia="pl-PL"/>
        </w:rPr>
        <w:t xml:space="preserve">oświadczenie o niepodleganiu wykluczeniu z przyczyn określonych w Rozdz. VII. </w:t>
      </w:r>
    </w:p>
    <w:p w:rsidR="002525D4" w:rsidRPr="00D1045C" w:rsidRDefault="002525D4" w:rsidP="00D1045C">
      <w:pPr>
        <w:pStyle w:val="Akapitzlist"/>
        <w:spacing w:after="0" w:line="240" w:lineRule="auto"/>
        <w:ind w:left="397" w:firstLine="311"/>
        <w:jc w:val="both"/>
        <w:rPr>
          <w:rFonts w:ascii="Tahoma" w:hAnsi="Tahoma" w:cs="Tahoma"/>
          <w:b/>
          <w:sz w:val="20"/>
          <w:szCs w:val="20"/>
        </w:rPr>
      </w:pPr>
      <w:r w:rsidRPr="00D1045C">
        <w:rPr>
          <w:rFonts w:ascii="Tahoma" w:eastAsia="Times New Roman" w:hAnsi="Tahoma" w:cs="Tahoma"/>
          <w:bCs/>
          <w:sz w:val="20"/>
          <w:szCs w:val="20"/>
          <w:lang w:eastAsia="pl-PL"/>
        </w:rPr>
        <w:t>(</w:t>
      </w:r>
      <w:r w:rsidRPr="00D1045C">
        <w:rPr>
          <w:rFonts w:ascii="Tahoma" w:eastAsia="Times New Roman" w:hAnsi="Tahoma" w:cs="Tahoma"/>
          <w:sz w:val="20"/>
          <w:szCs w:val="20"/>
          <w:lang w:eastAsia="pl-PL"/>
        </w:rPr>
        <w:t xml:space="preserve">dokument należy złożyć w oryginale. Wzór oświadczenia stanowi załącznik </w:t>
      </w:r>
      <w:r w:rsidR="00176F21" w:rsidRPr="00D1045C">
        <w:rPr>
          <w:rFonts w:ascii="Tahoma" w:eastAsia="Times New Roman" w:hAnsi="Tahoma" w:cs="Tahoma"/>
          <w:sz w:val="20"/>
          <w:szCs w:val="20"/>
          <w:lang w:eastAsia="pl-PL"/>
        </w:rPr>
        <w:t>nr 3</w:t>
      </w:r>
      <w:r w:rsidRPr="00D1045C">
        <w:rPr>
          <w:rFonts w:ascii="Tahoma" w:eastAsia="Times New Roman" w:hAnsi="Tahoma" w:cs="Tahoma"/>
          <w:sz w:val="20"/>
          <w:szCs w:val="20"/>
          <w:lang w:eastAsia="pl-PL"/>
        </w:rPr>
        <w:t xml:space="preserve"> do SIWZ)</w:t>
      </w:r>
    </w:p>
    <w:p w:rsidR="002525D4" w:rsidRPr="0088712A" w:rsidRDefault="002525D4" w:rsidP="0088712A">
      <w:pPr>
        <w:pStyle w:val="Akapitzlist"/>
        <w:numPr>
          <w:ilvl w:val="1"/>
          <w:numId w:val="16"/>
        </w:numPr>
        <w:spacing w:after="0" w:line="240" w:lineRule="auto"/>
        <w:jc w:val="both"/>
        <w:rPr>
          <w:rFonts w:ascii="Tahoma" w:hAnsi="Tahoma" w:cs="Tahoma"/>
          <w:sz w:val="20"/>
          <w:szCs w:val="20"/>
        </w:rPr>
      </w:pPr>
      <w:r w:rsidRPr="00D1045C">
        <w:rPr>
          <w:rFonts w:ascii="Tahoma" w:eastAsia="Times New Roman" w:hAnsi="Tahoma" w:cs="Tahoma"/>
          <w:sz w:val="20"/>
          <w:szCs w:val="20"/>
          <w:lang w:eastAsia="pl-PL"/>
        </w:rPr>
        <w:t>odpis z właściwego rejestru lub z centralnej ewidencji i informacji o działalności gospodarczej, jeżeli odrębne przepisy wymagają wpisu do rejestru lub ewidencji, w celu potwierdzenia braku podstaw wykluczenia, o których mowa w Rozdz. VII ust. 1 pkt 13) – oryginał lub kopia poświa</w:t>
      </w:r>
      <w:r w:rsidR="0088712A">
        <w:rPr>
          <w:rFonts w:ascii="Tahoma" w:eastAsia="Times New Roman" w:hAnsi="Tahoma" w:cs="Tahoma"/>
          <w:sz w:val="20"/>
          <w:szCs w:val="20"/>
          <w:lang w:eastAsia="pl-PL"/>
        </w:rPr>
        <w:t>dczona za zgodność z oryginałem.</w:t>
      </w:r>
      <w:r w:rsidRPr="0088712A">
        <w:rPr>
          <w:rFonts w:ascii="Tahoma" w:eastAsia="Times New Roman" w:hAnsi="Tahoma" w:cs="Tahoma"/>
          <w:sz w:val="20"/>
          <w:szCs w:val="20"/>
          <w:lang w:eastAsia="pl-PL"/>
        </w:rPr>
        <w:t xml:space="preserve">  </w:t>
      </w:r>
    </w:p>
    <w:p w:rsidR="002525D4" w:rsidRPr="00D1045C" w:rsidRDefault="002525D4" w:rsidP="00D1045C">
      <w:pPr>
        <w:pStyle w:val="pkt"/>
        <w:numPr>
          <w:ilvl w:val="0"/>
          <w:numId w:val="16"/>
        </w:numPr>
        <w:tabs>
          <w:tab w:val="left" w:pos="851"/>
        </w:tabs>
        <w:spacing w:before="0" w:after="0"/>
        <w:rPr>
          <w:rFonts w:ascii="Tahoma" w:hAnsi="Tahoma" w:cs="Tahoma"/>
          <w:sz w:val="20"/>
        </w:rPr>
      </w:pPr>
      <w:r w:rsidRPr="00D1045C">
        <w:rPr>
          <w:rFonts w:ascii="Tahoma" w:hAnsi="Tahoma" w:cs="Tahoma"/>
          <w:sz w:val="20"/>
        </w:rPr>
        <w:t xml:space="preserve">W terminie </w:t>
      </w:r>
      <w:r w:rsidRPr="00D1045C">
        <w:rPr>
          <w:rFonts w:ascii="Tahoma" w:hAnsi="Tahoma" w:cs="Tahoma"/>
          <w:b/>
          <w:sz w:val="20"/>
        </w:rPr>
        <w:t>3 dni od przekazania przez Zamawiającego informacji z otwarcia ofert</w:t>
      </w:r>
      <w:r w:rsidRPr="00D1045C">
        <w:rPr>
          <w:rFonts w:ascii="Tahoma" w:hAnsi="Tahoma" w:cs="Tahoma"/>
          <w:sz w:val="20"/>
        </w:rPr>
        <w:t xml:space="preserve">, Wykonawca przekaże Zamawiającemu: </w:t>
      </w:r>
    </w:p>
    <w:p w:rsidR="002525D4" w:rsidRPr="00D1045C" w:rsidRDefault="002525D4" w:rsidP="00D1045C">
      <w:pPr>
        <w:pStyle w:val="pkt"/>
        <w:numPr>
          <w:ilvl w:val="0"/>
          <w:numId w:val="41"/>
        </w:numPr>
        <w:tabs>
          <w:tab w:val="left" w:pos="851"/>
        </w:tabs>
        <w:spacing w:before="0" w:after="0"/>
        <w:rPr>
          <w:rFonts w:ascii="Tahoma" w:hAnsi="Tahoma" w:cs="Tahoma"/>
          <w:sz w:val="20"/>
        </w:rPr>
      </w:pPr>
      <w:r w:rsidRPr="00D1045C">
        <w:rPr>
          <w:rFonts w:ascii="Tahoma" w:hAnsi="Tahoma" w:cs="Tahoma"/>
          <w:sz w:val="20"/>
        </w:rPr>
        <w:t>oświadczenie o przy przynależności lub braku przynależności do tej samej grupy kapitałowej, o której mo</w:t>
      </w:r>
      <w:r w:rsidR="00C572BE" w:rsidRPr="00D1045C">
        <w:rPr>
          <w:rFonts w:ascii="Tahoma" w:hAnsi="Tahoma" w:cs="Tahoma"/>
          <w:sz w:val="20"/>
        </w:rPr>
        <w:t xml:space="preserve">wa w art. 24 ust. 1 pkt 23) </w:t>
      </w:r>
      <w:proofErr w:type="spellStart"/>
      <w:r w:rsidR="00C572BE" w:rsidRPr="00D1045C">
        <w:rPr>
          <w:rFonts w:ascii="Tahoma" w:hAnsi="Tahoma" w:cs="Tahoma"/>
          <w:sz w:val="20"/>
        </w:rPr>
        <w:t>uPzp</w:t>
      </w:r>
      <w:proofErr w:type="spellEnd"/>
      <w:r w:rsidR="00C572BE" w:rsidRPr="00D1045C">
        <w:rPr>
          <w:rFonts w:ascii="Tahoma" w:hAnsi="Tahoma" w:cs="Tahoma"/>
          <w:sz w:val="20"/>
        </w:rPr>
        <w:t>.</w:t>
      </w:r>
    </w:p>
    <w:p w:rsidR="002525D4" w:rsidRPr="00D1045C" w:rsidRDefault="002525D4" w:rsidP="00D1045C">
      <w:pPr>
        <w:pStyle w:val="pkt"/>
        <w:tabs>
          <w:tab w:val="left" w:pos="851"/>
        </w:tabs>
        <w:spacing w:before="0" w:after="0"/>
        <w:ind w:left="556" w:firstLine="0"/>
        <w:rPr>
          <w:rFonts w:ascii="Tahoma" w:hAnsi="Tahoma" w:cs="Tahoma"/>
          <w:sz w:val="20"/>
        </w:rPr>
      </w:pPr>
      <w:r w:rsidRPr="00D1045C">
        <w:rPr>
          <w:rFonts w:ascii="Tahoma" w:hAnsi="Tahoma" w:cs="Tahoma"/>
          <w:bCs/>
          <w:sz w:val="20"/>
        </w:rPr>
        <w:t xml:space="preserve">(Oświadczenie należy złożyć w oryginale. Wzór oświadczenia stanowi załącznik nr 6 do </w:t>
      </w:r>
      <w:proofErr w:type="spellStart"/>
      <w:r w:rsidRPr="00D1045C">
        <w:rPr>
          <w:rFonts w:ascii="Tahoma" w:hAnsi="Tahoma" w:cs="Tahoma"/>
          <w:bCs/>
          <w:sz w:val="20"/>
        </w:rPr>
        <w:t>siwz</w:t>
      </w:r>
      <w:proofErr w:type="spellEnd"/>
      <w:r w:rsidRPr="00D1045C">
        <w:rPr>
          <w:rFonts w:ascii="Tahoma" w:hAnsi="Tahoma" w:cs="Tahoma"/>
          <w:bCs/>
          <w:sz w:val="20"/>
        </w:rPr>
        <w:t xml:space="preserve">). </w:t>
      </w:r>
    </w:p>
    <w:p w:rsidR="002525D4" w:rsidRPr="00D1045C" w:rsidRDefault="002525D4" w:rsidP="00D1045C">
      <w:pPr>
        <w:pStyle w:val="pkt"/>
        <w:numPr>
          <w:ilvl w:val="0"/>
          <w:numId w:val="16"/>
        </w:numPr>
        <w:tabs>
          <w:tab w:val="left" w:pos="851"/>
        </w:tabs>
        <w:spacing w:before="0" w:after="0"/>
        <w:rPr>
          <w:rFonts w:ascii="Tahoma" w:hAnsi="Tahoma" w:cs="Tahoma"/>
          <w:sz w:val="20"/>
        </w:rPr>
      </w:pPr>
      <w:r w:rsidRPr="00D1045C">
        <w:rPr>
          <w:rFonts w:ascii="Tahoma" w:hAnsi="Tahoma" w:cs="Tahoma"/>
          <w:sz w:val="20"/>
        </w:rPr>
        <w:t xml:space="preserve">W </w:t>
      </w:r>
      <w:r w:rsidRPr="00D1045C">
        <w:rPr>
          <w:rFonts w:ascii="Tahoma" w:eastAsiaTheme="minorHAnsi" w:hAnsi="Tahoma" w:cs="Tahoma"/>
          <w:spacing w:val="0"/>
          <w:sz w:val="20"/>
          <w:lang w:eastAsia="en-US"/>
        </w:rPr>
        <w:t>przypadku wspólnego ubiegania się o zamówienie przez Wykonawców oświadczenie, o którym mowa w pkt 2.1. składa każdy z Wykonawców wspólnie</w:t>
      </w:r>
      <w:r w:rsidR="00C572BE" w:rsidRPr="00D1045C">
        <w:rPr>
          <w:rFonts w:ascii="Tahoma" w:eastAsiaTheme="minorHAnsi" w:hAnsi="Tahoma" w:cs="Tahoma"/>
          <w:spacing w:val="0"/>
          <w:sz w:val="20"/>
          <w:lang w:eastAsia="en-US"/>
        </w:rPr>
        <w:t xml:space="preserve"> ubiegających się o zamówienie.</w:t>
      </w:r>
    </w:p>
    <w:p w:rsidR="002525D4" w:rsidRPr="00D1045C" w:rsidRDefault="002525D4" w:rsidP="00D1045C">
      <w:pPr>
        <w:pStyle w:val="pkt"/>
        <w:numPr>
          <w:ilvl w:val="0"/>
          <w:numId w:val="16"/>
        </w:numPr>
        <w:tabs>
          <w:tab w:val="left" w:pos="851"/>
        </w:tabs>
        <w:spacing w:before="0" w:after="0"/>
        <w:rPr>
          <w:rFonts w:ascii="Tahoma" w:hAnsi="Tahoma" w:cs="Tahoma"/>
          <w:sz w:val="20"/>
        </w:rPr>
      </w:pPr>
      <w:r w:rsidRPr="00D1045C">
        <w:rPr>
          <w:rFonts w:ascii="Tahoma" w:hAnsi="Tahoma" w:cs="Tahoma"/>
          <w:sz w:val="20"/>
        </w:rPr>
        <w:t xml:space="preserve">W przypadku Wykonawców wspólnie ubiegających się o udzielenie zamówienia wymagane jest ustanowienie pełnomocnika do reprezentowania ich w postępowaniu o udzielenie zamówienia publicznego albo </w:t>
      </w:r>
      <w:r w:rsidRPr="00D1045C">
        <w:rPr>
          <w:rFonts w:ascii="Tahoma" w:hAnsi="Tahoma" w:cs="Tahoma"/>
          <w:sz w:val="20"/>
        </w:rPr>
        <w:lastRenderedPageBreak/>
        <w:t xml:space="preserve">reprezentowania w postępowaniu i zawarcia umowy w sprawie zamówienia publicznego. Wykonawcy, </w:t>
      </w:r>
      <w:r w:rsidRPr="00D1045C">
        <w:rPr>
          <w:rFonts w:ascii="Tahoma" w:hAnsi="Tahoma" w:cs="Tahoma"/>
          <w:sz w:val="20"/>
        </w:rPr>
        <w:br/>
        <w:t>o których mowa powyżej, ponoszą solidarną odpowiedzialność za wykonanie umowy i wniesienie zabezpiecze</w:t>
      </w:r>
      <w:r w:rsidR="00AF4DB8" w:rsidRPr="00D1045C">
        <w:rPr>
          <w:rFonts w:ascii="Tahoma" w:hAnsi="Tahoma" w:cs="Tahoma"/>
          <w:sz w:val="20"/>
        </w:rPr>
        <w:t>nia należytego wykonania umowy.</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rPr>
        <w:t>Dokumenty skład</w:t>
      </w:r>
      <w:r w:rsidR="00AF4DB8" w:rsidRPr="00D1045C">
        <w:rPr>
          <w:rFonts w:ascii="Tahoma" w:hAnsi="Tahoma" w:cs="Tahoma"/>
        </w:rPr>
        <w:t>ane przez podmioty zagraniczne:</w:t>
      </w:r>
    </w:p>
    <w:p w:rsidR="002525D4" w:rsidRPr="00D1045C" w:rsidRDefault="00E322A0" w:rsidP="00D1045C">
      <w:pPr>
        <w:pStyle w:val="HTML-wstpniesformatowany"/>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rPr>
        <w:t>jeżeli</w:t>
      </w:r>
      <w:r w:rsidR="002525D4" w:rsidRPr="00D1045C">
        <w:rPr>
          <w:rFonts w:ascii="Tahoma" w:hAnsi="Tahoma" w:cs="Tahoma"/>
        </w:rPr>
        <w:t xml:space="preserve"> Wykonawca ma siedzibę lub miejsce zamieszkania poza terytorium Rzeczypospolitej Polskiej, zamiast dokumentów, o których mowa:</w:t>
      </w:r>
    </w:p>
    <w:p w:rsidR="002525D4" w:rsidRPr="00D1045C" w:rsidRDefault="002525D4" w:rsidP="0088712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94"/>
        <w:jc w:val="both"/>
        <w:rPr>
          <w:rFonts w:ascii="Tahoma" w:hAnsi="Tahoma" w:cs="Tahoma"/>
        </w:rPr>
      </w:pPr>
      <w:r w:rsidRPr="00D1045C">
        <w:rPr>
          <w:rFonts w:ascii="Tahoma" w:hAnsi="Tahoma" w:cs="Tahoma"/>
        </w:rPr>
        <w:t>- w pkt 2.2. składa dokument lub dokumenty, wystawione w kraju, w którym wykonawca ma siedzibę lub miejsce zamieszkania, potwierdzające, że nie otwarto jego likwidacji ani nie ogłoszono upadłości (dokumenty powinny być wystawione nie wcześniej niż 6 miesięcy przed upływem terminu składania ofert)</w:t>
      </w:r>
      <w:r w:rsidR="00AF4DB8" w:rsidRPr="00D1045C">
        <w:rPr>
          <w:rFonts w:ascii="Tahoma" w:hAnsi="Tahoma" w:cs="Tahoma"/>
        </w:rPr>
        <w:t>.</w:t>
      </w:r>
    </w:p>
    <w:p w:rsidR="002525D4" w:rsidRPr="00D1045C" w:rsidRDefault="00E322A0" w:rsidP="00D1045C">
      <w:pPr>
        <w:pStyle w:val="HTML-wstpniesformatowany"/>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rPr>
        <w:t>jeżeli</w:t>
      </w:r>
      <w:r w:rsidR="002525D4" w:rsidRPr="00D1045C">
        <w:rPr>
          <w:rFonts w:ascii="Tahoma" w:hAnsi="Tahoma" w:cs="Tahoma"/>
        </w:rPr>
        <w:t xml:space="preserve"> w kraju, w którym wykonawca ma siedzibę lub miejsce zamieszkania lub miejsce zamieszkania ma osoba, której dokument dotyczy, nie wydaje się dokumentów, o których mowa w pkt. 6.1,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rPr>
        <w:t>Jeżeli Wykonawca, wykazując spełnianie warunków udziału w postępowaniu, polega na zdolnościach  lub sytuacji innych podmiotów na zasadach określonych w ust. Rozdziale VII ust. 4-7, Zamawiający żąda od Wykonawcy przedstawienia w odniesieniu do tych podmiotów dokumentów wymienionych w </w:t>
      </w:r>
      <w:r w:rsidR="0088712A">
        <w:rPr>
          <w:rFonts w:ascii="Tahoma" w:hAnsi="Tahoma" w:cs="Tahoma"/>
        </w:rPr>
        <w:t>Rozdz. IX ust. 2 pkt 2.2</w:t>
      </w:r>
      <w:r w:rsidRPr="00D1045C">
        <w:rPr>
          <w:rFonts w:ascii="Tahoma" w:hAnsi="Tahoma" w:cs="Tahoma"/>
        </w:rPr>
        <w:t xml:space="preserve">. Zamawiający żąda przedstawienia ww. dokumentów także dotyczących podwykonawcy, któremu Wykonawca zamierza powierzyć wykonanie części zamówienia, a który nie jest podmiotem, na którego zasobach Wykonawca polega na zasadach określonych w Rozdziale VI ust. 4- 7.  </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 przypadku dokumentów wielostronicowych, należy poświadczyć za zgodność z oryginałem każdą stronę dokumentu, ewentualnie poświadczenie może znaleźć się na jednej ze stron wraz z informacją, który</w:t>
      </w:r>
      <w:r w:rsidR="001C7B05" w:rsidRPr="00D1045C">
        <w:rPr>
          <w:rFonts w:ascii="Tahoma" w:hAnsi="Tahoma" w:cs="Tahoma"/>
        </w:rPr>
        <w:t>ch stron poświadczenie dotyczy.</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lang w:eastAsia="pl-PL"/>
        </w:rPr>
        <w:t>Dokumenty sporządzone w języku obcym są składane wraz z tłumaczeniem na język polski.</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eastAsia="pl-PL"/>
        </w:rPr>
      </w:pPr>
      <w:r w:rsidRPr="00D1045C">
        <w:rPr>
          <w:rFonts w:ascii="Tahoma" w:hAnsi="Tahoma" w:cs="Tahoma"/>
          <w:lang w:eastAsia="pl-PL"/>
        </w:rPr>
        <w:t xml:space="preserve">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w:t>
      </w:r>
      <w:r w:rsidRPr="00D1045C">
        <w:rPr>
          <w:rFonts w:ascii="Tahoma" w:hAnsi="Tahoma" w:cs="Tahoma"/>
        </w:rPr>
        <w:t>dokumenty w tym zakresie.</w:t>
      </w:r>
    </w:p>
    <w:p w:rsidR="002525D4" w:rsidRPr="00DD7D19"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eastAsia="pl-PL"/>
        </w:rPr>
      </w:pPr>
      <w:r w:rsidRPr="00D1045C">
        <w:rPr>
          <w:rFonts w:ascii="Tahoma" w:hAnsi="Tahoma" w:cs="Tahoma"/>
          <w:lang w:eastAsia="pl-PL"/>
        </w:rPr>
        <w:t xml:space="preserve">W przypadku wskazania przez Wykonawcę dostępności oświadczeń lub dokumentów, o których mowa </w:t>
      </w:r>
      <w:r w:rsidRPr="00D1045C">
        <w:rPr>
          <w:rFonts w:ascii="Tahoma" w:hAnsi="Tahoma" w:cs="Tahoma"/>
          <w:lang w:eastAsia="pl-PL"/>
        </w:rPr>
        <w:br/>
        <w:t xml:space="preserve">w nin. Rozdziale w formie elektronicznej pod określonym adresem internetowym ogólnodostępnych </w:t>
      </w:r>
      <w:r w:rsidRPr="00D1045C">
        <w:rPr>
          <w:rFonts w:ascii="Tahoma" w:hAnsi="Tahoma" w:cs="Tahoma"/>
          <w:lang w:eastAsia="pl-PL"/>
        </w:rPr>
        <w:br/>
        <w:t>i bezpłatnych baz danych, Zamawiający pobiera samodzielnie z tych baz wskazane przez Wykonawcę dokumenty lub oświadczenia. Jeśli wskazane przez Wykonawcę do pobrania ww. dokumenty są w języku obcym, Zamawiający żąda przedstawienia przez Wykonawcę tłumaczenia tych dokumentów na język polski.</w:t>
      </w:r>
    </w:p>
    <w:p w:rsidR="00DD7D19" w:rsidRPr="00D1045C" w:rsidRDefault="00DD7D19" w:rsidP="00DD7D1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eastAsia="pl-PL"/>
        </w:rPr>
      </w:pPr>
    </w:p>
    <w:p w:rsidR="002525D4" w:rsidRPr="00D1045C" w:rsidRDefault="002525D4" w:rsidP="00D1045C">
      <w:pPr>
        <w:pStyle w:val="Nagwek1"/>
        <w:spacing w:before="0" w:line="240" w:lineRule="auto"/>
        <w:rPr>
          <w:rFonts w:cs="Tahoma"/>
        </w:rPr>
      </w:pPr>
      <w:r w:rsidRPr="00D1045C">
        <w:rPr>
          <w:rFonts w:cs="Tahoma"/>
        </w:rPr>
        <w:t xml:space="preserve">POROZUMIEWANIE SIĘ Z WYKONAWCAMI, WYJAŚNIENIA I ZMIANY SIWZ  </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t>Wykonawca może zwrócić się do Zamawiającego o wyjaśnienie treści specyfikacji</w:t>
      </w:r>
      <w:r w:rsidR="00DC6058" w:rsidRPr="00D1045C">
        <w:rPr>
          <w:rFonts w:ascii="Tahoma" w:hAnsi="Tahoma" w:cs="Tahoma"/>
          <w:sz w:val="20"/>
          <w:szCs w:val="20"/>
        </w:rPr>
        <w:t xml:space="preserve"> istotnych warunków zamówienia.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t>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D1045C">
        <w:rPr>
          <w:rFonts w:ascii="Tahoma" w:eastAsia="Times New Roman" w:hAnsi="Tahoma" w:cs="Tahoma"/>
          <w:sz w:val="20"/>
          <w:szCs w:val="20"/>
          <w:lang w:eastAsia="pl-PL"/>
        </w:rPr>
        <w:t xml:space="preserve"> </w:t>
      </w:r>
      <w:r w:rsidRPr="00D1045C">
        <w:rPr>
          <w:rFonts w:ascii="Tahoma" w:hAnsi="Tahoma" w:cs="Tahoma"/>
          <w:sz w:val="20"/>
          <w:szCs w:val="20"/>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lastRenderedPageBreak/>
        <w:t xml:space="preserve">Przedłużenie terminu składania ofert nie wpływa na bieg terminu składania wniosku, o którym mowa </w:t>
      </w:r>
      <w:r w:rsidRPr="00D1045C">
        <w:rPr>
          <w:rFonts w:ascii="Tahoma" w:hAnsi="Tahoma" w:cs="Tahoma"/>
          <w:sz w:val="20"/>
          <w:szCs w:val="20"/>
        </w:rPr>
        <w:br/>
        <w:t>w ust. 1.</w:t>
      </w:r>
    </w:p>
    <w:p w:rsidR="002525D4" w:rsidRPr="00D1045C" w:rsidRDefault="002525D4" w:rsidP="00FC75B0">
      <w:pPr>
        <w:numPr>
          <w:ilvl w:val="6"/>
          <w:numId w:val="1"/>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Treść zapytań (bez ujawniania źródła zapytania) wraz z wyjaśnieniami treści SIWZ będą zamieszczone na stronie internetowej Zamawiającego: </w:t>
      </w:r>
      <w:r w:rsidR="00FC75B0" w:rsidRPr="00FC75B0">
        <w:t>http://www.klwow.pl/</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t>W uzasadnionych przypadkach Zamawiający może przed upływem terminu składania ofert zmienić treść specyfikacji istotnych warunków zamówienia. Dokonaną zmianę treści specyfikacji Zamawiający udostępni na stro</w:t>
      </w:r>
      <w:r w:rsidR="00DC6058" w:rsidRPr="00D1045C">
        <w:rPr>
          <w:rFonts w:ascii="Tahoma" w:hAnsi="Tahoma" w:cs="Tahoma"/>
          <w:sz w:val="20"/>
          <w:szCs w:val="20"/>
        </w:rPr>
        <w:t>nie internetowej Zamawiającego.</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Osobą uprawnioną </w:t>
      </w:r>
      <w:r w:rsidR="00D87443">
        <w:rPr>
          <w:rFonts w:ascii="Tahoma" w:eastAsia="Times New Roman" w:hAnsi="Tahoma" w:cs="Tahoma"/>
          <w:sz w:val="20"/>
          <w:szCs w:val="20"/>
          <w:lang w:eastAsia="pl-PL"/>
        </w:rPr>
        <w:t>do kontaktu z Wykonawcami jest: Sylwia Wojtan</w:t>
      </w:r>
      <w:r w:rsidR="00D846D9">
        <w:rPr>
          <w:rFonts w:ascii="Tahoma" w:eastAsia="Times New Roman" w:hAnsi="Tahoma" w:cs="Tahoma"/>
          <w:sz w:val="20"/>
          <w:szCs w:val="20"/>
          <w:lang w:eastAsia="pl-PL"/>
        </w:rPr>
        <w:t xml:space="preserve"> </w:t>
      </w:r>
      <w:r w:rsidRPr="00D1045C">
        <w:rPr>
          <w:rFonts w:ascii="Tahoma" w:eastAsia="Times New Roman" w:hAnsi="Tahoma" w:cs="Tahoma"/>
          <w:sz w:val="20"/>
          <w:szCs w:val="20"/>
          <w:lang w:eastAsia="pl-PL"/>
        </w:rPr>
        <w:t>,</w:t>
      </w:r>
    </w:p>
    <w:p w:rsidR="002525D4" w:rsidRPr="00165E90" w:rsidRDefault="00D87443" w:rsidP="00165E90">
      <w:pPr>
        <w:tabs>
          <w:tab w:val="num" w:pos="360"/>
        </w:tabs>
        <w:spacing w:after="0" w:line="240" w:lineRule="auto"/>
        <w:ind w:left="720" w:hanging="360"/>
        <w:jc w:val="both"/>
        <w:rPr>
          <w:rFonts w:ascii="Tahoma" w:eastAsia="Times New Roman" w:hAnsi="Tahoma" w:cs="Tahoma"/>
          <w:sz w:val="20"/>
          <w:szCs w:val="20"/>
          <w:lang w:val="en-US" w:eastAsia="pl-PL"/>
        </w:rPr>
      </w:pPr>
      <w:r>
        <w:rPr>
          <w:rFonts w:ascii="Tahoma" w:eastAsia="Times New Roman" w:hAnsi="Tahoma" w:cs="Tahoma"/>
          <w:sz w:val="20"/>
          <w:szCs w:val="20"/>
          <w:lang w:val="en-US" w:eastAsia="pl-PL"/>
        </w:rPr>
        <w:t>tel. 530879010</w:t>
      </w:r>
      <w:r w:rsidR="00D846D9">
        <w:rPr>
          <w:rFonts w:ascii="Tahoma" w:eastAsia="Times New Roman" w:hAnsi="Tahoma" w:cs="Tahoma"/>
          <w:sz w:val="20"/>
          <w:szCs w:val="20"/>
          <w:lang w:val="en-US" w:eastAsia="pl-PL"/>
        </w:rPr>
        <w:t xml:space="preserve"> </w:t>
      </w:r>
      <w:r>
        <w:rPr>
          <w:rFonts w:ascii="Tahoma" w:eastAsia="Times New Roman" w:hAnsi="Tahoma" w:cs="Tahoma"/>
          <w:sz w:val="20"/>
          <w:szCs w:val="20"/>
          <w:lang w:val="en-US" w:eastAsia="pl-PL"/>
        </w:rPr>
        <w:t xml:space="preserve">, e-mail: s.wojtan.cl@onet.pl </w:t>
      </w:r>
    </w:p>
    <w:p w:rsidR="002525D4" w:rsidRPr="00D1045C" w:rsidRDefault="002525D4" w:rsidP="00D1045C">
      <w:pPr>
        <w:numPr>
          <w:ilvl w:val="6"/>
          <w:numId w:val="1"/>
        </w:numPr>
        <w:tabs>
          <w:tab w:val="num" w:pos="5040"/>
        </w:tabs>
        <w:spacing w:after="0" w:line="240" w:lineRule="auto"/>
        <w:ind w:left="360" w:hanging="360"/>
        <w:jc w:val="both"/>
        <w:rPr>
          <w:rFonts w:ascii="Tahoma" w:hAnsi="Tahoma" w:cs="Tahoma"/>
          <w:sz w:val="20"/>
          <w:szCs w:val="20"/>
        </w:rPr>
      </w:pPr>
      <w:r w:rsidRPr="00D1045C">
        <w:rPr>
          <w:rFonts w:ascii="Tahoma" w:hAnsi="Tahoma" w:cs="Tahoma"/>
          <w:sz w:val="20"/>
          <w:szCs w:val="20"/>
        </w:rPr>
        <w:t>Nie udziela się żadnych ustnych i telefonicznych informacji, wyjaśnień bądź</w:t>
      </w:r>
      <w:r w:rsidR="00DC6058" w:rsidRPr="00D1045C">
        <w:rPr>
          <w:rFonts w:ascii="Tahoma" w:hAnsi="Tahoma" w:cs="Tahoma"/>
          <w:sz w:val="20"/>
          <w:szCs w:val="20"/>
        </w:rPr>
        <w:t xml:space="preserve"> odpowiedzi na kierowane do </w:t>
      </w:r>
      <w:r w:rsidRPr="00D1045C">
        <w:rPr>
          <w:rFonts w:ascii="Tahoma" w:hAnsi="Tahoma" w:cs="Tahoma"/>
          <w:sz w:val="20"/>
          <w:szCs w:val="20"/>
        </w:rPr>
        <w:t>Zamawiającego zapytania w sprawach wymagających zachowania pisemności postępowania.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Każda ze stron postępowania na żądanie drugiej niezwłocznie potwierdza fakt ich otrzymania.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Niezwłocznie po otwarciu ofert Zamawiający przekaże Wykonawcom, którzy złożyli oferty w terminie, informację o współuczestnikach postępowania, cenach złożonych ofert oraz zadeklarowanych elementach podlegających ocenie w ramach przyjętyc</w:t>
      </w:r>
      <w:r w:rsidR="008835F5">
        <w:rPr>
          <w:rFonts w:ascii="Tahoma" w:eastAsia="Times New Roman" w:hAnsi="Tahoma" w:cs="Tahoma"/>
          <w:sz w:val="20"/>
          <w:szCs w:val="20"/>
          <w:lang w:eastAsia="pl-PL"/>
        </w:rPr>
        <w:t>h kryteriów oceny ofert</w:t>
      </w:r>
      <w:r w:rsidR="00A57349" w:rsidRPr="00D1045C">
        <w:rPr>
          <w:rFonts w:ascii="Tahoma" w:eastAsia="Times New Roman" w:hAnsi="Tahoma" w:cs="Tahoma"/>
          <w:sz w:val="20"/>
          <w:szCs w:val="20"/>
          <w:lang w:eastAsia="pl-PL"/>
        </w:rPr>
        <w:t>.</w:t>
      </w:r>
    </w:p>
    <w:p w:rsidR="002525D4" w:rsidRPr="00D1045C" w:rsidRDefault="002525D4" w:rsidP="00D1045C">
      <w:pPr>
        <w:pStyle w:val="Nagwek1"/>
        <w:spacing w:before="0" w:line="240" w:lineRule="auto"/>
        <w:rPr>
          <w:rFonts w:cs="Tahoma"/>
        </w:rPr>
      </w:pPr>
      <w:r w:rsidRPr="00D1045C">
        <w:rPr>
          <w:rFonts w:cs="Tahoma"/>
        </w:rPr>
        <w:t>WADIUM</w:t>
      </w:r>
    </w:p>
    <w:p w:rsidR="002525D4" w:rsidRPr="008835F5" w:rsidRDefault="002525D4" w:rsidP="008835F5">
      <w:pPr>
        <w:numPr>
          <w:ilvl w:val="0"/>
          <w:numId w:val="5"/>
        </w:numPr>
        <w:spacing w:after="0" w:line="240" w:lineRule="auto"/>
        <w:ind w:leftChars="1" w:left="356" w:hangingChars="177" w:hanging="354"/>
        <w:jc w:val="both"/>
        <w:rPr>
          <w:rFonts w:ascii="Tahoma" w:eastAsiaTheme="minorEastAsia" w:hAnsi="Tahoma" w:cs="Tahoma"/>
          <w:color w:val="000000"/>
          <w:sz w:val="20"/>
          <w:szCs w:val="20"/>
          <w:lang w:eastAsia="pl-PL"/>
        </w:rPr>
      </w:pPr>
      <w:r w:rsidRPr="00D1045C">
        <w:rPr>
          <w:rFonts w:ascii="Tahoma" w:eastAsia="Times New Roman" w:hAnsi="Tahoma" w:cs="Tahoma"/>
          <w:sz w:val="20"/>
          <w:szCs w:val="20"/>
          <w:lang w:eastAsia="pl-PL"/>
        </w:rPr>
        <w:t xml:space="preserve">Zamawiający </w:t>
      </w:r>
      <w:r w:rsidR="008835F5">
        <w:rPr>
          <w:rFonts w:ascii="Tahoma" w:eastAsia="Times New Roman" w:hAnsi="Tahoma" w:cs="Tahoma"/>
          <w:sz w:val="20"/>
          <w:szCs w:val="20"/>
          <w:lang w:eastAsia="pl-PL"/>
        </w:rPr>
        <w:t xml:space="preserve">nie </w:t>
      </w:r>
      <w:r w:rsidRPr="00D1045C">
        <w:rPr>
          <w:rFonts w:ascii="Tahoma" w:eastAsia="Times New Roman" w:hAnsi="Tahoma" w:cs="Tahoma"/>
          <w:sz w:val="20"/>
          <w:szCs w:val="20"/>
          <w:lang w:eastAsia="pl-PL"/>
        </w:rPr>
        <w:t>wymaga wniesienia wadium</w:t>
      </w:r>
      <w:r w:rsidR="008835F5">
        <w:rPr>
          <w:rFonts w:ascii="Tahoma" w:eastAsia="Times New Roman" w:hAnsi="Tahoma" w:cs="Tahoma"/>
          <w:sz w:val="20"/>
          <w:szCs w:val="20"/>
          <w:lang w:eastAsia="pl-PL"/>
        </w:rPr>
        <w:t>.</w:t>
      </w:r>
    </w:p>
    <w:p w:rsidR="00DD7D19" w:rsidRPr="00DD7D19" w:rsidRDefault="00DD7D19" w:rsidP="00DD7D19">
      <w:pPr>
        <w:spacing w:after="0" w:line="240" w:lineRule="auto"/>
        <w:jc w:val="both"/>
        <w:rPr>
          <w:rFonts w:ascii="Tahoma" w:eastAsiaTheme="minorEastAsia" w:hAnsi="Tahoma" w:cs="Tahoma"/>
          <w:color w:val="000000"/>
          <w:sz w:val="20"/>
          <w:szCs w:val="20"/>
          <w:lang w:eastAsia="pl-PL"/>
        </w:rPr>
      </w:pPr>
    </w:p>
    <w:p w:rsidR="002525D4" w:rsidRPr="00D1045C" w:rsidRDefault="00DD7D19" w:rsidP="00D1045C">
      <w:pPr>
        <w:pStyle w:val="Nagwek1"/>
        <w:spacing w:before="0" w:line="240" w:lineRule="auto"/>
        <w:rPr>
          <w:rFonts w:cs="Tahoma"/>
        </w:rPr>
      </w:pPr>
      <w:r>
        <w:rPr>
          <w:rFonts w:cs="Tahoma"/>
        </w:rPr>
        <w:t>OKRES ZWIĄZANIA OFERTĄ</w:t>
      </w:r>
    </w:p>
    <w:p w:rsidR="002525D4" w:rsidRPr="00D1045C" w:rsidRDefault="002525D4" w:rsidP="00D1045C">
      <w:pPr>
        <w:numPr>
          <w:ilvl w:val="0"/>
          <w:numId w:val="10"/>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Okres związania Wykonawcy złożoną ofertą wynosi 30 dni. Bieg terminu związania ofertą rozpoczyna się wraz z up</w:t>
      </w:r>
      <w:r w:rsidR="001B7E03" w:rsidRPr="00D1045C">
        <w:rPr>
          <w:rFonts w:ascii="Tahoma" w:eastAsia="Times New Roman" w:hAnsi="Tahoma" w:cs="Tahoma"/>
          <w:sz w:val="20"/>
          <w:szCs w:val="20"/>
          <w:lang w:eastAsia="pl-PL"/>
        </w:rPr>
        <w:t>ływem terminu składania ofert.</w:t>
      </w:r>
    </w:p>
    <w:p w:rsidR="002525D4" w:rsidRPr="00DD7D19" w:rsidRDefault="002525D4" w:rsidP="00D1045C">
      <w:pPr>
        <w:numPr>
          <w:ilvl w:val="0"/>
          <w:numId w:val="10"/>
        </w:numPr>
        <w:spacing w:after="0" w:line="240" w:lineRule="auto"/>
        <w:jc w:val="both"/>
        <w:rPr>
          <w:rFonts w:ascii="Tahoma" w:eastAsia="Times New Roman" w:hAnsi="Tahoma" w:cs="Tahoma"/>
          <w:sz w:val="20"/>
          <w:szCs w:val="20"/>
          <w:lang w:eastAsia="pl-PL"/>
        </w:rPr>
      </w:pPr>
      <w:r w:rsidRPr="00D1045C">
        <w:rPr>
          <w:rFonts w:ascii="Tahoma" w:hAnsi="Tahoma" w:cs="Tahoma"/>
          <w:sz w:val="20"/>
          <w:szCs w:val="20"/>
        </w:rPr>
        <w:t>Wykonawca samodzielnie lub na wniosek Zamawiającego może przedłużyć termin związania ofertą, z tym że Zamawiający, co najmniej na 3 dni przed upływem</w:t>
      </w:r>
      <w:r w:rsidRPr="00D1045C">
        <w:rPr>
          <w:rFonts w:ascii="Tahoma" w:hAnsi="Tahoma" w:cs="Tahoma"/>
          <w:b/>
          <w:bCs/>
          <w:sz w:val="20"/>
          <w:szCs w:val="20"/>
        </w:rPr>
        <w:t xml:space="preserve"> </w:t>
      </w:r>
      <w:r w:rsidRPr="00D1045C">
        <w:rPr>
          <w:rFonts w:ascii="Tahoma" w:hAnsi="Tahoma" w:cs="Tahoma"/>
          <w:sz w:val="20"/>
          <w:szCs w:val="20"/>
        </w:rPr>
        <w:t>terminu związania ofertą może tylko raz zwrócić się do Wykonawców o wyrażenie zgody na przedłużenie tego terminu o okres nie dłuższy niż 60 dni.</w:t>
      </w:r>
    </w:p>
    <w:p w:rsidR="00DD7D19" w:rsidRPr="00D1045C" w:rsidRDefault="00DD7D19" w:rsidP="00DD7D19">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OPIS SPOSOBU PRZYGOTOWANIA OFERT</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Oferta powinna zawierać:</w:t>
      </w:r>
    </w:p>
    <w:p w:rsidR="002525D4" w:rsidRPr="00D1045C" w:rsidRDefault="002525D4" w:rsidP="00D1045C">
      <w:pPr>
        <w:pStyle w:val="Akapitzlist"/>
        <w:numPr>
          <w:ilvl w:val="0"/>
          <w:numId w:val="1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formularz ofertowy, którego wzór stanowi załącznik nr 1 do SIWZ (Wykonawca może złożyć ofertę na własnym formularzu, jednak </w:t>
      </w:r>
      <w:r w:rsidRPr="00D1045C">
        <w:rPr>
          <w:rFonts w:ascii="Tahoma" w:hAnsi="Tahoma" w:cs="Tahoma"/>
          <w:sz w:val="20"/>
          <w:szCs w:val="20"/>
        </w:rPr>
        <w:t>złożona oferta musi zawierać wszelkie informacje wymagane w SIWZ i wynikające z zawartości formularza oferty)</w:t>
      </w:r>
      <w:r w:rsidR="00173C95" w:rsidRPr="00D1045C">
        <w:rPr>
          <w:rFonts w:ascii="Tahoma" w:hAnsi="Tahoma" w:cs="Tahoma"/>
          <w:sz w:val="20"/>
          <w:szCs w:val="20"/>
        </w:rPr>
        <w:t>.</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Do oferty należy załączyć: </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 xml:space="preserve">oświadczenia i dokumenty potwierdzające spełnianie warunków udziału w postępowaniu oraz brak podstaw wykluczenia, o których mowa w Rozdziale IX </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pełnomocnictwo do podpisania oferty (o ile umocowanie do dokonania przedmiotowej czynności nie wynika z innych dokumentów złożonych wraz z ofertą) - w formie oryginału lub kopii poświadczonej notarialnie;</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zobowiązanie podmiotu trzeciego, jeśli Wykonawca polega na zasobach podmiotu trzeciego (oryginał);</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dokumenty dotyczące podmiotów trzecich lub podwykonawców, o których mowa w SIWZ (jeśli dotyczy)</w:t>
      </w:r>
    </w:p>
    <w:p w:rsidR="002525D4" w:rsidRPr="00D1045C" w:rsidRDefault="002525D4" w:rsidP="00D1045C">
      <w:pPr>
        <w:pStyle w:val="Akapitzlist"/>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Fakultatywnie, na </w:t>
      </w:r>
      <w:r w:rsidR="00FB3A6A" w:rsidRPr="00D1045C">
        <w:rPr>
          <w:rFonts w:ascii="Tahoma" w:eastAsia="Times New Roman" w:hAnsi="Tahoma" w:cs="Tahoma"/>
          <w:sz w:val="20"/>
          <w:szCs w:val="20"/>
          <w:lang w:eastAsia="pl-PL"/>
        </w:rPr>
        <w:t>potrzeby kryterium oceny ofert:</w:t>
      </w:r>
    </w:p>
    <w:p w:rsidR="002525D4" w:rsidRPr="008B2C9E" w:rsidRDefault="003648A1" w:rsidP="00D1045C">
      <w:pPr>
        <w:pStyle w:val="Akapitzlist"/>
        <w:numPr>
          <w:ilvl w:val="2"/>
          <w:numId w:val="2"/>
        </w:numPr>
        <w:spacing w:after="0" w:line="240" w:lineRule="auto"/>
        <w:jc w:val="both"/>
        <w:rPr>
          <w:rFonts w:ascii="Tahoma" w:eastAsia="Times New Roman" w:hAnsi="Tahoma" w:cs="Tahoma"/>
          <w:sz w:val="20"/>
          <w:szCs w:val="20"/>
          <w:lang w:eastAsia="pl-PL"/>
        </w:rPr>
      </w:pPr>
      <w:r w:rsidRPr="008B2C9E">
        <w:rPr>
          <w:rFonts w:ascii="Tahoma" w:eastAsia="Times New Roman" w:hAnsi="Tahoma" w:cs="Tahoma"/>
          <w:sz w:val="20"/>
          <w:szCs w:val="20"/>
          <w:lang w:eastAsia="pl-PL"/>
        </w:rPr>
        <w:t xml:space="preserve">zał. </w:t>
      </w:r>
      <w:r w:rsidR="00F4444E">
        <w:rPr>
          <w:rFonts w:ascii="Tahoma" w:eastAsia="Times New Roman" w:hAnsi="Tahoma" w:cs="Tahoma"/>
          <w:sz w:val="20"/>
          <w:szCs w:val="20"/>
          <w:lang w:eastAsia="pl-PL"/>
        </w:rPr>
        <w:t>7</w:t>
      </w:r>
      <w:r w:rsidR="00637AC7" w:rsidRPr="008B2C9E">
        <w:rPr>
          <w:rFonts w:ascii="Tahoma" w:eastAsia="Times New Roman" w:hAnsi="Tahoma" w:cs="Tahoma"/>
          <w:sz w:val="20"/>
          <w:szCs w:val="20"/>
          <w:lang w:eastAsia="pl-PL"/>
        </w:rPr>
        <w:t xml:space="preserve"> </w:t>
      </w:r>
      <w:r w:rsidR="008B2C9E" w:rsidRPr="008B2C9E">
        <w:rPr>
          <w:rFonts w:ascii="Tahoma" w:eastAsia="Times New Roman" w:hAnsi="Tahoma" w:cs="Tahoma"/>
          <w:sz w:val="20"/>
          <w:szCs w:val="20"/>
          <w:lang w:eastAsia="pl-PL"/>
        </w:rPr>
        <w:t>do SIWZ</w:t>
      </w:r>
      <w:r w:rsidR="002525D4" w:rsidRPr="008B2C9E">
        <w:rPr>
          <w:rFonts w:ascii="Tahoma" w:eastAsia="Times New Roman" w:hAnsi="Tahoma" w:cs="Tahoma"/>
          <w:sz w:val="20"/>
          <w:szCs w:val="20"/>
          <w:lang w:eastAsia="pl-PL"/>
        </w:rPr>
        <w:t>, o któr</w:t>
      </w:r>
      <w:r w:rsidR="008B2C9E">
        <w:rPr>
          <w:rFonts w:ascii="Tahoma" w:eastAsia="Times New Roman" w:hAnsi="Tahoma" w:cs="Tahoma"/>
          <w:sz w:val="20"/>
          <w:szCs w:val="20"/>
          <w:lang w:eastAsia="pl-PL"/>
        </w:rPr>
        <w:t>ych</w:t>
      </w:r>
      <w:r w:rsidRPr="008B2C9E">
        <w:rPr>
          <w:rFonts w:ascii="Tahoma" w:eastAsia="Times New Roman" w:hAnsi="Tahoma" w:cs="Tahoma"/>
          <w:sz w:val="20"/>
          <w:szCs w:val="20"/>
          <w:lang w:eastAsia="pl-PL"/>
        </w:rPr>
        <w:t xml:space="preserve"> mowa w Rozdziale XVI </w:t>
      </w:r>
      <w:r w:rsidR="002525D4" w:rsidRPr="008B2C9E">
        <w:rPr>
          <w:rFonts w:ascii="Tahoma" w:eastAsia="Times New Roman" w:hAnsi="Tahoma" w:cs="Tahoma"/>
          <w:sz w:val="20"/>
          <w:szCs w:val="20"/>
          <w:lang w:eastAsia="pl-PL"/>
        </w:rPr>
        <w:t>(dokument</w:t>
      </w:r>
      <w:r w:rsidR="008B2C9E" w:rsidRPr="008B2C9E">
        <w:rPr>
          <w:rFonts w:ascii="Tahoma" w:eastAsia="Times New Roman" w:hAnsi="Tahoma" w:cs="Tahoma"/>
          <w:sz w:val="20"/>
          <w:szCs w:val="20"/>
          <w:lang w:eastAsia="pl-PL"/>
        </w:rPr>
        <w:t>y</w:t>
      </w:r>
      <w:r w:rsidR="002525D4" w:rsidRPr="008B2C9E">
        <w:rPr>
          <w:rFonts w:ascii="Tahoma" w:eastAsia="Times New Roman" w:hAnsi="Tahoma" w:cs="Tahoma"/>
          <w:sz w:val="20"/>
          <w:szCs w:val="20"/>
          <w:lang w:eastAsia="pl-PL"/>
        </w:rPr>
        <w:t xml:space="preserve"> ten nie podlega</w:t>
      </w:r>
      <w:r w:rsidR="008B2C9E" w:rsidRPr="008B2C9E">
        <w:rPr>
          <w:rFonts w:ascii="Tahoma" w:eastAsia="Times New Roman" w:hAnsi="Tahoma" w:cs="Tahoma"/>
          <w:sz w:val="20"/>
          <w:szCs w:val="20"/>
          <w:lang w:eastAsia="pl-PL"/>
        </w:rPr>
        <w:t>ją</w:t>
      </w:r>
      <w:r w:rsidR="002525D4" w:rsidRPr="008B2C9E">
        <w:rPr>
          <w:rFonts w:ascii="Tahoma" w:eastAsia="Times New Roman" w:hAnsi="Tahoma" w:cs="Tahoma"/>
          <w:sz w:val="20"/>
          <w:szCs w:val="20"/>
          <w:lang w:eastAsia="pl-PL"/>
        </w:rPr>
        <w:t xml:space="preserve"> uzupełnieniu </w:t>
      </w:r>
      <w:r w:rsidR="003968E1" w:rsidRPr="008B2C9E">
        <w:rPr>
          <w:rFonts w:ascii="Tahoma" w:eastAsia="Times New Roman" w:hAnsi="Tahoma" w:cs="Tahoma"/>
          <w:sz w:val="20"/>
          <w:szCs w:val="20"/>
          <w:lang w:eastAsia="pl-PL"/>
        </w:rPr>
        <w:t>na dalszym etapie postępowania).</w:t>
      </w:r>
    </w:p>
    <w:p w:rsidR="003648A1" w:rsidRPr="00D1045C" w:rsidRDefault="003648A1" w:rsidP="00D1045C">
      <w:pPr>
        <w:pStyle w:val="Akapitzlist"/>
        <w:spacing w:after="0" w:line="240" w:lineRule="auto"/>
        <w:ind w:left="1134"/>
        <w:jc w:val="both"/>
        <w:rPr>
          <w:rFonts w:ascii="Tahoma" w:eastAsia="Times New Roman" w:hAnsi="Tahoma" w:cs="Tahoma"/>
          <w:sz w:val="20"/>
          <w:szCs w:val="20"/>
          <w:lang w:eastAsia="pl-PL"/>
        </w:rPr>
      </w:pP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Oferta powinna zostać przygotowana zgodnie z wymogami zawartymi w niniejszej SIWZ, w języku polskim i w formie pisemnej. Zamawiający nie dopuszcza możliwości składania</w:t>
      </w:r>
      <w:r w:rsidR="009E0555" w:rsidRPr="00D1045C">
        <w:rPr>
          <w:rFonts w:ascii="Tahoma" w:eastAsia="Times New Roman" w:hAnsi="Tahoma" w:cs="Tahoma"/>
          <w:sz w:val="20"/>
          <w:szCs w:val="20"/>
          <w:lang w:eastAsia="pl-PL"/>
        </w:rPr>
        <w:t xml:space="preserve"> ofert w formie elektronicznej.</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Jeżeli Wykonawcy wspólnie ubiegają się o udzielenie zamówienia, ustanawiają pełnomocnika </w:t>
      </w:r>
      <w:r w:rsidRPr="00D1045C">
        <w:rPr>
          <w:rFonts w:ascii="Tahoma" w:eastAsia="Times New Roman" w:hAnsi="Tahoma" w:cs="Tahoma"/>
          <w:sz w:val="20"/>
          <w:szCs w:val="20"/>
          <w:lang w:eastAsia="pl-PL"/>
        </w:rPr>
        <w:br/>
        <w:t>do reprezentowania ich w postępowaniu albo do reprezentowania ich w postępowaniu i zawarcia umowy. Stosowne pełnomocnictwo w oryginale lub w postaci kopii poświadczonej notarialnie należy dołączyć do oferty.</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Oferta powinna być sporządzona czytelnym pismem. Zaleca się sporządzenie oferty na komputerze lub maszynie do pisania.</w:t>
      </w:r>
    </w:p>
    <w:p w:rsidR="002525D4" w:rsidRPr="00EA19AC" w:rsidRDefault="002525D4" w:rsidP="00EC6EDC">
      <w:pPr>
        <w:numPr>
          <w:ilvl w:val="0"/>
          <w:numId w:val="2"/>
        </w:numPr>
        <w:spacing w:after="0" w:line="240" w:lineRule="auto"/>
        <w:jc w:val="both"/>
        <w:rPr>
          <w:rFonts w:ascii="Tahoma" w:eastAsia="Calibri" w:hAnsi="Tahoma" w:cs="Tahoma"/>
          <w:b/>
          <w:sz w:val="20"/>
          <w:szCs w:val="20"/>
        </w:rPr>
      </w:pPr>
      <w:r w:rsidRPr="00D1045C">
        <w:rPr>
          <w:rFonts w:ascii="Tahoma" w:eastAsia="Times New Roman" w:hAnsi="Tahoma" w:cs="Tahoma"/>
          <w:sz w:val="20"/>
          <w:szCs w:val="20"/>
          <w:lang w:eastAsia="pl-PL"/>
        </w:rPr>
        <w:lastRenderedPageBreak/>
        <w:t xml:space="preserve">Strony oferty powinny być ponumerowane i zabezpieczone przed zdekompletowaniem (np. szycie, bindowanie). Koperta winna posiadać oznaczenie: </w:t>
      </w:r>
      <w:r w:rsidRPr="00D1045C">
        <w:rPr>
          <w:rFonts w:ascii="Tahoma" w:eastAsia="Times New Roman" w:hAnsi="Tahoma" w:cs="Tahoma"/>
          <w:b/>
          <w:sz w:val="20"/>
          <w:szCs w:val="20"/>
          <w:lang w:eastAsia="pl-PL"/>
        </w:rPr>
        <w:t xml:space="preserve">Oferta - </w:t>
      </w:r>
      <w:r w:rsidR="006B4749" w:rsidRPr="006B4749">
        <w:rPr>
          <w:rFonts w:ascii="Tahoma" w:eastAsia="Calibri" w:hAnsi="Tahoma" w:cs="Tahoma"/>
          <w:b/>
          <w:sz w:val="20"/>
          <w:szCs w:val="20"/>
        </w:rPr>
        <w:t>Świadczenie usług edukacyjnych</w:t>
      </w:r>
      <w:r w:rsidR="00061524">
        <w:rPr>
          <w:rFonts w:ascii="Tahoma" w:eastAsia="Calibri" w:hAnsi="Tahoma" w:cs="Tahoma"/>
          <w:b/>
          <w:sz w:val="20"/>
          <w:szCs w:val="20"/>
        </w:rPr>
        <w:t xml:space="preserve"> i szkoleniowych</w:t>
      </w:r>
      <w:r w:rsidR="006B4749" w:rsidRPr="006B4749">
        <w:rPr>
          <w:rFonts w:ascii="Tahoma" w:eastAsia="Calibri" w:hAnsi="Tahoma" w:cs="Tahoma"/>
          <w:b/>
          <w:sz w:val="20"/>
          <w:szCs w:val="20"/>
        </w:rPr>
        <w:t xml:space="preserve"> w ramach </w:t>
      </w:r>
      <w:r w:rsidR="00263323">
        <w:rPr>
          <w:rFonts w:ascii="Tahoma" w:eastAsia="Calibri" w:hAnsi="Tahoma" w:cs="Tahoma"/>
          <w:b/>
          <w:sz w:val="20"/>
          <w:szCs w:val="20"/>
        </w:rPr>
        <w:t>projektu</w:t>
      </w:r>
      <w:r w:rsidR="00EA19AC" w:rsidRPr="00EA19AC">
        <w:rPr>
          <w:rFonts w:ascii="Tahoma" w:eastAsia="Calibri" w:hAnsi="Tahoma" w:cs="Tahoma"/>
          <w:b/>
          <w:sz w:val="20"/>
          <w:szCs w:val="20"/>
        </w:rPr>
        <w:t xml:space="preserve">: </w:t>
      </w:r>
      <w:r w:rsidR="00EC6EDC" w:rsidRPr="00EC6EDC">
        <w:rPr>
          <w:rFonts w:ascii="Tahoma" w:eastAsia="Calibri" w:hAnsi="Tahoma" w:cs="Tahoma"/>
          <w:b/>
          <w:sz w:val="20"/>
          <w:szCs w:val="20"/>
        </w:rPr>
        <w:t>Kompetencje kluczowe źródłem sukcesu uczniów szkół w Gminie Klwów</w:t>
      </w:r>
      <w:r w:rsidR="00056CD2">
        <w:rPr>
          <w:rFonts w:ascii="Tahoma" w:eastAsia="Calibri" w:hAnsi="Tahoma" w:cs="Tahoma"/>
          <w:b/>
          <w:sz w:val="20"/>
          <w:szCs w:val="20"/>
        </w:rPr>
        <w:t xml:space="preserve"> – część …</w:t>
      </w:r>
      <w:r w:rsidR="00EA19AC" w:rsidRPr="00EA19AC">
        <w:rPr>
          <w:rFonts w:ascii="Tahoma" w:eastAsia="Calibri" w:hAnsi="Tahoma" w:cs="Tahoma"/>
          <w:b/>
          <w:sz w:val="20"/>
          <w:szCs w:val="20"/>
        </w:rPr>
        <w:t xml:space="preserve"> </w:t>
      </w:r>
      <w:r w:rsidRPr="00EA19AC">
        <w:rPr>
          <w:rFonts w:ascii="Tahoma" w:eastAsia="Times New Roman" w:hAnsi="Tahoma" w:cs="Tahoma"/>
          <w:b/>
          <w:sz w:val="20"/>
          <w:szCs w:val="20"/>
          <w:lang w:eastAsia="pl-PL"/>
        </w:rPr>
        <w:t>UWAGA !!! Nie otwierać przed dniem</w:t>
      </w:r>
      <w:r w:rsidR="00644E5E" w:rsidRPr="00EA19AC">
        <w:rPr>
          <w:rFonts w:ascii="Tahoma" w:eastAsia="Times New Roman" w:hAnsi="Tahoma" w:cs="Tahoma"/>
          <w:b/>
          <w:sz w:val="20"/>
          <w:szCs w:val="20"/>
          <w:lang w:eastAsia="pl-PL"/>
        </w:rPr>
        <w:t xml:space="preserve"> </w:t>
      </w:r>
      <w:r w:rsidR="00FC75B0">
        <w:rPr>
          <w:rFonts w:ascii="Tahoma" w:eastAsia="Times New Roman" w:hAnsi="Tahoma" w:cs="Tahoma"/>
          <w:b/>
          <w:sz w:val="20"/>
          <w:szCs w:val="20"/>
          <w:lang w:eastAsia="pl-PL"/>
        </w:rPr>
        <w:t>11.12.2017</w:t>
      </w:r>
      <w:r w:rsidRPr="00EA19AC">
        <w:rPr>
          <w:rFonts w:ascii="Tahoma" w:eastAsia="Times New Roman" w:hAnsi="Tahoma" w:cs="Tahoma"/>
          <w:b/>
          <w:sz w:val="20"/>
          <w:szCs w:val="20"/>
          <w:lang w:eastAsia="pl-PL"/>
        </w:rPr>
        <w:t xml:space="preserve"> r. przed godz. </w:t>
      </w:r>
      <w:r w:rsidR="004A6D10">
        <w:rPr>
          <w:rFonts w:ascii="Tahoma" w:eastAsia="Times New Roman" w:hAnsi="Tahoma" w:cs="Tahoma"/>
          <w:b/>
          <w:sz w:val="20"/>
          <w:szCs w:val="20"/>
          <w:lang w:eastAsia="pl-PL"/>
        </w:rPr>
        <w:t>10:30</w:t>
      </w:r>
      <w:r w:rsidR="00EA11B3" w:rsidRPr="00EA19AC">
        <w:rPr>
          <w:rFonts w:ascii="Tahoma" w:eastAsia="Times New Roman" w:hAnsi="Tahoma" w:cs="Tahoma"/>
          <w:sz w:val="20"/>
          <w:szCs w:val="20"/>
          <w:lang w:eastAsia="pl-PL"/>
        </w:rPr>
        <w:t>”.</w:t>
      </w:r>
    </w:p>
    <w:p w:rsidR="002525D4" w:rsidRPr="00D1045C" w:rsidRDefault="002525D4" w:rsidP="00D1045C">
      <w:pPr>
        <w:numPr>
          <w:ilvl w:val="0"/>
          <w:numId w:val="2"/>
        </w:numPr>
        <w:spacing w:after="0" w:line="240" w:lineRule="auto"/>
        <w:ind w:left="360"/>
        <w:jc w:val="both"/>
        <w:rPr>
          <w:rFonts w:ascii="Tahoma" w:hAnsi="Tahoma" w:cs="Tahoma"/>
          <w:sz w:val="20"/>
          <w:szCs w:val="20"/>
        </w:rPr>
      </w:pPr>
      <w:r w:rsidRPr="00D1045C">
        <w:rPr>
          <w:rFonts w:ascii="Tahoma" w:hAnsi="Tahoma" w:cs="Tahoma"/>
          <w:sz w:val="20"/>
          <w:szCs w:val="20"/>
        </w:rPr>
        <w:t>Oferta musi być podpisana zgodnie z art. 78 ustawy z dnia 23 kwietnia 1964 r. Kodeks cywilny (Dz. U. z 2014 r. poz. 121),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Wszelkie poprawki w treści oferty muszą być parafowane przez osobę podpisującą ofertę.</w:t>
      </w:r>
    </w:p>
    <w:p w:rsidR="002525D4" w:rsidRPr="00D1045C" w:rsidRDefault="002525D4" w:rsidP="00D1045C">
      <w:pPr>
        <w:numPr>
          <w:ilvl w:val="0"/>
          <w:numId w:val="2"/>
        </w:numPr>
        <w:tabs>
          <w:tab w:val="clear" w:pos="720"/>
          <w:tab w:val="num" w:pos="426"/>
        </w:tabs>
        <w:spacing w:after="0" w:line="240" w:lineRule="auto"/>
        <w:ind w:left="426" w:hanging="426"/>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Wykonawca może wprowadzić zmiany lub wycofać złożoną ofertę przed terminem składania ofe</w:t>
      </w:r>
      <w:r w:rsidR="006B4749">
        <w:rPr>
          <w:rFonts w:ascii="Tahoma" w:eastAsia="Times New Roman" w:hAnsi="Tahoma" w:cs="Tahoma"/>
          <w:sz w:val="20"/>
          <w:szCs w:val="20"/>
          <w:lang w:eastAsia="pl-PL"/>
        </w:rPr>
        <w:t>rt określonym w niniejszej SIWZ</w:t>
      </w:r>
      <w:r w:rsidRPr="00D1045C">
        <w:rPr>
          <w:rFonts w:ascii="Tahoma" w:eastAsia="Times New Roman" w:hAnsi="Tahoma" w:cs="Tahoma"/>
          <w:sz w:val="20"/>
          <w:szCs w:val="20"/>
          <w:lang w:eastAsia="pl-PL"/>
        </w:rPr>
        <w:t>.</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W ofercie Wykonawca poda łączną cenę brutto realizacji zamówienia oraz ceny za realizację poszczególnych elementów - zgodnie ze wskazówkami zawartymi we wzorze formularza ofertowego i formularza cenowego. </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Elementy oferty, które Wykonawca zamierza zastrzec jako tajemnicę przedsiębiorstwa w rozumieniu art. 11 ust. 4 ustawy z dnia 16 kwietnia 1993 r. o zwalczaniu nieuczciwej konkurencji (Dz. U. z 2003 r. Nr 153, poz. 1503 z </w:t>
      </w:r>
      <w:proofErr w:type="spellStart"/>
      <w:r w:rsidRPr="00D1045C">
        <w:rPr>
          <w:rFonts w:ascii="Tahoma" w:eastAsia="Times New Roman" w:hAnsi="Tahoma" w:cs="Tahoma"/>
          <w:sz w:val="20"/>
          <w:szCs w:val="20"/>
          <w:lang w:eastAsia="pl-PL"/>
        </w:rPr>
        <w:t>późn</w:t>
      </w:r>
      <w:proofErr w:type="spellEnd"/>
      <w:r w:rsidRPr="00D1045C">
        <w:rPr>
          <w:rFonts w:ascii="Tahoma" w:eastAsia="Times New Roman" w:hAnsi="Tahoma" w:cs="Tahoma"/>
          <w:sz w:val="20"/>
          <w:szCs w:val="20"/>
          <w:lang w:eastAsia="pl-PL"/>
        </w:rPr>
        <w:t xml:space="preserve">. zm.) </w:t>
      </w:r>
      <w:r w:rsidRPr="00D1045C">
        <w:rPr>
          <w:rFonts w:ascii="Tahoma" w:eastAsia="Times New Roman" w:hAnsi="Tahoma" w:cs="Tahoma"/>
          <w:b/>
          <w:sz w:val="20"/>
          <w:szCs w:val="20"/>
          <w:lang w:eastAsia="pl-PL"/>
        </w:rPr>
        <w:t>powinny zostać umieszczone w odrębnej, zaklejonej kopercie, opisanej „</w:t>
      </w:r>
      <w:r w:rsidRPr="00D1045C">
        <w:rPr>
          <w:rFonts w:ascii="Tahoma" w:eastAsia="Times New Roman" w:hAnsi="Tahoma" w:cs="Tahoma"/>
          <w:b/>
          <w:i/>
          <w:sz w:val="20"/>
          <w:szCs w:val="20"/>
          <w:lang w:eastAsia="pl-PL"/>
        </w:rPr>
        <w:t>tajemnica przedsiębiorstwa</w:t>
      </w:r>
      <w:r w:rsidRPr="00D1045C">
        <w:rPr>
          <w:rFonts w:ascii="Tahoma" w:eastAsia="Times New Roman" w:hAnsi="Tahoma" w:cs="Tahoma"/>
          <w:b/>
          <w:sz w:val="20"/>
          <w:szCs w:val="20"/>
          <w:lang w:eastAsia="pl-PL"/>
        </w:rPr>
        <w:t>”</w:t>
      </w:r>
      <w:r w:rsidRPr="00D1045C">
        <w:rPr>
          <w:rFonts w:ascii="Tahoma" w:eastAsia="Times New Roman" w:hAnsi="Tahoma" w:cs="Tahoma"/>
          <w:sz w:val="20"/>
          <w:szCs w:val="20"/>
          <w:lang w:eastAsia="pl-PL"/>
        </w:rPr>
        <w:t xml:space="preserve"> dołączonej do oferty. Wykonawca w ofercie powinien umieścić, we właściwym dla zastrzeżonego dokumentu miejscu, informację, że jest on zastrzeżony oraz wykazać, że zastrzeżony dokument stanowi tajemnicę przedsiębiorstwa.</w:t>
      </w:r>
    </w:p>
    <w:p w:rsidR="002525D4" w:rsidRPr="00E63962" w:rsidRDefault="002525D4" w:rsidP="00D1045C">
      <w:pPr>
        <w:numPr>
          <w:ilvl w:val="0"/>
          <w:numId w:val="2"/>
        </w:numPr>
        <w:tabs>
          <w:tab w:val="num" w:pos="426"/>
        </w:tabs>
        <w:spacing w:after="0" w:line="240" w:lineRule="auto"/>
        <w:ind w:left="426" w:hanging="426"/>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63962" w:rsidRPr="00D1045C" w:rsidRDefault="00E63962" w:rsidP="00E63962">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M</w:t>
      </w:r>
      <w:r w:rsidR="00E63962">
        <w:rPr>
          <w:rFonts w:cs="Tahoma"/>
        </w:rPr>
        <w:t>IEJSCE I TERMIN SKŁADANIA OFERT</w:t>
      </w:r>
    </w:p>
    <w:p w:rsidR="003F1C81" w:rsidRPr="003F1C81" w:rsidRDefault="002525D4" w:rsidP="00EA19AC">
      <w:pPr>
        <w:numPr>
          <w:ilvl w:val="0"/>
          <w:numId w:val="3"/>
        </w:numPr>
        <w:tabs>
          <w:tab w:val="clear" w:pos="720"/>
        </w:tabs>
        <w:spacing w:after="0" w:line="240" w:lineRule="auto"/>
        <w:ind w:left="426"/>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Oferty winny być złożone </w:t>
      </w:r>
      <w:r w:rsidR="006B4749" w:rsidRPr="006B4749">
        <w:rPr>
          <w:rFonts w:ascii="Tahoma" w:eastAsia="Times New Roman" w:hAnsi="Tahoma" w:cs="Tahoma"/>
          <w:sz w:val="20"/>
          <w:szCs w:val="20"/>
          <w:lang w:eastAsia="pl-PL"/>
        </w:rPr>
        <w:t xml:space="preserve">w siedzibie Zamawiającego: </w:t>
      </w:r>
    </w:p>
    <w:p w:rsidR="002525D4" w:rsidRPr="00EA19AC" w:rsidRDefault="00EC6EDC" w:rsidP="00EC6EDC">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Gmina Klwów, </w:t>
      </w:r>
      <w:r w:rsidRPr="00EC6EDC">
        <w:rPr>
          <w:rFonts w:ascii="Tahoma" w:eastAsia="Times New Roman" w:hAnsi="Tahoma" w:cs="Tahoma"/>
          <w:sz w:val="20"/>
          <w:szCs w:val="20"/>
          <w:lang w:eastAsia="pl-PL"/>
        </w:rPr>
        <w:t>ul. Opoczyńska 35, 26-415 Klwów</w:t>
      </w:r>
      <w:r w:rsidR="006B4749" w:rsidRPr="00EA19AC">
        <w:rPr>
          <w:rFonts w:ascii="Tahoma" w:eastAsia="Times New Roman" w:hAnsi="Tahoma" w:cs="Tahoma"/>
          <w:sz w:val="20"/>
          <w:szCs w:val="20"/>
          <w:lang w:eastAsia="pl-PL"/>
        </w:rPr>
        <w:t xml:space="preserve">, pok. nr </w:t>
      </w:r>
      <w:r w:rsidR="00FC75B0">
        <w:rPr>
          <w:rFonts w:ascii="Tahoma" w:eastAsia="Times New Roman" w:hAnsi="Tahoma" w:cs="Tahoma"/>
          <w:sz w:val="20"/>
          <w:szCs w:val="20"/>
          <w:lang w:eastAsia="pl-PL"/>
        </w:rPr>
        <w:t xml:space="preserve">5 </w:t>
      </w:r>
      <w:r w:rsidR="006B4749" w:rsidRPr="00EA19AC">
        <w:rPr>
          <w:rFonts w:ascii="Tahoma" w:eastAsia="Times New Roman" w:hAnsi="Tahoma" w:cs="Tahoma"/>
          <w:sz w:val="20"/>
          <w:szCs w:val="20"/>
          <w:lang w:eastAsia="pl-PL"/>
        </w:rPr>
        <w:t>(sekretariat) do dnia</w:t>
      </w:r>
      <w:r w:rsidR="00FC75B0">
        <w:rPr>
          <w:rFonts w:ascii="Tahoma" w:eastAsia="Times New Roman" w:hAnsi="Tahoma" w:cs="Tahoma"/>
          <w:sz w:val="20"/>
          <w:szCs w:val="20"/>
          <w:lang w:eastAsia="pl-PL"/>
        </w:rPr>
        <w:t xml:space="preserve"> 11.12.2017</w:t>
      </w:r>
      <w:r w:rsidR="00165E90" w:rsidRPr="00EA19AC">
        <w:rPr>
          <w:rFonts w:ascii="Tahoma" w:eastAsia="Times New Roman" w:hAnsi="Tahoma" w:cs="Tahoma"/>
          <w:sz w:val="20"/>
          <w:szCs w:val="20"/>
          <w:lang w:eastAsia="pl-PL"/>
        </w:rPr>
        <w:t xml:space="preserve"> roku, do godz. 10</w:t>
      </w:r>
      <w:r w:rsidR="006B4749" w:rsidRPr="00EA19AC">
        <w:rPr>
          <w:rFonts w:ascii="Tahoma" w:eastAsia="Times New Roman" w:hAnsi="Tahoma" w:cs="Tahoma"/>
          <w:sz w:val="20"/>
          <w:szCs w:val="20"/>
          <w:lang w:eastAsia="pl-PL"/>
        </w:rPr>
        <w:t>.00.</w:t>
      </w:r>
    </w:p>
    <w:p w:rsidR="002525D4" w:rsidRPr="00D1045C" w:rsidRDefault="002525D4" w:rsidP="00D1045C">
      <w:pPr>
        <w:numPr>
          <w:ilvl w:val="0"/>
          <w:numId w:val="3"/>
        </w:numPr>
        <w:tabs>
          <w:tab w:val="left" w:pos="5760"/>
        </w:tabs>
        <w:spacing w:after="0" w:line="240" w:lineRule="auto"/>
        <w:ind w:left="360"/>
        <w:jc w:val="both"/>
        <w:rPr>
          <w:rFonts w:ascii="Tahoma" w:eastAsia="Times New Roman" w:hAnsi="Tahoma" w:cs="Tahoma"/>
          <w:b/>
          <w:sz w:val="20"/>
          <w:szCs w:val="20"/>
          <w:lang w:eastAsia="pl-PL"/>
        </w:rPr>
      </w:pPr>
      <w:r w:rsidRPr="00D1045C">
        <w:rPr>
          <w:rFonts w:ascii="Tahoma" w:eastAsia="Times New Roman" w:hAnsi="Tahoma" w:cs="Tahoma"/>
          <w:sz w:val="20"/>
          <w:szCs w:val="20"/>
          <w:lang w:eastAsia="pl-PL"/>
        </w:rPr>
        <w:t>Termin składania ofert upływa dnia</w:t>
      </w:r>
      <w:r w:rsidR="0069381B" w:rsidRPr="00D1045C">
        <w:rPr>
          <w:rFonts w:ascii="Tahoma" w:eastAsia="Times New Roman" w:hAnsi="Tahoma" w:cs="Tahoma"/>
          <w:b/>
          <w:sz w:val="20"/>
          <w:szCs w:val="20"/>
          <w:lang w:eastAsia="pl-PL"/>
        </w:rPr>
        <w:t xml:space="preserve"> </w:t>
      </w:r>
      <w:r w:rsidR="00FC75B0">
        <w:rPr>
          <w:rFonts w:ascii="Tahoma" w:eastAsia="Times New Roman" w:hAnsi="Tahoma" w:cs="Tahoma"/>
          <w:b/>
          <w:sz w:val="20"/>
          <w:szCs w:val="20"/>
          <w:lang w:eastAsia="pl-PL"/>
        </w:rPr>
        <w:t>11.12.2017</w:t>
      </w:r>
      <w:r w:rsidR="006B4749">
        <w:rPr>
          <w:rFonts w:ascii="Tahoma" w:eastAsia="Times New Roman" w:hAnsi="Tahoma" w:cs="Tahoma"/>
          <w:b/>
          <w:sz w:val="20"/>
          <w:szCs w:val="20"/>
          <w:lang w:eastAsia="pl-PL"/>
        </w:rPr>
        <w:t xml:space="preserve"> </w:t>
      </w:r>
      <w:r w:rsidRPr="00D1045C">
        <w:rPr>
          <w:rFonts w:ascii="Tahoma" w:eastAsia="Times New Roman" w:hAnsi="Tahoma" w:cs="Tahoma"/>
          <w:sz w:val="20"/>
          <w:szCs w:val="20"/>
          <w:lang w:eastAsia="pl-PL"/>
        </w:rPr>
        <w:t xml:space="preserve"> </w:t>
      </w:r>
      <w:r w:rsidRPr="00D1045C">
        <w:rPr>
          <w:rFonts w:ascii="Tahoma" w:eastAsia="Times New Roman" w:hAnsi="Tahoma" w:cs="Tahoma"/>
          <w:b/>
          <w:sz w:val="20"/>
          <w:szCs w:val="20"/>
          <w:lang w:eastAsia="pl-PL"/>
        </w:rPr>
        <w:t>o godzinie 10:00.</w:t>
      </w:r>
    </w:p>
    <w:p w:rsidR="002525D4" w:rsidRPr="00D1045C" w:rsidRDefault="002525D4" w:rsidP="00D1045C">
      <w:pPr>
        <w:numPr>
          <w:ilvl w:val="0"/>
          <w:numId w:val="3"/>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Oferty otrzymane przez Zamawiającego po tym terminie zostaną zwrócone.</w:t>
      </w:r>
    </w:p>
    <w:p w:rsidR="002525D4" w:rsidRPr="006B4749" w:rsidRDefault="002525D4" w:rsidP="006B4749">
      <w:pPr>
        <w:numPr>
          <w:ilvl w:val="0"/>
          <w:numId w:val="3"/>
        </w:numPr>
        <w:spacing w:after="0" w:line="240" w:lineRule="auto"/>
        <w:ind w:left="360"/>
        <w:jc w:val="both"/>
        <w:rPr>
          <w:rFonts w:ascii="Tahoma" w:eastAsia="Times New Roman" w:hAnsi="Tahoma" w:cs="Tahoma"/>
          <w:b/>
          <w:sz w:val="20"/>
          <w:szCs w:val="20"/>
          <w:lang w:eastAsia="pl-PL"/>
        </w:rPr>
      </w:pPr>
      <w:r w:rsidRPr="00D1045C">
        <w:rPr>
          <w:rFonts w:ascii="Tahoma" w:eastAsia="Times New Roman" w:hAnsi="Tahoma" w:cs="Tahoma"/>
          <w:sz w:val="20"/>
          <w:szCs w:val="20"/>
          <w:lang w:eastAsia="pl-PL"/>
        </w:rPr>
        <w:t xml:space="preserve">Otwarcie ofert nastąpi w siedzibie Zamawiającego dnia </w:t>
      </w:r>
      <w:r w:rsidR="004A6D10">
        <w:rPr>
          <w:rFonts w:ascii="Tahoma" w:eastAsia="Times New Roman" w:hAnsi="Tahoma" w:cs="Tahoma"/>
          <w:b/>
          <w:sz w:val="20"/>
          <w:szCs w:val="20"/>
          <w:lang w:eastAsia="pl-PL"/>
        </w:rPr>
        <w:t xml:space="preserve">11.12.2017 r. </w:t>
      </w:r>
      <w:r w:rsidRPr="00D1045C">
        <w:rPr>
          <w:rFonts w:ascii="Tahoma" w:eastAsia="Times New Roman" w:hAnsi="Tahoma" w:cs="Tahoma"/>
          <w:b/>
          <w:sz w:val="20"/>
          <w:szCs w:val="20"/>
          <w:lang w:eastAsia="pl-PL"/>
        </w:rPr>
        <w:t>o</w:t>
      </w:r>
      <w:r w:rsidRPr="00D1045C">
        <w:rPr>
          <w:rFonts w:ascii="Tahoma" w:eastAsia="Times New Roman" w:hAnsi="Tahoma" w:cs="Tahoma"/>
          <w:b/>
          <w:i/>
          <w:sz w:val="20"/>
          <w:szCs w:val="20"/>
          <w:lang w:eastAsia="pl-PL"/>
        </w:rPr>
        <w:t xml:space="preserve"> </w:t>
      </w:r>
      <w:r w:rsidRPr="00D1045C">
        <w:rPr>
          <w:rFonts w:ascii="Tahoma" w:eastAsia="Times New Roman" w:hAnsi="Tahoma" w:cs="Tahoma"/>
          <w:b/>
          <w:sz w:val="20"/>
          <w:szCs w:val="20"/>
          <w:lang w:eastAsia="pl-PL"/>
        </w:rPr>
        <w:t>godz</w:t>
      </w:r>
      <w:r w:rsidRPr="00D1045C">
        <w:rPr>
          <w:rFonts w:ascii="Tahoma" w:eastAsia="Times New Roman" w:hAnsi="Tahoma" w:cs="Tahoma"/>
          <w:b/>
          <w:i/>
          <w:sz w:val="20"/>
          <w:szCs w:val="20"/>
          <w:lang w:eastAsia="pl-PL"/>
        </w:rPr>
        <w:t xml:space="preserve">. </w:t>
      </w:r>
      <w:r w:rsidRPr="00D1045C">
        <w:rPr>
          <w:rFonts w:ascii="Tahoma" w:eastAsia="Times New Roman" w:hAnsi="Tahoma" w:cs="Tahoma"/>
          <w:b/>
          <w:sz w:val="20"/>
          <w:szCs w:val="20"/>
          <w:lang w:eastAsia="pl-PL"/>
        </w:rPr>
        <w:t>10:30.</w:t>
      </w:r>
    </w:p>
    <w:p w:rsidR="002525D4" w:rsidRDefault="002525D4" w:rsidP="00D1045C">
      <w:pPr>
        <w:numPr>
          <w:ilvl w:val="0"/>
          <w:numId w:val="3"/>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Bezpośrednio przed otwarciem ofert Zamawiający poda kwotę, jaką zamierza przeznaczyć na sfinansowanie zamówienia. Podczas otwarcia ofert Zamawiający poda nazwy (firmy) oraz adresy wykonawców, a także informacje dotyczące ceny oraz elementów podlegających ocenie w </w:t>
      </w:r>
      <w:r w:rsidR="002C343D" w:rsidRPr="00D1045C">
        <w:rPr>
          <w:rFonts w:ascii="Tahoma" w:eastAsia="Times New Roman" w:hAnsi="Tahoma" w:cs="Tahoma"/>
          <w:sz w:val="20"/>
          <w:szCs w:val="20"/>
          <w:lang w:eastAsia="pl-PL"/>
        </w:rPr>
        <w:t>ramach kryteriów oceny ofert.</w:t>
      </w:r>
    </w:p>
    <w:p w:rsidR="00E63962" w:rsidRPr="00D1045C" w:rsidRDefault="00E63962" w:rsidP="00E63962">
      <w:pPr>
        <w:spacing w:after="0" w:line="240" w:lineRule="auto"/>
        <w:jc w:val="both"/>
        <w:rPr>
          <w:rFonts w:ascii="Tahoma" w:eastAsia="Times New Roman" w:hAnsi="Tahoma" w:cs="Tahoma"/>
          <w:sz w:val="20"/>
          <w:szCs w:val="20"/>
          <w:lang w:eastAsia="pl-PL"/>
        </w:rPr>
      </w:pPr>
    </w:p>
    <w:p w:rsidR="002525D4" w:rsidRPr="00D1045C" w:rsidRDefault="00E63962" w:rsidP="00D1045C">
      <w:pPr>
        <w:pStyle w:val="Nagwek1"/>
        <w:spacing w:before="0" w:line="240" w:lineRule="auto"/>
        <w:rPr>
          <w:rFonts w:cs="Tahoma"/>
        </w:rPr>
      </w:pPr>
      <w:r>
        <w:rPr>
          <w:rFonts w:cs="Tahoma"/>
        </w:rPr>
        <w:t>OPIS SPOSOBU OBLICZENIA CENY</w:t>
      </w:r>
    </w:p>
    <w:p w:rsidR="000A0ED1" w:rsidRPr="00D1045C" w:rsidRDefault="000A0ED1" w:rsidP="00D1045C">
      <w:pPr>
        <w:pStyle w:val="Akapitzlist"/>
        <w:numPr>
          <w:ilvl w:val="0"/>
          <w:numId w:val="7"/>
        </w:numPr>
        <w:tabs>
          <w:tab w:val="clear" w:pos="720"/>
          <w:tab w:val="num" w:pos="426"/>
        </w:tabs>
        <w:spacing w:after="0" w:line="240" w:lineRule="auto"/>
        <w:ind w:left="426" w:hanging="426"/>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Dla potrzeb niniejszego postępowania Wykonawca poda w </w:t>
      </w:r>
      <w:r w:rsidR="00811082" w:rsidRPr="00D1045C">
        <w:rPr>
          <w:rFonts w:ascii="Tahoma" w:eastAsia="Times New Roman" w:hAnsi="Tahoma" w:cs="Tahoma"/>
          <w:sz w:val="20"/>
          <w:szCs w:val="20"/>
          <w:lang w:eastAsia="pl-PL"/>
        </w:rPr>
        <w:t>pkt. I</w:t>
      </w:r>
      <w:r w:rsidR="008561ED" w:rsidRPr="00D1045C">
        <w:rPr>
          <w:rFonts w:ascii="Tahoma" w:eastAsia="Times New Roman" w:hAnsi="Tahoma" w:cs="Tahoma"/>
          <w:sz w:val="20"/>
          <w:szCs w:val="20"/>
          <w:lang w:eastAsia="pl-PL"/>
        </w:rPr>
        <w:t>I</w:t>
      </w:r>
      <w:r w:rsidR="00811082" w:rsidRPr="00D1045C">
        <w:rPr>
          <w:rFonts w:ascii="Tahoma" w:eastAsia="Times New Roman" w:hAnsi="Tahoma" w:cs="Tahoma"/>
          <w:sz w:val="20"/>
          <w:szCs w:val="20"/>
          <w:lang w:eastAsia="pl-PL"/>
        </w:rPr>
        <w:t>I.2 formularza ofertowego</w:t>
      </w:r>
      <w:r w:rsidRPr="00D1045C">
        <w:rPr>
          <w:rFonts w:ascii="Tahoma" w:eastAsia="Times New Roman" w:hAnsi="Tahoma" w:cs="Tahoma"/>
          <w:sz w:val="20"/>
          <w:szCs w:val="20"/>
          <w:lang w:eastAsia="pl-PL"/>
        </w:rPr>
        <w:t>, którego wzór stanowi Załączni</w:t>
      </w:r>
      <w:r w:rsidR="00811082" w:rsidRPr="00D1045C">
        <w:rPr>
          <w:rFonts w:ascii="Tahoma" w:eastAsia="Times New Roman" w:hAnsi="Tahoma" w:cs="Tahoma"/>
          <w:sz w:val="20"/>
          <w:szCs w:val="20"/>
          <w:lang w:eastAsia="pl-PL"/>
        </w:rPr>
        <w:t>k nr 1</w:t>
      </w:r>
      <w:r w:rsidR="006B4749">
        <w:rPr>
          <w:rFonts w:ascii="Tahoma" w:eastAsia="Times New Roman" w:hAnsi="Tahoma" w:cs="Tahoma"/>
          <w:sz w:val="20"/>
          <w:szCs w:val="20"/>
          <w:lang w:eastAsia="pl-PL"/>
        </w:rPr>
        <w:t xml:space="preserve"> do SIWZ, cenę</w:t>
      </w:r>
      <w:r w:rsidRPr="00D1045C">
        <w:rPr>
          <w:rFonts w:ascii="Tahoma" w:eastAsia="Times New Roman" w:hAnsi="Tahoma" w:cs="Tahoma"/>
          <w:sz w:val="20"/>
          <w:szCs w:val="20"/>
          <w:lang w:eastAsia="pl-PL"/>
        </w:rPr>
        <w:t xml:space="preserve"> za wykonanie zamówienia wraz ze składowymi</w:t>
      </w:r>
      <w:r w:rsidR="006B4749">
        <w:rPr>
          <w:rFonts w:ascii="Tahoma" w:eastAsia="Times New Roman" w:hAnsi="Tahoma" w:cs="Tahoma"/>
          <w:sz w:val="20"/>
          <w:szCs w:val="20"/>
          <w:lang w:eastAsia="pl-PL"/>
        </w:rPr>
        <w:t xml:space="preserve"> (cenami jednostkowymi)</w:t>
      </w:r>
      <w:r w:rsidRPr="00D1045C">
        <w:rPr>
          <w:rFonts w:ascii="Tahoma" w:eastAsia="Times New Roman" w:hAnsi="Tahoma" w:cs="Tahoma"/>
          <w:sz w:val="20"/>
          <w:szCs w:val="20"/>
          <w:lang w:eastAsia="pl-PL"/>
        </w:rPr>
        <w:t xml:space="preserve"> ze jego poszczególne elementy (zgodnie z tabelą w załączniku)</w:t>
      </w:r>
      <w:r w:rsidR="00541F1A" w:rsidRPr="00D1045C">
        <w:rPr>
          <w:rFonts w:ascii="Tahoma" w:eastAsia="Times New Roman" w:hAnsi="Tahoma" w:cs="Tahoma"/>
          <w:sz w:val="20"/>
          <w:szCs w:val="20"/>
          <w:lang w:eastAsia="pl-PL"/>
        </w:rPr>
        <w:t>.</w:t>
      </w:r>
    </w:p>
    <w:p w:rsidR="00BC76CA" w:rsidRPr="00D1045C" w:rsidRDefault="00BC76CA" w:rsidP="00D1045C">
      <w:pPr>
        <w:numPr>
          <w:ilvl w:val="0"/>
          <w:numId w:val="7"/>
        </w:numPr>
        <w:tabs>
          <w:tab w:val="clear" w:pos="720"/>
          <w:tab w:val="num" w:pos="426"/>
        </w:tabs>
        <w:spacing w:after="0" w:line="240" w:lineRule="auto"/>
        <w:ind w:left="426" w:hanging="426"/>
        <w:jc w:val="both"/>
        <w:rPr>
          <w:rFonts w:ascii="Tahoma" w:hAnsi="Tahoma" w:cs="Tahoma"/>
          <w:sz w:val="20"/>
          <w:szCs w:val="20"/>
        </w:rPr>
      </w:pPr>
      <w:r w:rsidRPr="00D1045C">
        <w:rPr>
          <w:rFonts w:ascii="Tahoma" w:hAnsi="Tahoma" w:cs="Tahoma"/>
          <w:sz w:val="20"/>
          <w:szCs w:val="20"/>
        </w:rPr>
        <w:t>Podana w formularzu ofertowym cena netto i brutto będzie obowiązywała przez cały okres trwania.</w:t>
      </w:r>
    </w:p>
    <w:p w:rsidR="002525D4" w:rsidRPr="00D1045C" w:rsidRDefault="002525D4" w:rsidP="00D1045C">
      <w:pPr>
        <w:numPr>
          <w:ilvl w:val="0"/>
          <w:numId w:val="7"/>
        </w:numPr>
        <w:spacing w:after="0" w:line="240" w:lineRule="auto"/>
        <w:ind w:left="360"/>
        <w:jc w:val="both"/>
        <w:rPr>
          <w:rFonts w:ascii="Tahoma" w:hAnsi="Tahoma" w:cs="Tahoma"/>
          <w:b/>
          <w:sz w:val="20"/>
          <w:szCs w:val="20"/>
        </w:rPr>
      </w:pPr>
      <w:r w:rsidRPr="00D1045C">
        <w:rPr>
          <w:rFonts w:ascii="Tahoma" w:hAnsi="Tahoma" w:cs="Tahoma"/>
          <w:sz w:val="20"/>
          <w:szCs w:val="20"/>
        </w:rPr>
        <w:t>Cenę oferty i wszystkie ceny jednostkowe należy podać w PLN. Cena oferty i ceny zawarte w formularzu cenowym muszą być wyrażone w jednostkac</w:t>
      </w:r>
      <w:r w:rsidR="00935A6D" w:rsidRPr="00D1045C">
        <w:rPr>
          <w:rFonts w:ascii="Tahoma" w:hAnsi="Tahoma" w:cs="Tahoma"/>
          <w:sz w:val="20"/>
          <w:szCs w:val="20"/>
        </w:rPr>
        <w:t xml:space="preserve">h nie mniejszych niż grosze (do </w:t>
      </w:r>
      <w:r w:rsidRPr="00D1045C">
        <w:rPr>
          <w:rFonts w:ascii="Tahoma" w:hAnsi="Tahoma" w:cs="Tahoma"/>
          <w:sz w:val="20"/>
          <w:szCs w:val="20"/>
        </w:rPr>
        <w:t>dwóch miejsc po przecinku), przy zachowaniu matematycznej</w:t>
      </w:r>
      <w:r w:rsidR="00935A6D" w:rsidRPr="00D1045C">
        <w:rPr>
          <w:rFonts w:ascii="Tahoma" w:hAnsi="Tahoma" w:cs="Tahoma"/>
          <w:sz w:val="20"/>
          <w:szCs w:val="20"/>
        </w:rPr>
        <w:t xml:space="preserve"> zasady zaokrąglania liczb (nie </w:t>
      </w:r>
      <w:r w:rsidRPr="00D1045C">
        <w:rPr>
          <w:rFonts w:ascii="Tahoma" w:hAnsi="Tahoma" w:cs="Tahoma"/>
          <w:sz w:val="20"/>
          <w:szCs w:val="20"/>
        </w:rPr>
        <w:t>dopuszcza się podania jednostek w tysięcznych częściach złotego).</w:t>
      </w:r>
      <w:r w:rsidR="00541F1A" w:rsidRPr="00D1045C">
        <w:rPr>
          <w:rFonts w:ascii="Tahoma" w:hAnsi="Tahoma" w:cs="Tahoma"/>
          <w:sz w:val="20"/>
          <w:szCs w:val="20"/>
        </w:rPr>
        <w:t xml:space="preserve"> Cena musi być większa od zera.</w:t>
      </w:r>
    </w:p>
    <w:p w:rsidR="002525D4" w:rsidRPr="00D1045C" w:rsidRDefault="00935A6D" w:rsidP="00D1045C">
      <w:pPr>
        <w:numPr>
          <w:ilvl w:val="0"/>
          <w:numId w:val="7"/>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Ceny</w:t>
      </w:r>
      <w:r w:rsidR="002525D4" w:rsidRPr="00D1045C">
        <w:rPr>
          <w:rFonts w:ascii="Tahoma" w:eastAsia="Times New Roman" w:hAnsi="Tahoma" w:cs="Tahoma"/>
          <w:sz w:val="20"/>
          <w:szCs w:val="20"/>
          <w:lang w:eastAsia="pl-PL"/>
        </w:rPr>
        <w:t xml:space="preserve"> jednostkowe wskazane w formularzu cenowym są ostateczne, nie podlegają negocjacjom </w:t>
      </w:r>
      <w:r w:rsidR="002525D4" w:rsidRPr="00D1045C">
        <w:rPr>
          <w:rFonts w:ascii="Tahoma" w:eastAsia="Times New Roman" w:hAnsi="Tahoma" w:cs="Tahoma"/>
          <w:sz w:val="20"/>
          <w:szCs w:val="20"/>
          <w:lang w:eastAsia="pl-PL"/>
        </w:rPr>
        <w:br/>
        <w:t xml:space="preserve">i obowiązują przez cały okres obowiązywania umowy. Rozliczenia będą prowadzone w złotych polskich. </w:t>
      </w:r>
    </w:p>
    <w:p w:rsidR="002525D4" w:rsidRPr="00D1045C" w:rsidRDefault="002525D4" w:rsidP="00D1045C">
      <w:pPr>
        <w:numPr>
          <w:ilvl w:val="0"/>
          <w:numId w:val="7"/>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lastRenderedPageBreak/>
        <w:t>Cena oferty (</w:t>
      </w:r>
      <w:r w:rsidRPr="00D1045C">
        <w:rPr>
          <w:rFonts w:ascii="Tahoma" w:hAnsi="Tahoma" w:cs="Tahoma"/>
          <w:sz w:val="20"/>
          <w:szCs w:val="20"/>
        </w:rPr>
        <w:t xml:space="preserve">i wszystkie jej składniki stanowiące podstawę do wzajemnych rozliczeń Wykonawcy </w:t>
      </w:r>
      <w:r w:rsidRPr="00D1045C">
        <w:rPr>
          <w:rFonts w:ascii="Tahoma" w:hAnsi="Tahoma" w:cs="Tahoma"/>
          <w:sz w:val="20"/>
          <w:szCs w:val="20"/>
        </w:rPr>
        <w:br/>
        <w:t xml:space="preserve">z Zamawiającym) </w:t>
      </w:r>
      <w:r w:rsidRPr="00D1045C">
        <w:rPr>
          <w:rFonts w:ascii="Tahoma" w:eastAsia="Times New Roman" w:hAnsi="Tahoma" w:cs="Tahoma"/>
          <w:sz w:val="20"/>
          <w:szCs w:val="20"/>
          <w:lang w:eastAsia="pl-PL"/>
        </w:rPr>
        <w:t xml:space="preserve">musi obejmować </w:t>
      </w:r>
      <w:r w:rsidRPr="00D1045C">
        <w:rPr>
          <w:rFonts w:ascii="Tahoma" w:hAnsi="Tahoma" w:cs="Tahoma"/>
          <w:sz w:val="20"/>
          <w:szCs w:val="20"/>
        </w:rPr>
        <w:t>wszystkie koszty i opłaty, jakie powstaną w związku z wykonaniem zamówienia oraz z warunkami i wymaganiami</w:t>
      </w:r>
      <w:r w:rsidR="00806F56" w:rsidRPr="00D1045C">
        <w:rPr>
          <w:rFonts w:ascii="Tahoma" w:hAnsi="Tahoma" w:cs="Tahoma"/>
          <w:sz w:val="20"/>
          <w:szCs w:val="20"/>
        </w:rPr>
        <w:t xml:space="preserve"> stawianymi przez Zamawiającego.</w:t>
      </w:r>
    </w:p>
    <w:p w:rsidR="004E7916" w:rsidRPr="00D1045C" w:rsidRDefault="004E7916" w:rsidP="00D1045C">
      <w:pPr>
        <w:pStyle w:val="Akapitzlist"/>
        <w:numPr>
          <w:ilvl w:val="0"/>
          <w:numId w:val="7"/>
        </w:numPr>
        <w:tabs>
          <w:tab w:val="clear" w:pos="720"/>
          <w:tab w:val="num" w:pos="426"/>
        </w:tabs>
        <w:spacing w:after="0" w:line="240" w:lineRule="auto"/>
        <w:ind w:left="426" w:hanging="426"/>
        <w:rPr>
          <w:rFonts w:ascii="Tahoma" w:eastAsia="Times New Roman" w:hAnsi="Tahoma" w:cs="Tahoma"/>
          <w:sz w:val="20"/>
          <w:szCs w:val="20"/>
          <w:lang w:eastAsia="pl-PL"/>
        </w:rPr>
      </w:pPr>
      <w:r w:rsidRPr="00D1045C">
        <w:rPr>
          <w:rFonts w:ascii="Tahoma" w:eastAsia="Times New Roman" w:hAnsi="Tahoma" w:cs="Tahoma"/>
          <w:sz w:val="20"/>
          <w:szCs w:val="20"/>
          <w:lang w:eastAsia="pl-PL"/>
        </w:rPr>
        <w:t>Ocenie podlegać będzie cena brutto oferty za realizację zamówienia podana w załączniku nr 1 do SIWZ.</w:t>
      </w:r>
    </w:p>
    <w:p w:rsidR="002525D4" w:rsidRDefault="002525D4" w:rsidP="00D1045C">
      <w:pPr>
        <w:numPr>
          <w:ilvl w:val="0"/>
          <w:numId w:val="7"/>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65E90">
        <w:rPr>
          <w:rFonts w:ascii="Tahoma" w:eastAsia="Times New Roman" w:hAnsi="Tahoma" w:cs="Tahoma"/>
          <w:b/>
          <w:sz w:val="20"/>
          <w:szCs w:val="20"/>
          <w:lang w:eastAsia="pl-PL"/>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w:t>
      </w:r>
      <w:r w:rsidR="00D37B84" w:rsidRPr="00165E90">
        <w:rPr>
          <w:rFonts w:ascii="Tahoma" w:eastAsia="Times New Roman" w:hAnsi="Tahoma" w:cs="Tahoma"/>
          <w:b/>
          <w:sz w:val="20"/>
          <w:szCs w:val="20"/>
          <w:lang w:eastAsia="pl-PL"/>
        </w:rPr>
        <w:t xml:space="preserve"> ich wartość bez kwoty podatku</w:t>
      </w:r>
      <w:r w:rsidR="00D37B84" w:rsidRPr="00D1045C">
        <w:rPr>
          <w:rFonts w:ascii="Tahoma" w:eastAsia="Times New Roman" w:hAnsi="Tahoma" w:cs="Tahoma"/>
          <w:sz w:val="20"/>
          <w:szCs w:val="20"/>
          <w:lang w:eastAsia="pl-PL"/>
        </w:rPr>
        <w:t>.</w:t>
      </w:r>
    </w:p>
    <w:p w:rsidR="00E63962" w:rsidRPr="00D1045C" w:rsidRDefault="00E63962" w:rsidP="00E63962">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KRYTERIA OCENY OFERT</w:t>
      </w:r>
    </w:p>
    <w:p w:rsidR="002525D4" w:rsidRPr="00D1045C" w:rsidRDefault="002525D4" w:rsidP="00D1045C">
      <w:pPr>
        <w:numPr>
          <w:ilvl w:val="0"/>
          <w:numId w:val="4"/>
        </w:numPr>
        <w:spacing w:after="0" w:line="240" w:lineRule="auto"/>
        <w:ind w:left="360" w:hanging="360"/>
        <w:jc w:val="both"/>
        <w:rPr>
          <w:rFonts w:ascii="Tahoma" w:eastAsia="Times New Roman" w:hAnsi="Tahoma" w:cs="Tahoma"/>
          <w:sz w:val="20"/>
          <w:szCs w:val="20"/>
        </w:rPr>
      </w:pPr>
      <w:r w:rsidRPr="00D1045C">
        <w:rPr>
          <w:rFonts w:ascii="Tahoma" w:eastAsia="Times New Roman" w:hAnsi="Tahoma" w:cs="Tahoma"/>
          <w:sz w:val="20"/>
          <w:szCs w:val="20"/>
        </w:rPr>
        <w:t xml:space="preserve">Przy wyborze najkorzystniejszej oferty Zamawiający będzie kierował się kryteriami i ich znaczeniem oraz będzie oceniał oferty w poszczególnych kryteriach w sposób opisany poniżej, przy czym 1%=1 pkt. </w:t>
      </w:r>
    </w:p>
    <w:p w:rsidR="002525D4" w:rsidRPr="00D1045C" w:rsidRDefault="002525D4" w:rsidP="00D1045C">
      <w:pPr>
        <w:spacing w:after="0" w:line="240" w:lineRule="auto"/>
        <w:ind w:left="360"/>
        <w:jc w:val="both"/>
        <w:rPr>
          <w:rFonts w:ascii="Tahoma" w:eastAsia="Times New Roman" w:hAnsi="Tahoma" w:cs="Tahoma"/>
          <w:sz w:val="20"/>
          <w:szCs w:val="20"/>
        </w:rPr>
      </w:pPr>
    </w:p>
    <w:tbl>
      <w:tblPr>
        <w:tblpPr w:leftFromText="141" w:rightFromText="141" w:vertAnchor="text" w:horzAnchor="margin" w:tblpXSpec="center" w:tblpY="127"/>
        <w:tblW w:w="7792" w:type="dxa"/>
        <w:tblBorders>
          <w:insideH w:val="single" w:sz="18" w:space="0" w:color="FFFFFF"/>
          <w:insideV w:val="single" w:sz="18" w:space="0" w:color="FFFFFF"/>
        </w:tblBorders>
        <w:tblLayout w:type="fixed"/>
        <w:tblLook w:val="0000" w:firstRow="0" w:lastRow="0" w:firstColumn="0" w:lastColumn="0" w:noHBand="0" w:noVBand="0"/>
      </w:tblPr>
      <w:tblGrid>
        <w:gridCol w:w="562"/>
        <w:gridCol w:w="3124"/>
        <w:gridCol w:w="1843"/>
        <w:gridCol w:w="2263"/>
      </w:tblGrid>
      <w:tr w:rsidR="002525D4" w:rsidRPr="00D1045C" w:rsidTr="001A6B83">
        <w:trPr>
          <w:trHeight w:val="844"/>
        </w:trPr>
        <w:tc>
          <w:tcPr>
            <w:tcW w:w="562"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2525D4"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L.p.</w:t>
            </w:r>
          </w:p>
        </w:tc>
        <w:tc>
          <w:tcPr>
            <w:tcW w:w="3124"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FB4FD4"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Kryterium</w:t>
            </w:r>
          </w:p>
        </w:tc>
        <w:tc>
          <w:tcPr>
            <w:tcW w:w="1843"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FB4FD4" w:rsidP="00D1045C">
            <w:pPr>
              <w:spacing w:after="0" w:line="240" w:lineRule="auto"/>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Waga kryterium</w:t>
            </w:r>
          </w:p>
        </w:tc>
        <w:tc>
          <w:tcPr>
            <w:tcW w:w="2263"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2525D4" w:rsidP="00D1045C">
            <w:pPr>
              <w:spacing w:after="0" w:line="240" w:lineRule="auto"/>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 xml:space="preserve">Maksymalna liczba punktów do uzyskania </w:t>
            </w:r>
            <w:r w:rsidRPr="00D1045C">
              <w:rPr>
                <w:rFonts w:ascii="Tahoma" w:eastAsia="Times New Roman" w:hAnsi="Tahoma" w:cs="Tahoma"/>
                <w:b/>
                <w:sz w:val="20"/>
                <w:szCs w:val="20"/>
                <w:lang w:eastAsia="pl-PL"/>
              </w:rPr>
              <w:br/>
              <w:t>w ramach kryterium</w:t>
            </w:r>
          </w:p>
        </w:tc>
      </w:tr>
      <w:tr w:rsidR="002525D4"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2525D4" w:rsidP="00D1045C">
            <w:pPr>
              <w:spacing w:after="0" w:line="240" w:lineRule="auto"/>
              <w:jc w:val="both"/>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1</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2525D4" w:rsidP="00D1045C">
            <w:pPr>
              <w:spacing w:after="0" w:line="240" w:lineRule="auto"/>
              <w:jc w:val="both"/>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Cena</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4</w:t>
            </w:r>
            <w:r w:rsidR="002525D4" w:rsidRPr="00D1045C">
              <w:rPr>
                <w:rFonts w:ascii="Tahoma" w:eastAsia="Times New Roman" w:hAnsi="Tahoma" w:cs="Tahoma"/>
                <w:b/>
                <w:sz w:val="20"/>
                <w:szCs w:val="20"/>
                <w:lang w:eastAsia="pl-PL"/>
              </w:rPr>
              <w:t>0 %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4</w:t>
            </w:r>
            <w:r w:rsidR="00FB4FD4" w:rsidRPr="00D1045C">
              <w:rPr>
                <w:rFonts w:ascii="Tahoma" w:eastAsia="Times New Roman" w:hAnsi="Tahoma" w:cs="Tahoma"/>
                <w:b/>
                <w:sz w:val="20"/>
                <w:szCs w:val="20"/>
                <w:lang w:eastAsia="pl-PL"/>
              </w:rPr>
              <w:t>0 pkt</w:t>
            </w:r>
          </w:p>
        </w:tc>
      </w:tr>
      <w:tr w:rsidR="002525D4"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9B4CA1"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2</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9B4CA1"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Społeczne</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A37A71"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2</w:t>
            </w:r>
            <w:r w:rsidR="009B4CA1">
              <w:rPr>
                <w:rFonts w:ascii="Tahoma" w:eastAsia="Times New Roman" w:hAnsi="Tahoma" w:cs="Tahoma"/>
                <w:b/>
                <w:sz w:val="20"/>
                <w:szCs w:val="20"/>
                <w:lang w:eastAsia="pl-PL"/>
              </w:rPr>
              <w:t>5</w:t>
            </w:r>
            <w:r w:rsidR="002525D4" w:rsidRPr="00D1045C">
              <w:rPr>
                <w:rFonts w:ascii="Tahoma" w:eastAsia="Times New Roman" w:hAnsi="Tahoma" w:cs="Tahoma"/>
                <w:b/>
                <w:sz w:val="20"/>
                <w:szCs w:val="20"/>
                <w:lang w:eastAsia="pl-PL"/>
              </w:rPr>
              <w:t xml:space="preserve">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A37A71"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2</w:t>
            </w:r>
            <w:r w:rsidR="009B4CA1">
              <w:rPr>
                <w:rFonts w:ascii="Tahoma" w:eastAsia="Times New Roman" w:hAnsi="Tahoma" w:cs="Tahoma"/>
                <w:b/>
                <w:sz w:val="20"/>
                <w:szCs w:val="20"/>
                <w:lang w:eastAsia="pl-PL"/>
              </w:rPr>
              <w:t>5</w:t>
            </w:r>
            <w:r w:rsidR="00FB4FD4" w:rsidRPr="00D1045C">
              <w:rPr>
                <w:rFonts w:ascii="Tahoma" w:eastAsia="Times New Roman" w:hAnsi="Tahoma" w:cs="Tahoma"/>
                <w:b/>
                <w:sz w:val="20"/>
                <w:szCs w:val="20"/>
                <w:lang w:eastAsia="pl-PL"/>
              </w:rPr>
              <w:t xml:space="preserve"> pkt</w:t>
            </w:r>
          </w:p>
        </w:tc>
      </w:tr>
      <w:tr w:rsidR="00A37A71"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9B4CA1"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3</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F6263B" w:rsidP="00D1045C">
            <w:pPr>
              <w:spacing w:after="0" w:line="240" w:lineRule="auto"/>
              <w:jc w:val="both"/>
              <w:rPr>
                <w:rFonts w:ascii="Tahoma" w:eastAsia="Times New Roman" w:hAnsi="Tahoma" w:cs="Tahoma"/>
                <w:b/>
                <w:sz w:val="20"/>
                <w:szCs w:val="20"/>
                <w:lang w:eastAsia="pl-PL"/>
              </w:rPr>
            </w:pPr>
            <w:r w:rsidRPr="00F6263B">
              <w:rPr>
                <w:rFonts w:ascii="Tahoma" w:eastAsia="Times New Roman" w:hAnsi="Tahoma" w:cs="Tahoma"/>
                <w:b/>
                <w:sz w:val="20"/>
                <w:szCs w:val="20"/>
                <w:lang w:eastAsia="pl-PL"/>
              </w:rPr>
              <w:t>Równości szans</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9B4CA1"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25</w:t>
            </w:r>
            <w:r w:rsidR="00A37A71" w:rsidRPr="00D1045C">
              <w:rPr>
                <w:rFonts w:ascii="Tahoma" w:eastAsia="Times New Roman" w:hAnsi="Tahoma" w:cs="Tahoma"/>
                <w:b/>
                <w:sz w:val="20"/>
                <w:szCs w:val="20"/>
                <w:lang w:eastAsia="pl-PL"/>
              </w:rPr>
              <w:t xml:space="preserve">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9B4CA1"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25</w:t>
            </w:r>
            <w:r w:rsidR="00A37A71" w:rsidRPr="00D1045C">
              <w:rPr>
                <w:rFonts w:ascii="Tahoma" w:eastAsia="Times New Roman" w:hAnsi="Tahoma" w:cs="Tahoma"/>
                <w:b/>
                <w:sz w:val="20"/>
                <w:szCs w:val="20"/>
                <w:lang w:eastAsia="pl-PL"/>
              </w:rPr>
              <w:t xml:space="preserve"> pkt</w:t>
            </w:r>
          </w:p>
        </w:tc>
      </w:tr>
      <w:tr w:rsidR="00F6263B"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4</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both"/>
              <w:rPr>
                <w:rFonts w:ascii="Tahoma" w:eastAsia="Times New Roman" w:hAnsi="Tahoma" w:cs="Tahoma"/>
                <w:b/>
                <w:sz w:val="20"/>
                <w:szCs w:val="20"/>
                <w:lang w:eastAsia="pl-PL"/>
              </w:rPr>
            </w:pPr>
            <w:r w:rsidRPr="00F6263B">
              <w:rPr>
                <w:rFonts w:ascii="Tahoma" w:eastAsia="Times New Roman" w:hAnsi="Tahoma" w:cs="Tahoma"/>
                <w:b/>
                <w:sz w:val="20"/>
                <w:szCs w:val="20"/>
                <w:lang w:eastAsia="pl-PL"/>
              </w:rPr>
              <w:t>Programy nauczania</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10 %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10 pkt</w:t>
            </w:r>
          </w:p>
        </w:tc>
      </w:tr>
      <w:tr w:rsidR="002525D4" w:rsidRPr="00D1045C" w:rsidTr="001A6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562" w:type="dxa"/>
            <w:shd w:val="clear" w:color="auto" w:fill="F2F2F2" w:themeFill="background1" w:themeFillShade="F2"/>
            <w:vAlign w:val="center"/>
          </w:tcPr>
          <w:p w:rsidR="002525D4" w:rsidRPr="00D1045C" w:rsidRDefault="002525D4" w:rsidP="00D1045C">
            <w:pPr>
              <w:tabs>
                <w:tab w:val="left" w:pos="567"/>
              </w:tabs>
              <w:spacing w:after="0" w:line="240" w:lineRule="auto"/>
              <w:rPr>
                <w:rFonts w:ascii="Tahoma" w:eastAsia="Times New Roman" w:hAnsi="Tahoma" w:cs="Tahoma"/>
                <w:sz w:val="20"/>
                <w:szCs w:val="20"/>
                <w:lang w:eastAsia="pl-PL"/>
              </w:rPr>
            </w:pPr>
          </w:p>
        </w:tc>
        <w:tc>
          <w:tcPr>
            <w:tcW w:w="3124" w:type="dxa"/>
            <w:shd w:val="clear" w:color="auto" w:fill="F2F2F2" w:themeFill="background1" w:themeFillShade="F2"/>
            <w:vAlign w:val="center"/>
          </w:tcPr>
          <w:p w:rsidR="002525D4" w:rsidRPr="00D1045C" w:rsidRDefault="002525D4" w:rsidP="00D1045C">
            <w:pPr>
              <w:tabs>
                <w:tab w:val="left" w:pos="567"/>
              </w:tabs>
              <w:spacing w:after="0" w:line="240" w:lineRule="auto"/>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RAZEM</w:t>
            </w:r>
          </w:p>
        </w:tc>
        <w:tc>
          <w:tcPr>
            <w:tcW w:w="1843" w:type="dxa"/>
            <w:shd w:val="clear" w:color="auto" w:fill="F2F2F2" w:themeFill="background1" w:themeFillShade="F2"/>
            <w:vAlign w:val="center"/>
          </w:tcPr>
          <w:p w:rsidR="002525D4" w:rsidRPr="00D1045C" w:rsidRDefault="002525D4" w:rsidP="00D1045C">
            <w:pPr>
              <w:tabs>
                <w:tab w:val="left" w:pos="567"/>
              </w:tabs>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100 %</w:t>
            </w:r>
          </w:p>
        </w:tc>
        <w:tc>
          <w:tcPr>
            <w:tcW w:w="2263" w:type="dxa"/>
            <w:shd w:val="clear" w:color="auto" w:fill="F2F2F2" w:themeFill="background1" w:themeFillShade="F2"/>
            <w:vAlign w:val="center"/>
          </w:tcPr>
          <w:p w:rsidR="002525D4" w:rsidRPr="00D1045C" w:rsidRDefault="00FB4FD4" w:rsidP="00D1045C">
            <w:pPr>
              <w:tabs>
                <w:tab w:val="left" w:pos="567"/>
              </w:tabs>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100 pkt</w:t>
            </w:r>
          </w:p>
        </w:tc>
      </w:tr>
    </w:tbl>
    <w:p w:rsidR="002525D4" w:rsidRPr="00D1045C" w:rsidRDefault="002525D4" w:rsidP="00D1045C">
      <w:pPr>
        <w:tabs>
          <w:tab w:val="left" w:pos="567"/>
        </w:tabs>
        <w:spacing w:after="0" w:line="240" w:lineRule="auto"/>
        <w:rPr>
          <w:rFonts w:ascii="Tahoma" w:eastAsia="Times New Roman" w:hAnsi="Tahoma" w:cs="Tahoma"/>
          <w:b/>
          <w:sz w:val="20"/>
          <w:szCs w:val="20"/>
        </w:rPr>
      </w:pPr>
    </w:p>
    <w:p w:rsidR="002525D4" w:rsidRPr="00D1045C" w:rsidRDefault="002525D4" w:rsidP="00D1045C">
      <w:pPr>
        <w:spacing w:after="0" w:line="240" w:lineRule="auto"/>
        <w:jc w:val="both"/>
        <w:rPr>
          <w:rFonts w:ascii="Tahoma" w:eastAsia="Times New Roman" w:hAnsi="Tahoma" w:cs="Tahoma"/>
          <w:sz w:val="20"/>
          <w:szCs w:val="20"/>
          <w:lang w:eastAsia="pl-PL"/>
        </w:rPr>
      </w:pPr>
    </w:p>
    <w:p w:rsidR="002525D4" w:rsidRPr="00D1045C" w:rsidRDefault="002525D4" w:rsidP="00D1045C">
      <w:pPr>
        <w:spacing w:after="0" w:line="240" w:lineRule="auto"/>
        <w:jc w:val="both"/>
        <w:rPr>
          <w:rFonts w:ascii="Tahoma" w:eastAsia="Times New Roman" w:hAnsi="Tahoma" w:cs="Tahoma"/>
          <w:sz w:val="20"/>
          <w:szCs w:val="20"/>
          <w:lang w:eastAsia="pl-PL"/>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Całkowita cena brutto – 40% (MAKSYMALNIE 40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Wykonawca, który zaproponuje najniższą cenę otrzyma 40 pkt, natomiast pozostali wykonawcy odpowiednio mniej punktów według następującego sposobu przyznania punktów:</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2 w kolejności oferta z najniższą ceną – 38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3 w kolejności oferta z najniższą ceną – 36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Każda kolejna 2 pkt mniej.</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Kryterium społeczne – wsk</w:t>
      </w:r>
      <w:r w:rsidR="003A6EF0">
        <w:rPr>
          <w:rFonts w:ascii="Tahoma" w:eastAsia="Calibri" w:hAnsi="Tahoma" w:cs="Tahoma"/>
          <w:b/>
          <w:sz w:val="20"/>
          <w:szCs w:val="20"/>
        </w:rPr>
        <w:t>aźnik zatrudnienia pracowników</w:t>
      </w:r>
      <w:r w:rsidRPr="00F6263B">
        <w:rPr>
          <w:rFonts w:ascii="Tahoma" w:eastAsia="Calibri" w:hAnsi="Tahoma" w:cs="Tahoma"/>
          <w:b/>
          <w:sz w:val="20"/>
          <w:szCs w:val="20"/>
        </w:rPr>
        <w:t xml:space="preserve"> niepełnosprawnych u wykonawcy – 25%  (MAKSYMALNIE 25 PKT.)</w:t>
      </w:r>
    </w:p>
    <w:p w:rsidR="00F6263B" w:rsidRPr="00F6263B" w:rsidRDefault="003A6EF0" w:rsidP="00F6263B">
      <w:pPr>
        <w:spacing w:after="0" w:line="240" w:lineRule="auto"/>
        <w:ind w:left="426"/>
        <w:jc w:val="both"/>
        <w:rPr>
          <w:rFonts w:ascii="Tahoma" w:eastAsia="Calibri" w:hAnsi="Tahoma" w:cs="Tahoma"/>
          <w:sz w:val="20"/>
          <w:szCs w:val="20"/>
        </w:rPr>
      </w:pPr>
      <w:r>
        <w:rPr>
          <w:rFonts w:ascii="Tahoma" w:eastAsia="Calibri" w:hAnsi="Tahoma" w:cs="Tahoma"/>
          <w:sz w:val="20"/>
          <w:szCs w:val="20"/>
        </w:rPr>
        <w:t>Do 40% zatrudnienia pracowników</w:t>
      </w:r>
      <w:r w:rsidR="00F6263B" w:rsidRPr="00F6263B">
        <w:rPr>
          <w:rFonts w:ascii="Tahoma" w:eastAsia="Calibri" w:hAnsi="Tahoma" w:cs="Tahoma"/>
          <w:sz w:val="20"/>
          <w:szCs w:val="20"/>
        </w:rPr>
        <w:t xml:space="preserve"> niepełnosprawnych u wykonawcy – 1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Powyżej 40% - 50% zatrudnienia</w:t>
      </w:r>
      <w:r w:rsidR="003A6EF0" w:rsidRPr="003A6EF0">
        <w:rPr>
          <w:rFonts w:ascii="Tahoma" w:eastAsia="Calibri" w:hAnsi="Tahoma" w:cs="Tahoma"/>
          <w:sz w:val="20"/>
          <w:szCs w:val="20"/>
        </w:rPr>
        <w:t xml:space="preserve"> </w:t>
      </w:r>
      <w:r w:rsidR="003A6EF0">
        <w:rPr>
          <w:rFonts w:ascii="Tahoma" w:eastAsia="Calibri" w:hAnsi="Tahoma" w:cs="Tahoma"/>
          <w:sz w:val="20"/>
          <w:szCs w:val="20"/>
        </w:rPr>
        <w:t>pracowników</w:t>
      </w:r>
      <w:r w:rsidRPr="00F6263B">
        <w:rPr>
          <w:rFonts w:ascii="Tahoma" w:eastAsia="Calibri" w:hAnsi="Tahoma" w:cs="Tahoma"/>
          <w:sz w:val="20"/>
          <w:szCs w:val="20"/>
        </w:rPr>
        <w:t xml:space="preserve">  niepełnosprawnych u wykonawcy –   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 xml:space="preserve">Powyżej 50% - 60% zatrudnienia </w:t>
      </w:r>
      <w:r w:rsidR="003A6EF0">
        <w:rPr>
          <w:rFonts w:ascii="Tahoma" w:eastAsia="Calibri" w:hAnsi="Tahoma" w:cs="Tahoma"/>
          <w:sz w:val="20"/>
          <w:szCs w:val="20"/>
        </w:rPr>
        <w:t>pracowników</w:t>
      </w:r>
      <w:r w:rsidR="003A6EF0" w:rsidRPr="00F6263B">
        <w:rPr>
          <w:rFonts w:ascii="Tahoma" w:eastAsia="Calibri" w:hAnsi="Tahoma" w:cs="Tahoma"/>
          <w:sz w:val="20"/>
          <w:szCs w:val="20"/>
        </w:rPr>
        <w:t xml:space="preserve"> </w:t>
      </w:r>
      <w:r w:rsidRPr="00F6263B">
        <w:rPr>
          <w:rFonts w:ascii="Tahoma" w:eastAsia="Calibri" w:hAnsi="Tahoma" w:cs="Tahoma"/>
          <w:sz w:val="20"/>
          <w:szCs w:val="20"/>
        </w:rPr>
        <w:t xml:space="preserve"> niepełnosprawnych u wykonawcy –   10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 xml:space="preserve">Powyżej 60% - 70% zatrudnienia </w:t>
      </w:r>
      <w:r w:rsidR="003A6EF0">
        <w:rPr>
          <w:rFonts w:ascii="Tahoma" w:eastAsia="Calibri" w:hAnsi="Tahoma" w:cs="Tahoma"/>
          <w:sz w:val="20"/>
          <w:szCs w:val="20"/>
        </w:rPr>
        <w:t>pracowników</w:t>
      </w:r>
      <w:r w:rsidR="003A6EF0" w:rsidRPr="00F6263B">
        <w:rPr>
          <w:rFonts w:ascii="Tahoma" w:eastAsia="Calibri" w:hAnsi="Tahoma" w:cs="Tahoma"/>
          <w:sz w:val="20"/>
          <w:szCs w:val="20"/>
        </w:rPr>
        <w:t xml:space="preserve"> </w:t>
      </w:r>
      <w:r w:rsidRPr="00F6263B">
        <w:rPr>
          <w:rFonts w:ascii="Tahoma" w:eastAsia="Calibri" w:hAnsi="Tahoma" w:cs="Tahoma"/>
          <w:sz w:val="20"/>
          <w:szCs w:val="20"/>
        </w:rPr>
        <w:t xml:space="preserve"> niepełnosprawnych u wykonawcy – 15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 xml:space="preserve">Powyżej 70% zatrudnienia </w:t>
      </w:r>
      <w:r w:rsidR="003A6EF0">
        <w:rPr>
          <w:rFonts w:ascii="Tahoma" w:eastAsia="Calibri" w:hAnsi="Tahoma" w:cs="Tahoma"/>
          <w:sz w:val="20"/>
          <w:szCs w:val="20"/>
        </w:rPr>
        <w:t>pracowników</w:t>
      </w:r>
      <w:r w:rsidR="003A6EF0" w:rsidRPr="00F6263B">
        <w:rPr>
          <w:rFonts w:ascii="Tahoma" w:eastAsia="Calibri" w:hAnsi="Tahoma" w:cs="Tahoma"/>
          <w:sz w:val="20"/>
          <w:szCs w:val="20"/>
        </w:rPr>
        <w:t xml:space="preserve"> </w:t>
      </w:r>
      <w:r w:rsidRPr="00F6263B">
        <w:rPr>
          <w:rFonts w:ascii="Tahoma" w:eastAsia="Calibri" w:hAnsi="Tahoma" w:cs="Tahoma"/>
          <w:sz w:val="20"/>
          <w:szCs w:val="20"/>
        </w:rPr>
        <w:t xml:space="preserve">niepełnosprawnych u wykonawcy </w:t>
      </w:r>
      <w:r w:rsidRPr="00F6263B">
        <w:rPr>
          <w:rFonts w:ascii="Tahoma" w:eastAsia="Calibri" w:hAnsi="Tahoma" w:cs="Tahoma"/>
          <w:sz w:val="20"/>
          <w:szCs w:val="20"/>
        </w:rPr>
        <w:tab/>
        <w:t>–  25 pkt.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color w:val="FF0000"/>
          <w:sz w:val="20"/>
          <w:szCs w:val="20"/>
        </w:rPr>
      </w:pPr>
      <w:r w:rsidRPr="00373874">
        <w:rPr>
          <w:rFonts w:ascii="Tahoma" w:eastAsia="Calibri" w:hAnsi="Tahoma" w:cs="Tahoma"/>
          <w:sz w:val="20"/>
          <w:szCs w:val="20"/>
        </w:rPr>
        <w:t>Kryterium społeczne będzie badane na podstawie Załącznika nr 1 (formularz oferty) oraz właściwych dokumentów potwierdzających powyższe oświadczenie woli, które należy złożyć do oferty: Informacja z ZUS potwierdzająca stan zatrudnienia pracowników ogółem u wykonawcy oraz orzeczenia o niepełnosprawności pracowników wykonawcy (dane wrażliwe należy zanonimizować).</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Kryterium równości szans – jakości kadry wykonawcy skierowanej do bezpośredniego świadczenia usługi – 25% (MAKSYMALNIE 25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lastRenderedPageBreak/>
        <w:t>Do 25% kadry wykonawcy skierowanej do bezpośredniego świadczenia usługi przeszkolone  w zakresie realizacji zasady równości szans, niedyskryminacji oraz równości szans w życiu codziennym kobiet i mężczyzn – 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26% - 50% w zakresie realizacji zasady równości szans, niedyskryminacji oraz równości szans w życiu codziennym kobiet i mężczyzn – 10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51% - 75% w zakresie realizacji zasady równości szans, niedyskryminacji oraz równości szans w życiu codziennym kobiet i mężczyzn – 15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Powyżej 76% w zakresie realizacji zasady równości szans, niedyskryminacji oraz równości szans w życiu codziennym kobiet i mężczyzn – 25 pkt.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373874" w:rsidRDefault="00F6263B" w:rsidP="00F6263B">
      <w:pPr>
        <w:spacing w:after="0" w:line="240" w:lineRule="auto"/>
        <w:ind w:left="426"/>
        <w:jc w:val="both"/>
        <w:rPr>
          <w:rFonts w:ascii="Tahoma" w:eastAsia="Calibri" w:hAnsi="Tahoma" w:cs="Tahoma"/>
          <w:sz w:val="20"/>
          <w:szCs w:val="20"/>
        </w:rPr>
      </w:pPr>
      <w:r w:rsidRPr="00373874">
        <w:rPr>
          <w:rFonts w:ascii="Tahoma" w:eastAsia="Calibri" w:hAnsi="Tahoma" w:cs="Tahoma"/>
          <w:sz w:val="20"/>
          <w:szCs w:val="20"/>
        </w:rPr>
        <w:t>Kryterium jakości kadry wykonawcy skierowanej do bezpośredniego świadczenia usługi będzie badane na podstawie oświadczeń w zakresie realizacji zasady równości szans, niedyskryminacji oraz równości szans w życiu codziennym kobiet i mężczyzn, które Wykonawca winie</w:t>
      </w:r>
      <w:r w:rsidR="00373874" w:rsidRPr="00373874">
        <w:rPr>
          <w:rFonts w:ascii="Tahoma" w:eastAsia="Calibri" w:hAnsi="Tahoma" w:cs="Tahoma"/>
          <w:sz w:val="20"/>
          <w:szCs w:val="20"/>
        </w:rPr>
        <w:t>n złożyć do oferty – Załącznik 6</w:t>
      </w:r>
      <w:r w:rsidRPr="00373874">
        <w:rPr>
          <w:rFonts w:ascii="Tahoma" w:eastAsia="Calibri" w:hAnsi="Tahoma" w:cs="Tahoma"/>
          <w:sz w:val="20"/>
          <w:szCs w:val="20"/>
        </w:rPr>
        <w: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Kryterium programów nauczania – 10% (MAKSYMALNIE 10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Sposób oceny kryterium jest dwuetapowy. W pierwszym etapie oceniany jest każdy program nauczania oddzielnie w następujący sposób:</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Stopień realizacji celu głównego –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Stopień realizacji celu szczegółowego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Opis form i metod pracy –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Spójność programów nauczania z podstawą programową –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Stopień realizacji celów i wskaźników w projekcie – max. 2 pkt.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Następnie wg wzoru:</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 = Pb / Pn x 10% x 100</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 – całkowita liczba punktów otrzymana za kryterium „Programy nauczania”</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 xml:space="preserve">Pb – całkowita liczba punktów oferty badanej otrzymanych za kryterium „Programy nauczania” </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Pn – całkowita liczba punktów oferty z najwyższą ilością punktów otrzymanych za kryterium „Programy nauczania”</w:t>
      </w:r>
    </w:p>
    <w:p w:rsidR="00F6263B" w:rsidRPr="00F6263B" w:rsidRDefault="00F6263B" w:rsidP="00F6263B">
      <w:pPr>
        <w:spacing w:after="0" w:line="240" w:lineRule="auto"/>
        <w:ind w:left="426"/>
        <w:jc w:val="both"/>
        <w:rPr>
          <w:rFonts w:ascii="Tahoma" w:eastAsia="Calibri" w:hAnsi="Tahoma" w:cs="Tahoma"/>
          <w:sz w:val="20"/>
          <w:szCs w:val="20"/>
        </w:rPr>
      </w:pPr>
    </w:p>
    <w:p w:rsidR="006758A5" w:rsidRDefault="00F6263B" w:rsidP="00F6263B">
      <w:pPr>
        <w:spacing w:after="0" w:line="240" w:lineRule="auto"/>
        <w:ind w:left="426"/>
        <w:jc w:val="both"/>
        <w:rPr>
          <w:rFonts w:ascii="Tahoma" w:eastAsia="Times New Roman" w:hAnsi="Tahoma" w:cs="Tahoma"/>
          <w:sz w:val="20"/>
          <w:szCs w:val="20"/>
        </w:rPr>
      </w:pPr>
      <w:r w:rsidRPr="00F6263B">
        <w:rPr>
          <w:rFonts w:ascii="Tahoma" w:eastAsia="Calibri" w:hAnsi="Tahoma" w:cs="Tahoma"/>
          <w:sz w:val="20"/>
          <w:szCs w:val="20"/>
        </w:rPr>
        <w:t>Kryterium jakości programów nauczania będzie badane na podstawie projektów programów nauczania, które Wykonawca winien złożyć do oferty – Załącznik nr 7. Załączniki te są składane w formie przygotowanej przez Wykonawców, a Zamawiający nie przewiduje dla nich wzoru.</w:t>
      </w:r>
    </w:p>
    <w:p w:rsidR="00B35108" w:rsidRPr="00D1045C" w:rsidRDefault="00B35108" w:rsidP="009B4CA1">
      <w:pPr>
        <w:spacing w:after="0" w:line="240" w:lineRule="auto"/>
        <w:ind w:left="426"/>
        <w:jc w:val="both"/>
        <w:rPr>
          <w:rFonts w:ascii="Tahoma" w:eastAsia="Times New Roman" w:hAnsi="Tahoma" w:cs="Tahoma"/>
          <w:sz w:val="20"/>
          <w:szCs w:val="20"/>
        </w:rPr>
      </w:pPr>
    </w:p>
    <w:p w:rsidR="002525D4" w:rsidRPr="00F6263B" w:rsidRDefault="002525D4" w:rsidP="00F6263B">
      <w:pPr>
        <w:pStyle w:val="Akapitzlist"/>
        <w:numPr>
          <w:ilvl w:val="0"/>
          <w:numId w:val="4"/>
        </w:numPr>
        <w:spacing w:after="0" w:line="240" w:lineRule="auto"/>
        <w:ind w:left="284" w:hanging="284"/>
        <w:jc w:val="both"/>
        <w:rPr>
          <w:rFonts w:ascii="Tahoma" w:eastAsia="Times New Roman" w:hAnsi="Tahoma" w:cs="Tahoma"/>
          <w:sz w:val="20"/>
          <w:szCs w:val="20"/>
          <w:lang w:eastAsia="pl-PL"/>
        </w:rPr>
      </w:pPr>
      <w:r w:rsidRPr="00F6263B">
        <w:rPr>
          <w:rFonts w:ascii="Tahoma" w:eastAsia="Times New Roman" w:hAnsi="Tahoma" w:cs="Tahoma"/>
          <w:sz w:val="20"/>
          <w:szCs w:val="20"/>
          <w:lang w:eastAsia="pl-PL"/>
        </w:rPr>
        <w:t xml:space="preserve">Zamawiający udzieli zamówienia Wykonawcy, którego oferta uzyskała największą łączną liczbę punktów </w:t>
      </w:r>
      <w:r w:rsidRPr="00F6263B">
        <w:rPr>
          <w:rFonts w:ascii="Tahoma" w:eastAsia="Times New Roman" w:hAnsi="Tahoma" w:cs="Tahoma"/>
          <w:sz w:val="20"/>
          <w:szCs w:val="20"/>
          <w:lang w:eastAsia="pl-PL"/>
        </w:rPr>
        <w:br/>
        <w:t>w ramach pr</w:t>
      </w:r>
      <w:r w:rsidR="00703547" w:rsidRPr="00F6263B">
        <w:rPr>
          <w:rFonts w:ascii="Tahoma" w:eastAsia="Times New Roman" w:hAnsi="Tahoma" w:cs="Tahoma"/>
          <w:sz w:val="20"/>
          <w:szCs w:val="20"/>
          <w:lang w:eastAsia="pl-PL"/>
        </w:rPr>
        <w:t>zyjętych kryteriów oceny ofert.</w:t>
      </w:r>
    </w:p>
    <w:p w:rsidR="00FC2CE3" w:rsidRPr="00FC2CE3" w:rsidRDefault="00FC2CE3" w:rsidP="00FC2CE3">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WEZWANIE DO ZŁ</w:t>
      </w:r>
      <w:r w:rsidR="004E527D" w:rsidRPr="00D1045C">
        <w:rPr>
          <w:rFonts w:cs="Tahoma"/>
        </w:rPr>
        <w:t>OŻENIA DOKUMENTÓW LUB WYJAŚNIEŃ</w:t>
      </w:r>
    </w:p>
    <w:p w:rsidR="002525D4" w:rsidRPr="00D1045C" w:rsidRDefault="002525D4" w:rsidP="00D1045C">
      <w:pPr>
        <w:numPr>
          <w:ilvl w:val="0"/>
          <w:numId w:val="29"/>
        </w:numPr>
        <w:spacing w:after="0" w:line="240" w:lineRule="auto"/>
        <w:jc w:val="both"/>
        <w:rPr>
          <w:rFonts w:ascii="Tahoma" w:hAnsi="Tahoma" w:cs="Tahoma"/>
          <w:sz w:val="20"/>
          <w:szCs w:val="20"/>
          <w:lang w:eastAsia="pl-PL"/>
        </w:rPr>
      </w:pPr>
      <w:r w:rsidRPr="00D1045C">
        <w:rPr>
          <w:rFonts w:ascii="Tahoma" w:eastAsia="Times New Roman" w:hAnsi="Tahoma" w:cs="Tahoma"/>
          <w:sz w:val="20"/>
          <w:szCs w:val="20"/>
          <w:lang w:eastAsia="pl-PL"/>
        </w:rPr>
        <w:t xml:space="preserve">Jeżeli Wykonawca nie złoży oświadczeń lub dokumentów wskazanych w Rozdziale IX, wymaganych pełnomocnictw lub innych dokumentów niezbędnych do przeprowadzenia postępowania, oświadczenia lub dokumenty są niekompletne, zawierają błędy lub budzą wskazane przez Zamawiającego wątpliwości, złożone pełnomocnictwo jest wadliwe, Zamawiający wezwie do ich złożenia, uzupełnienia, poprawienia </w:t>
      </w:r>
      <w:r w:rsidRPr="00D1045C">
        <w:rPr>
          <w:rFonts w:ascii="Tahoma" w:eastAsia="Times New Roman" w:hAnsi="Tahoma" w:cs="Tahoma"/>
          <w:sz w:val="20"/>
          <w:szCs w:val="20"/>
          <w:lang w:eastAsia="pl-PL"/>
        </w:rPr>
        <w:br/>
        <w:t>w terminie przez siebie wskazanym, chyba że mimo ich złożenia oferta Wykonawcy podlegałaby odrzuceniu albo konieczne byłoby unieważnienie</w:t>
      </w:r>
      <w:r w:rsidRPr="00D1045C">
        <w:rPr>
          <w:rFonts w:ascii="Tahoma" w:hAnsi="Tahoma" w:cs="Tahoma"/>
          <w:sz w:val="20"/>
          <w:szCs w:val="20"/>
        </w:rPr>
        <w:t xml:space="preserve"> postępowania. Złożone na wezwanie Zamawiającego oświadczenia i dokumenty powinny potwierdzać spełnianie warunków udziału w postępowaniu nie później niż w dniu, w którym u</w:t>
      </w:r>
      <w:r w:rsidR="004E527D" w:rsidRPr="00D1045C">
        <w:rPr>
          <w:rFonts w:ascii="Tahoma" w:hAnsi="Tahoma" w:cs="Tahoma"/>
          <w:sz w:val="20"/>
          <w:szCs w:val="20"/>
        </w:rPr>
        <w:t>płynął termin składania ofert.</w:t>
      </w:r>
    </w:p>
    <w:p w:rsidR="002525D4" w:rsidRPr="00D1045C" w:rsidRDefault="002525D4" w:rsidP="00D1045C">
      <w:pPr>
        <w:numPr>
          <w:ilvl w:val="0"/>
          <w:numId w:val="29"/>
        </w:numPr>
        <w:spacing w:after="0" w:line="240" w:lineRule="auto"/>
        <w:jc w:val="both"/>
        <w:rPr>
          <w:rFonts w:ascii="Tahoma" w:hAnsi="Tahoma" w:cs="Tahoma"/>
          <w:sz w:val="20"/>
          <w:szCs w:val="20"/>
          <w:lang w:eastAsia="pl-PL"/>
        </w:rPr>
      </w:pPr>
      <w:r w:rsidRPr="00D1045C">
        <w:rPr>
          <w:rFonts w:ascii="Tahoma" w:hAnsi="Tahoma" w:cs="Tahoma"/>
          <w:sz w:val="20"/>
          <w:szCs w:val="20"/>
        </w:rPr>
        <w:t>Zamawiający może także wezwać, w wyznaczonym przez siebie terminie, do złożenia wyjaśnień dotyczących oświadczeń i dokument</w:t>
      </w:r>
      <w:r w:rsidR="004E527D" w:rsidRPr="00D1045C">
        <w:rPr>
          <w:rFonts w:ascii="Tahoma" w:hAnsi="Tahoma" w:cs="Tahoma"/>
          <w:sz w:val="20"/>
          <w:szCs w:val="20"/>
        </w:rPr>
        <w:t>ów, o których mowa w ust. 1.</w:t>
      </w:r>
    </w:p>
    <w:p w:rsidR="002525D4" w:rsidRPr="00D1045C" w:rsidRDefault="002525D4" w:rsidP="00D1045C">
      <w:pPr>
        <w:numPr>
          <w:ilvl w:val="0"/>
          <w:numId w:val="29"/>
        </w:numPr>
        <w:spacing w:after="0" w:line="240" w:lineRule="auto"/>
        <w:jc w:val="both"/>
        <w:rPr>
          <w:rFonts w:ascii="Tahoma" w:hAnsi="Tahoma" w:cs="Tahoma"/>
          <w:sz w:val="20"/>
          <w:szCs w:val="20"/>
          <w:lang w:eastAsia="pl-PL"/>
        </w:rPr>
      </w:pPr>
      <w:r w:rsidRPr="00D1045C">
        <w:rPr>
          <w:rFonts w:ascii="Tahoma" w:hAnsi="Tahoma" w:cs="Tahoma"/>
          <w:sz w:val="20"/>
          <w:szCs w:val="20"/>
        </w:rPr>
        <w:t xml:space="preserve">W toku badania i oceny ofert Zamawiający może żądać od Wykonawców wyjaśnień dotyczących treści złożonych ofert. Niedopuszczalne jest prowadzenie pomiędzy Zamawiającym a Wykonawcą negocjacji dotyczących złożonej oferty oraz, z zastrzeżeniem ust. 7, dokonywanie jakiejkolwiek zmiany jej treści. </w:t>
      </w:r>
    </w:p>
    <w:p w:rsidR="002525D4" w:rsidRPr="00D1045C" w:rsidRDefault="002525D4" w:rsidP="00D1045C">
      <w:pPr>
        <w:numPr>
          <w:ilvl w:val="0"/>
          <w:numId w:val="29"/>
        </w:numPr>
        <w:spacing w:after="0" w:line="240" w:lineRule="auto"/>
        <w:jc w:val="both"/>
        <w:rPr>
          <w:rFonts w:ascii="Tahoma" w:hAnsi="Tahoma" w:cs="Tahoma"/>
          <w:sz w:val="20"/>
          <w:szCs w:val="20"/>
          <w:lang w:eastAsia="pl-PL"/>
        </w:rPr>
      </w:pPr>
      <w:r w:rsidRPr="00D1045C">
        <w:rPr>
          <w:rFonts w:ascii="Tahoma" w:eastAsia="Times New Roman" w:hAnsi="Tahoma" w:cs="Tahoma"/>
          <w:sz w:val="20"/>
          <w:szCs w:val="20"/>
          <w:lang w:eastAsia="pl-PL"/>
        </w:rPr>
        <w:lastRenderedPageBreak/>
        <w:t>Zamawiający może zwróci</w:t>
      </w:r>
      <w:r w:rsidR="0091759B" w:rsidRPr="00D1045C">
        <w:rPr>
          <w:rFonts w:ascii="Tahoma" w:eastAsia="Times New Roman" w:hAnsi="Tahoma" w:cs="Tahoma"/>
          <w:sz w:val="20"/>
          <w:szCs w:val="20"/>
          <w:lang w:eastAsia="pl-PL"/>
        </w:rPr>
        <w:t>ć się o udzielenie wyjaśnień, w</w:t>
      </w:r>
      <w:r w:rsidRPr="00D1045C">
        <w:rPr>
          <w:rFonts w:ascii="Tahoma" w:eastAsia="Times New Roman" w:hAnsi="Tahoma" w:cs="Tahoma"/>
          <w:sz w:val="20"/>
          <w:szCs w:val="20"/>
          <w:lang w:eastAsia="pl-PL"/>
        </w:rPr>
        <w:t xml:space="preserve"> tym złożenie dowodów, dotyczących elementów oferty mających wpływ na wysokość ceny, jeżeli zaoferowana cena oferty lub jej części składowe wydawać się będą rażąco niskie w stosunku do przedmiotu zamówienia zgodnie z wymaganiami określonymi przez Zamawiającego lub wyni</w:t>
      </w:r>
      <w:r w:rsidR="004E527D" w:rsidRPr="00D1045C">
        <w:rPr>
          <w:rFonts w:ascii="Tahoma" w:eastAsia="Times New Roman" w:hAnsi="Tahoma" w:cs="Tahoma"/>
          <w:sz w:val="20"/>
          <w:szCs w:val="20"/>
          <w:lang w:eastAsia="pl-PL"/>
        </w:rPr>
        <w:t>kającymi z odrębnych przepisów.</w:t>
      </w:r>
    </w:p>
    <w:p w:rsidR="002525D4" w:rsidRPr="00D1045C" w:rsidRDefault="002525D4" w:rsidP="00D1045C">
      <w:pPr>
        <w:numPr>
          <w:ilvl w:val="0"/>
          <w:numId w:val="29"/>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Zamawiający zwróci się o udzielenie wyjaśnień, o których mowa w ust. 4, w przypadku, gdy cena całkowita oferty jest niższa o co najmniej 30% od </w:t>
      </w:r>
      <w:r w:rsidRPr="00D1045C">
        <w:rPr>
          <w:rFonts w:ascii="Tahoma" w:eastAsiaTheme="minorEastAsia" w:hAnsi="Tahoma" w:cs="Tahoma"/>
          <w:color w:val="000000"/>
          <w:sz w:val="20"/>
          <w:szCs w:val="20"/>
          <w:lang w:eastAsia="pl-PL"/>
        </w:rPr>
        <w:t xml:space="preserve">wartości zamówienia powiększonej o należny podatek od towarów i usług, ustalonej przed wszczęciem postępowania lub średniej arytmetycznej </w:t>
      </w:r>
      <w:r w:rsidR="004E527D" w:rsidRPr="00D1045C">
        <w:rPr>
          <w:rFonts w:ascii="Tahoma" w:eastAsiaTheme="minorEastAsia" w:hAnsi="Tahoma" w:cs="Tahoma"/>
          <w:color w:val="000000"/>
          <w:sz w:val="20"/>
          <w:szCs w:val="20"/>
          <w:lang w:eastAsia="pl-PL"/>
        </w:rPr>
        <w:t>cen wszystkich złożonych ofert</w:t>
      </w:r>
    </w:p>
    <w:p w:rsidR="002525D4" w:rsidRPr="00D1045C" w:rsidRDefault="002525D4" w:rsidP="00D1045C">
      <w:pPr>
        <w:numPr>
          <w:ilvl w:val="0"/>
          <w:numId w:val="29"/>
        </w:numPr>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Obowiązek wykazania, że oferta nie zawiera rażąco niskiej ceny spoczywa na Wykonawcy.</w:t>
      </w:r>
    </w:p>
    <w:p w:rsidR="002525D4" w:rsidRPr="00D1045C" w:rsidRDefault="002525D4" w:rsidP="00D1045C">
      <w:pPr>
        <w:numPr>
          <w:ilvl w:val="0"/>
          <w:numId w:val="29"/>
        </w:numPr>
        <w:spacing w:after="0" w:line="240" w:lineRule="auto"/>
        <w:jc w:val="both"/>
        <w:rPr>
          <w:rFonts w:ascii="Tahoma" w:hAnsi="Tahoma" w:cs="Tahoma"/>
          <w:sz w:val="20"/>
          <w:szCs w:val="20"/>
          <w:lang w:eastAsia="pl-PL"/>
        </w:rPr>
      </w:pPr>
      <w:r w:rsidRPr="00D1045C">
        <w:rPr>
          <w:rFonts w:ascii="Tahoma" w:hAnsi="Tahoma" w:cs="Tahoma"/>
          <w:sz w:val="20"/>
          <w:szCs w:val="20"/>
        </w:rPr>
        <w:t>Zamawiający poprawia w ofercie:</w:t>
      </w:r>
    </w:p>
    <w:p w:rsidR="002525D4" w:rsidRPr="00D1045C" w:rsidRDefault="002525D4" w:rsidP="00D1045C">
      <w:pPr>
        <w:pStyle w:val="divpoint"/>
        <w:spacing w:line="240" w:lineRule="auto"/>
        <w:ind w:left="284"/>
        <w:jc w:val="both"/>
        <w:rPr>
          <w:rFonts w:ascii="Tahoma" w:hAnsi="Tahoma" w:cs="Tahoma"/>
          <w:sz w:val="20"/>
          <w:szCs w:val="20"/>
        </w:rPr>
      </w:pPr>
      <w:r w:rsidRPr="00D1045C">
        <w:rPr>
          <w:rFonts w:ascii="Tahoma" w:hAnsi="Tahoma" w:cs="Tahoma"/>
          <w:bCs/>
          <w:sz w:val="20"/>
          <w:szCs w:val="20"/>
        </w:rPr>
        <w:t xml:space="preserve">1) </w:t>
      </w:r>
      <w:r w:rsidRPr="00D1045C">
        <w:rPr>
          <w:rFonts w:ascii="Tahoma" w:hAnsi="Tahoma" w:cs="Tahoma"/>
          <w:sz w:val="20"/>
          <w:szCs w:val="20"/>
        </w:rPr>
        <w:t>oczywiste omyłki pisarskie,</w:t>
      </w:r>
    </w:p>
    <w:p w:rsidR="002525D4" w:rsidRPr="00D1045C" w:rsidRDefault="00857034" w:rsidP="00D1045C">
      <w:pPr>
        <w:pStyle w:val="divpoint"/>
        <w:spacing w:line="240" w:lineRule="auto"/>
        <w:ind w:left="284"/>
        <w:jc w:val="both"/>
        <w:rPr>
          <w:rFonts w:ascii="Tahoma" w:hAnsi="Tahoma" w:cs="Tahoma"/>
          <w:sz w:val="20"/>
          <w:szCs w:val="20"/>
        </w:rPr>
      </w:pPr>
      <w:r w:rsidRPr="00D1045C">
        <w:rPr>
          <w:rFonts w:ascii="Tahoma" w:hAnsi="Tahoma" w:cs="Tahoma"/>
          <w:bCs/>
          <w:sz w:val="20"/>
          <w:szCs w:val="20"/>
        </w:rPr>
        <w:t>2)</w:t>
      </w:r>
      <w:r w:rsidR="002525D4" w:rsidRPr="00D1045C">
        <w:rPr>
          <w:rFonts w:ascii="Tahoma" w:hAnsi="Tahoma" w:cs="Tahoma"/>
          <w:sz w:val="20"/>
          <w:szCs w:val="20"/>
        </w:rPr>
        <w:t xml:space="preserve"> oczywiste omyłki rachunkowe, z uwzględnieniem konsekwencji rachunkowych dokonanych poprawek,</w:t>
      </w:r>
    </w:p>
    <w:p w:rsidR="002525D4" w:rsidRPr="00D1045C" w:rsidRDefault="002525D4" w:rsidP="00D1045C">
      <w:pPr>
        <w:pStyle w:val="divpoint"/>
        <w:spacing w:line="240" w:lineRule="auto"/>
        <w:ind w:left="284"/>
        <w:jc w:val="both"/>
        <w:rPr>
          <w:rFonts w:ascii="Tahoma" w:hAnsi="Tahoma" w:cs="Tahoma"/>
          <w:sz w:val="20"/>
          <w:szCs w:val="20"/>
        </w:rPr>
      </w:pPr>
      <w:r w:rsidRPr="00D1045C">
        <w:rPr>
          <w:rFonts w:ascii="Tahoma" w:hAnsi="Tahoma" w:cs="Tahoma"/>
          <w:bCs/>
          <w:sz w:val="20"/>
          <w:szCs w:val="20"/>
        </w:rPr>
        <w:t>3)</w:t>
      </w:r>
      <w:r w:rsidRPr="00D1045C">
        <w:rPr>
          <w:rFonts w:ascii="Tahoma" w:hAnsi="Tahoma" w:cs="Tahoma"/>
          <w:b/>
          <w:bCs/>
          <w:sz w:val="20"/>
          <w:szCs w:val="20"/>
        </w:rPr>
        <w:t xml:space="preserve"> </w:t>
      </w:r>
      <w:r w:rsidRPr="00D1045C">
        <w:rPr>
          <w:rFonts w:ascii="Tahoma" w:hAnsi="Tahoma" w:cs="Tahoma"/>
          <w:sz w:val="20"/>
          <w:szCs w:val="20"/>
        </w:rPr>
        <w:t>inne omyłki polegające na niezgodności oferty ze specyfikacją istotnych warunków zamówienia, niepowodujące istotnych zmian w treści oferty</w:t>
      </w:r>
    </w:p>
    <w:p w:rsidR="002525D4" w:rsidRPr="00D1045C" w:rsidRDefault="002525D4" w:rsidP="00D1045C">
      <w:pPr>
        <w:pStyle w:val="divpoint"/>
        <w:spacing w:line="240" w:lineRule="auto"/>
        <w:ind w:firstLine="284"/>
        <w:jc w:val="both"/>
        <w:rPr>
          <w:rFonts w:ascii="Tahoma" w:hAnsi="Tahoma" w:cs="Tahoma"/>
          <w:sz w:val="20"/>
          <w:szCs w:val="20"/>
        </w:rPr>
      </w:pPr>
      <w:r w:rsidRPr="00D1045C">
        <w:rPr>
          <w:rFonts w:ascii="Tahoma" w:hAnsi="Tahoma" w:cs="Tahoma"/>
          <w:sz w:val="20"/>
          <w:szCs w:val="20"/>
        </w:rPr>
        <w:t>- niezwłocznie zawiadamiając o tym wykonawcę, którego oferta została poprawiona.</w:t>
      </w:r>
    </w:p>
    <w:p w:rsidR="002525D4" w:rsidRDefault="002525D4" w:rsidP="00D1045C">
      <w:pPr>
        <w:numPr>
          <w:ilvl w:val="0"/>
          <w:numId w:val="29"/>
        </w:numPr>
        <w:spacing w:after="0" w:line="240" w:lineRule="auto"/>
        <w:jc w:val="both"/>
        <w:rPr>
          <w:rFonts w:ascii="Tahoma" w:hAnsi="Tahoma" w:cs="Tahoma"/>
          <w:sz w:val="20"/>
          <w:szCs w:val="20"/>
        </w:rPr>
      </w:pPr>
      <w:r w:rsidRPr="00D1045C">
        <w:rPr>
          <w:rFonts w:ascii="Tahoma" w:hAnsi="Tahoma" w:cs="Tahoma"/>
          <w:sz w:val="20"/>
          <w:szCs w:val="20"/>
        </w:rPr>
        <w:t>Jeżeli Wykonawca nie zgodzi się na poprawienie</w:t>
      </w:r>
      <w:r w:rsidR="00857034" w:rsidRPr="00D1045C">
        <w:rPr>
          <w:rFonts w:ascii="Tahoma" w:hAnsi="Tahoma" w:cs="Tahoma"/>
          <w:sz w:val="20"/>
          <w:szCs w:val="20"/>
        </w:rPr>
        <w:t xml:space="preserve"> omyłki, o której mowa w ust.</w:t>
      </w:r>
      <w:r w:rsidRPr="00D1045C">
        <w:rPr>
          <w:rFonts w:ascii="Tahoma" w:hAnsi="Tahoma" w:cs="Tahoma"/>
          <w:sz w:val="20"/>
          <w:szCs w:val="20"/>
        </w:rPr>
        <w:t xml:space="preserve"> 7 pkt 3), w terminie 3 dni od otrzymania zawiadomienia, Z</w:t>
      </w:r>
      <w:r w:rsidR="007D3FB0" w:rsidRPr="00D1045C">
        <w:rPr>
          <w:rFonts w:ascii="Tahoma" w:hAnsi="Tahoma" w:cs="Tahoma"/>
          <w:sz w:val="20"/>
          <w:szCs w:val="20"/>
        </w:rPr>
        <w:t>amawiający odrzuci jego ofertę.</w:t>
      </w:r>
    </w:p>
    <w:p w:rsidR="00FC2CE3" w:rsidRPr="00D1045C" w:rsidRDefault="00FC2CE3" w:rsidP="00FC2CE3">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ODRZUCENIE OFER</w:t>
      </w:r>
      <w:r w:rsidR="007D3FB0" w:rsidRPr="00D1045C">
        <w:rPr>
          <w:rFonts w:cs="Tahoma"/>
        </w:rPr>
        <w:t>TY I WYKLUCZENIE Z POSTĘPOWANIA</w:t>
      </w:r>
    </w:p>
    <w:p w:rsidR="002525D4" w:rsidRPr="00D1045C" w:rsidRDefault="002525D4" w:rsidP="00D1045C">
      <w:pPr>
        <w:numPr>
          <w:ilvl w:val="0"/>
          <w:numId w:val="34"/>
        </w:numPr>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Zamawiający odrzuca ofertę, jeżeli:</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jej treść nie odpowiada treści specyfikacji istotnych warunków zamówienia, z zastrzeżeniem postanowie</w:t>
      </w:r>
      <w:r w:rsidR="007D3FB0" w:rsidRPr="00D1045C">
        <w:rPr>
          <w:rFonts w:ascii="Tahoma" w:hAnsi="Tahoma" w:cs="Tahoma"/>
          <w:bCs/>
          <w:sz w:val="20"/>
          <w:szCs w:val="20"/>
        </w:rPr>
        <w:t>ń Rozdziału XVII ust. 4 pkt 3).</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jej złożenie stanowi czyn nieuczciwej konkurencji w rozumieniu przepisów o zwalczaniu nieuczciwej konkurencji</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zawiera rażąco niską cenę w stosunku do przedmiotu zamówienia</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zawiera błędy w obliczeniu ceny;</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wykonawca w terminie 3 dni od dnia doręczenia zawiadomienia nie zgodził się na poprawienie omyłki, o której mowa w Rozdziale XVII ust. 7 pkt 3</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upłynął termin związania ofertą, a Wykonawca nie wyr</w:t>
      </w:r>
      <w:r w:rsidR="0038566F" w:rsidRPr="00D1045C">
        <w:rPr>
          <w:rFonts w:ascii="Tahoma" w:hAnsi="Tahoma" w:cs="Tahoma"/>
          <w:bCs/>
          <w:sz w:val="20"/>
          <w:szCs w:val="20"/>
        </w:rPr>
        <w:t>aził zgody na jego przedłużenie</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wadium nie zostało wniesione lub zostało wniesione w sposób nieprawidłowy</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jest nieważna na podstawie odrębnych przepisów</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 xml:space="preserve">Wykonawca nie udzielił wyjaśnień w odpowiedzi na wezwanie w przypadkach, o których mowa </w:t>
      </w:r>
      <w:r w:rsidRPr="00D1045C">
        <w:rPr>
          <w:rFonts w:ascii="Tahoma" w:hAnsi="Tahoma" w:cs="Tahoma"/>
          <w:bCs/>
          <w:sz w:val="20"/>
          <w:szCs w:val="20"/>
        </w:rPr>
        <w:br/>
        <w:t>w Rozdziale XVII ust. 4 i 5 lub jeżeli dokonana ocena wyjaśnień potwierdza, że o</w:t>
      </w:r>
      <w:r w:rsidR="0038566F" w:rsidRPr="00D1045C">
        <w:rPr>
          <w:rFonts w:ascii="Tahoma" w:hAnsi="Tahoma" w:cs="Tahoma"/>
          <w:bCs/>
          <w:sz w:val="20"/>
          <w:szCs w:val="20"/>
        </w:rPr>
        <w:t>ferta zawiera rażąco niską cenę</w:t>
      </w:r>
      <w:r w:rsidR="00443156" w:rsidRPr="00D1045C">
        <w:rPr>
          <w:rFonts w:ascii="Tahoma" w:hAnsi="Tahoma" w:cs="Tahoma"/>
          <w:bCs/>
          <w:sz w:val="20"/>
          <w:szCs w:val="20"/>
        </w:rPr>
        <w:t>.</w:t>
      </w:r>
    </w:p>
    <w:p w:rsidR="002525D4" w:rsidRPr="00D1045C" w:rsidRDefault="002525D4" w:rsidP="00D1045C">
      <w:pPr>
        <w:numPr>
          <w:ilvl w:val="0"/>
          <w:numId w:val="34"/>
        </w:numPr>
        <w:spacing w:after="0" w:line="240" w:lineRule="auto"/>
        <w:jc w:val="both"/>
        <w:rPr>
          <w:rFonts w:ascii="Tahoma" w:hAnsi="Tahoma" w:cs="Tahoma"/>
          <w:bCs/>
          <w:sz w:val="20"/>
          <w:szCs w:val="20"/>
          <w:lang w:eastAsia="pl-PL"/>
        </w:rPr>
      </w:pPr>
      <w:r w:rsidRPr="00D1045C">
        <w:rPr>
          <w:rFonts w:ascii="Tahoma" w:hAnsi="Tahoma" w:cs="Tahoma"/>
          <w:bCs/>
          <w:sz w:val="20"/>
          <w:szCs w:val="20"/>
          <w:lang w:eastAsia="pl-PL"/>
        </w:rPr>
        <w:t xml:space="preserve">Zamawiający wykluczy z postępowania Wykonawcę, który nie wykazał spełniania warunków udziału </w:t>
      </w:r>
      <w:r w:rsidRPr="00D1045C">
        <w:rPr>
          <w:rFonts w:ascii="Tahoma" w:hAnsi="Tahoma" w:cs="Tahoma"/>
          <w:bCs/>
          <w:sz w:val="20"/>
          <w:szCs w:val="20"/>
          <w:lang w:eastAsia="pl-PL"/>
        </w:rPr>
        <w:br/>
        <w:t>w postępowaniu</w:t>
      </w:r>
      <w:r w:rsidR="0038566F" w:rsidRPr="00D1045C">
        <w:rPr>
          <w:rFonts w:ascii="Tahoma" w:hAnsi="Tahoma" w:cs="Tahoma"/>
          <w:bCs/>
          <w:sz w:val="20"/>
          <w:szCs w:val="20"/>
          <w:lang w:eastAsia="pl-PL"/>
        </w:rPr>
        <w:t xml:space="preserve"> oraz brak podstaw wykluczenia.</w:t>
      </w:r>
    </w:p>
    <w:p w:rsidR="002525D4" w:rsidRDefault="002525D4" w:rsidP="00D1045C">
      <w:pPr>
        <w:numPr>
          <w:ilvl w:val="0"/>
          <w:numId w:val="34"/>
        </w:numPr>
        <w:spacing w:after="0" w:line="240" w:lineRule="auto"/>
        <w:jc w:val="both"/>
        <w:rPr>
          <w:rFonts w:ascii="Tahoma" w:hAnsi="Tahoma" w:cs="Tahoma"/>
          <w:bCs/>
          <w:sz w:val="20"/>
          <w:szCs w:val="20"/>
          <w:lang w:eastAsia="pl-PL"/>
        </w:rPr>
      </w:pPr>
      <w:r w:rsidRPr="00D1045C">
        <w:rPr>
          <w:rFonts w:ascii="Tahoma" w:hAnsi="Tahoma" w:cs="Tahoma"/>
          <w:bCs/>
          <w:sz w:val="20"/>
          <w:szCs w:val="20"/>
          <w:lang w:eastAsia="pl-PL"/>
        </w:rPr>
        <w:t>Ofertę wykonawcy wykluczonego z postę</w:t>
      </w:r>
      <w:r w:rsidR="0038566F" w:rsidRPr="00D1045C">
        <w:rPr>
          <w:rFonts w:ascii="Tahoma" w:hAnsi="Tahoma" w:cs="Tahoma"/>
          <w:bCs/>
          <w:sz w:val="20"/>
          <w:szCs w:val="20"/>
          <w:lang w:eastAsia="pl-PL"/>
        </w:rPr>
        <w:t>powania uważa się za odrzuconą.</w:t>
      </w:r>
    </w:p>
    <w:p w:rsidR="00FC2CE3" w:rsidRPr="00D1045C" w:rsidRDefault="00FC2CE3" w:rsidP="00FC2CE3">
      <w:pPr>
        <w:spacing w:after="0" w:line="240" w:lineRule="auto"/>
        <w:jc w:val="both"/>
        <w:rPr>
          <w:rFonts w:ascii="Tahoma" w:hAnsi="Tahoma" w:cs="Tahoma"/>
          <w:bCs/>
          <w:sz w:val="20"/>
          <w:szCs w:val="20"/>
          <w:lang w:eastAsia="pl-PL"/>
        </w:rPr>
      </w:pPr>
    </w:p>
    <w:p w:rsidR="002525D4" w:rsidRPr="00D1045C" w:rsidRDefault="00FC2CE3" w:rsidP="00D1045C">
      <w:pPr>
        <w:pStyle w:val="Nagwek1"/>
        <w:spacing w:before="0" w:line="240" w:lineRule="auto"/>
        <w:rPr>
          <w:rFonts w:cs="Tahoma"/>
        </w:rPr>
      </w:pPr>
      <w:r>
        <w:rPr>
          <w:rFonts w:cs="Tahoma"/>
        </w:rPr>
        <w:t>UNIEWAŻNIENIE POSTĘPOWANIA</w:t>
      </w:r>
    </w:p>
    <w:p w:rsidR="002525D4" w:rsidRPr="00D1045C" w:rsidRDefault="002525D4" w:rsidP="00D1045C">
      <w:pPr>
        <w:numPr>
          <w:ilvl w:val="0"/>
          <w:numId w:val="30"/>
        </w:numPr>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Zamawiający unieważni postępowanie o udzielenie zamówienia, jeżeli:</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nie złożono żadnej oferty niepodlegającej odrzuceniu;</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 przypadkach, o których mowa w rozdziale,  zostały złożone oferty dodatkowe o takiej samej cenie;</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wystąpiła istotna zmiana okoliczności powodująca, że prowadzenie postępowania lub wykonanie zamówienia nie leży w interesie publicznym, czego nie można było wcześniej przewidzieć;</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postępowanie obarczone jest niemożliwą do usunięcia wadą uniemożliwiającą zawarcie niepodlegającej unieważnieniu umowy w sprawie zamówienia publicznego.</w:t>
      </w:r>
    </w:p>
    <w:p w:rsidR="002525D4" w:rsidRPr="00D1045C" w:rsidRDefault="002525D4" w:rsidP="00D1045C">
      <w:pPr>
        <w:numPr>
          <w:ilvl w:val="0"/>
          <w:numId w:val="30"/>
        </w:numPr>
        <w:spacing w:after="0" w:line="240" w:lineRule="auto"/>
        <w:jc w:val="both"/>
        <w:rPr>
          <w:rFonts w:ascii="Tahoma" w:eastAsiaTheme="minorEastAsia" w:hAnsi="Tahoma" w:cs="Tahoma"/>
          <w:sz w:val="20"/>
          <w:szCs w:val="20"/>
          <w:lang w:eastAsia="pl-PL"/>
        </w:rPr>
      </w:pPr>
      <w:r w:rsidRPr="00D1045C">
        <w:rPr>
          <w:rFonts w:ascii="Tahoma" w:eastAsiaTheme="minorEastAsia" w:hAnsi="Tahoma" w:cs="Tahoma"/>
          <w:sz w:val="20"/>
          <w:szCs w:val="20"/>
          <w:lang w:eastAsia="pl-PL"/>
        </w:rPr>
        <w:t>O unieważnieniu postępowania Zamawiający zawiadomi jednocześnie wszystkich Wykonawców, którzy złożyli oferty w terminie, podając uzasadnienie</w:t>
      </w:r>
      <w:r w:rsidR="00DB51DA" w:rsidRPr="00D1045C">
        <w:rPr>
          <w:rFonts w:ascii="Tahoma" w:eastAsiaTheme="minorEastAsia" w:hAnsi="Tahoma" w:cs="Tahoma"/>
          <w:sz w:val="20"/>
          <w:szCs w:val="20"/>
          <w:lang w:eastAsia="pl-PL"/>
        </w:rPr>
        <w:t>.</w:t>
      </w:r>
    </w:p>
    <w:p w:rsidR="002525D4" w:rsidRDefault="002525D4" w:rsidP="00D1045C">
      <w:pPr>
        <w:pStyle w:val="divparagraph"/>
        <w:numPr>
          <w:ilvl w:val="0"/>
          <w:numId w:val="30"/>
        </w:numPr>
        <w:spacing w:line="240" w:lineRule="auto"/>
        <w:jc w:val="both"/>
        <w:rPr>
          <w:rFonts w:ascii="Tahoma" w:hAnsi="Tahoma" w:cs="Tahoma"/>
          <w:sz w:val="20"/>
          <w:szCs w:val="20"/>
        </w:rPr>
      </w:pPr>
      <w:r w:rsidRPr="00D1045C">
        <w:rPr>
          <w:rFonts w:ascii="Tahoma" w:hAnsi="Tahoma" w:cs="Tahoma"/>
          <w:sz w:val="20"/>
          <w:szCs w:val="20"/>
        </w:rPr>
        <w:t>W razie nieudzielenia zamówienia Zamawiający niezwłocznie zamieści na swojej stronie internetowej informa</w:t>
      </w:r>
      <w:r w:rsidR="00DB51DA" w:rsidRPr="00D1045C">
        <w:rPr>
          <w:rFonts w:ascii="Tahoma" w:hAnsi="Tahoma" w:cs="Tahoma"/>
          <w:sz w:val="20"/>
          <w:szCs w:val="20"/>
        </w:rPr>
        <w:t>cję o nieudzieleniu zamówienia.</w:t>
      </w:r>
    </w:p>
    <w:p w:rsidR="00FC2CE3" w:rsidRPr="00D1045C" w:rsidRDefault="00FC2CE3" w:rsidP="00FC2CE3">
      <w:pPr>
        <w:pStyle w:val="divparagraph"/>
        <w:spacing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WYBÓR OFERTY NAJKORZYSTNIEJSZEJ</w:t>
      </w:r>
    </w:p>
    <w:p w:rsidR="002525D4" w:rsidRPr="00D1045C" w:rsidRDefault="002525D4" w:rsidP="00D1045C">
      <w:pPr>
        <w:numPr>
          <w:ilvl w:val="0"/>
          <w:numId w:val="33"/>
        </w:numPr>
        <w:spacing w:after="0" w:line="240" w:lineRule="auto"/>
        <w:jc w:val="both"/>
        <w:rPr>
          <w:rFonts w:ascii="Tahoma" w:hAnsi="Tahoma" w:cs="Tahoma"/>
          <w:sz w:val="20"/>
          <w:szCs w:val="20"/>
        </w:rPr>
      </w:pPr>
      <w:r w:rsidRPr="00D1045C">
        <w:rPr>
          <w:rFonts w:ascii="Tahoma" w:hAnsi="Tahoma" w:cs="Tahoma"/>
          <w:sz w:val="20"/>
          <w:szCs w:val="20"/>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lub koszcie, Zamawiający wezwie Wykonawców, którzy złożyli te oferty, do złożenia w terminie określonym przez Zamawiającego ofert dodatkowych. Jeśli w wyniku złożenia ofert dodatkowych zostaną złożone ponownie oferty o takiej samej cenie, zamawiający może po raz kolejny wezwać do złożenia ofert dodatkowych lub unieważnić postępowanie.</w:t>
      </w:r>
    </w:p>
    <w:p w:rsidR="002525D4" w:rsidRPr="00D1045C" w:rsidRDefault="002525D4" w:rsidP="00D1045C">
      <w:pPr>
        <w:numPr>
          <w:ilvl w:val="0"/>
          <w:numId w:val="33"/>
        </w:numPr>
        <w:spacing w:after="0" w:line="240" w:lineRule="auto"/>
        <w:jc w:val="both"/>
        <w:rPr>
          <w:rFonts w:ascii="Tahoma" w:hAnsi="Tahoma" w:cs="Tahoma"/>
          <w:sz w:val="20"/>
          <w:szCs w:val="20"/>
        </w:rPr>
      </w:pPr>
      <w:r w:rsidRPr="00D1045C">
        <w:rPr>
          <w:rFonts w:ascii="Tahoma" w:eastAsiaTheme="minorEastAsia" w:hAnsi="Tahoma" w:cs="Tahoma"/>
          <w:color w:val="000000"/>
          <w:sz w:val="20"/>
          <w:szCs w:val="20"/>
          <w:lang w:eastAsia="pl-PL"/>
        </w:rPr>
        <w:t>Zamawiający poinformuje niezwłocznie wszystkich Wykonawców o:</w:t>
      </w:r>
    </w:p>
    <w:p w:rsidR="002525D4" w:rsidRPr="00D1045C" w:rsidRDefault="002525D4" w:rsidP="00D1045C">
      <w:pPr>
        <w:pStyle w:val="Akapitzlist"/>
        <w:numPr>
          <w:ilvl w:val="1"/>
          <w:numId w:val="10"/>
        </w:numPr>
        <w:spacing w:after="0" w:line="240" w:lineRule="auto"/>
        <w:jc w:val="both"/>
        <w:rPr>
          <w:rFonts w:ascii="Tahoma" w:hAnsi="Tahoma" w:cs="Tahoma"/>
          <w:sz w:val="20"/>
          <w:szCs w:val="20"/>
        </w:rPr>
      </w:pPr>
      <w:r w:rsidRPr="00D1045C">
        <w:rPr>
          <w:rFonts w:ascii="Tahoma" w:eastAsiaTheme="minorEastAsia" w:hAnsi="Tahoma" w:cs="Tahoma"/>
          <w:color w:val="000000"/>
          <w:sz w:val="20"/>
          <w:szCs w:val="20"/>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43130E" w:rsidRPr="00D1045C">
        <w:rPr>
          <w:rFonts w:ascii="Tahoma" w:eastAsiaTheme="minorEastAsia" w:hAnsi="Tahoma" w:cs="Tahoma"/>
          <w:color w:val="000000"/>
          <w:sz w:val="20"/>
          <w:szCs w:val="20"/>
          <w:lang w:eastAsia="pl-PL"/>
        </w:rPr>
        <w:t>oceny ofert i łączną punktację,</w:t>
      </w:r>
    </w:p>
    <w:p w:rsidR="002525D4" w:rsidRPr="00D1045C" w:rsidRDefault="002525D4" w:rsidP="00D1045C">
      <w:pPr>
        <w:pStyle w:val="Akapitzlist"/>
        <w:widowControl w:val="0"/>
        <w:numPr>
          <w:ilvl w:val="1"/>
          <w:numId w:val="10"/>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wykonaw</w:t>
      </w:r>
      <w:r w:rsidR="0043130E" w:rsidRPr="00D1045C">
        <w:rPr>
          <w:rFonts w:ascii="Tahoma" w:eastAsiaTheme="minorEastAsia" w:hAnsi="Tahoma" w:cs="Tahoma"/>
          <w:color w:val="000000"/>
          <w:sz w:val="20"/>
          <w:szCs w:val="20"/>
          <w:lang w:eastAsia="pl-PL"/>
        </w:rPr>
        <w:t>cach, którzy zostali wykluczeni</w:t>
      </w:r>
    </w:p>
    <w:p w:rsidR="002525D4" w:rsidRPr="00D1045C" w:rsidRDefault="002525D4" w:rsidP="00D1045C">
      <w:pPr>
        <w:pStyle w:val="Akapitzlist"/>
        <w:widowControl w:val="0"/>
        <w:numPr>
          <w:ilvl w:val="1"/>
          <w:numId w:val="10"/>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wykonawcach, których oferty zostały odrzucone i powodach odrzucenia ofe</w:t>
      </w:r>
      <w:r w:rsidR="0043130E" w:rsidRPr="00D1045C">
        <w:rPr>
          <w:rFonts w:ascii="Tahoma" w:eastAsiaTheme="minorEastAsia" w:hAnsi="Tahoma" w:cs="Tahoma"/>
          <w:color w:val="000000"/>
          <w:sz w:val="20"/>
          <w:szCs w:val="20"/>
          <w:lang w:eastAsia="pl-PL"/>
        </w:rPr>
        <w:t>rty</w:t>
      </w:r>
    </w:p>
    <w:p w:rsidR="002525D4" w:rsidRPr="00D1045C" w:rsidRDefault="002525D4" w:rsidP="00D1045C">
      <w:pPr>
        <w:numPr>
          <w:ilvl w:val="0"/>
          <w:numId w:val="33"/>
        </w:numPr>
        <w:spacing w:after="0" w:line="240" w:lineRule="auto"/>
        <w:jc w:val="both"/>
        <w:rPr>
          <w:rFonts w:ascii="Tahoma" w:eastAsia="Times New Roman" w:hAnsi="Tahoma" w:cs="Tahoma"/>
          <w:sz w:val="20"/>
          <w:szCs w:val="20"/>
          <w:lang w:eastAsia="pl-PL"/>
        </w:rPr>
      </w:pPr>
      <w:r w:rsidRPr="00D1045C">
        <w:rPr>
          <w:rFonts w:ascii="Tahoma" w:hAnsi="Tahoma" w:cs="Tahoma"/>
          <w:sz w:val="20"/>
          <w:szCs w:val="20"/>
        </w:rPr>
        <w:t>Jeżeli wykonawca, którego oferta została wybrana, uchyla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w:t>
      </w:r>
      <w:r w:rsidR="0043130E" w:rsidRPr="00D1045C">
        <w:rPr>
          <w:rFonts w:ascii="Tahoma" w:hAnsi="Tahoma" w:cs="Tahoma"/>
          <w:sz w:val="20"/>
          <w:szCs w:val="20"/>
        </w:rPr>
        <w:t>.</w:t>
      </w:r>
    </w:p>
    <w:p w:rsidR="002525D4" w:rsidRDefault="002525D4" w:rsidP="00D1045C">
      <w:pPr>
        <w:numPr>
          <w:ilvl w:val="0"/>
          <w:numId w:val="33"/>
        </w:numPr>
        <w:spacing w:after="0" w:line="240" w:lineRule="auto"/>
        <w:jc w:val="both"/>
        <w:rPr>
          <w:rFonts w:ascii="Tahoma" w:hAnsi="Tahoma" w:cs="Tahoma"/>
          <w:sz w:val="20"/>
          <w:szCs w:val="20"/>
        </w:rPr>
      </w:pPr>
      <w:r w:rsidRPr="00D1045C">
        <w:rPr>
          <w:rFonts w:ascii="Tahoma" w:hAnsi="Tahoma" w:cs="Tahoma"/>
          <w:sz w:val="20"/>
          <w:szCs w:val="20"/>
        </w:rPr>
        <w:t xml:space="preserve">Niezwłocznie po udzieleniu zamówienia, Zamawiający zamieści na swojej stronie internetowej informację </w:t>
      </w:r>
      <w:r w:rsidRPr="00D1045C">
        <w:rPr>
          <w:rFonts w:ascii="Tahoma" w:hAnsi="Tahoma" w:cs="Tahoma"/>
          <w:sz w:val="20"/>
          <w:szCs w:val="20"/>
        </w:rPr>
        <w:br/>
        <w:t>o udzieleniu zamówienia, podając nazwę albo imię i nazwisko podmiotu, z którym zawarł umowę w sprawie zamówienia publicznego.</w:t>
      </w:r>
    </w:p>
    <w:p w:rsidR="00FC2CE3" w:rsidRPr="00D1045C" w:rsidRDefault="00FC2CE3" w:rsidP="00FC2CE3">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ZABEZPIECZ</w:t>
      </w:r>
      <w:r w:rsidR="00D02EDF" w:rsidRPr="00D1045C">
        <w:rPr>
          <w:rFonts w:cs="Tahoma"/>
        </w:rPr>
        <w:t>ENIE NALEŻYTEGO WYKONANIA UMOWY</w:t>
      </w:r>
    </w:p>
    <w:p w:rsidR="002525D4" w:rsidRDefault="006B4749" w:rsidP="00D1045C">
      <w:pPr>
        <w:numPr>
          <w:ilvl w:val="0"/>
          <w:numId w:val="38"/>
        </w:numPr>
        <w:spacing w:after="0" w:line="240" w:lineRule="auto"/>
        <w:jc w:val="both"/>
        <w:rPr>
          <w:rFonts w:ascii="Tahoma" w:hAnsi="Tahoma" w:cs="Tahoma"/>
          <w:sz w:val="20"/>
          <w:szCs w:val="20"/>
        </w:rPr>
      </w:pPr>
      <w:r>
        <w:rPr>
          <w:rFonts w:ascii="Tahoma" w:hAnsi="Tahoma" w:cs="Tahoma"/>
          <w:sz w:val="20"/>
          <w:szCs w:val="20"/>
        </w:rPr>
        <w:t>Nie stosuje się.</w:t>
      </w:r>
    </w:p>
    <w:p w:rsidR="00FC2CE3" w:rsidRPr="00D1045C" w:rsidRDefault="00FC2CE3" w:rsidP="00FC2CE3">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eastAsia="Calibri" w:cs="Tahoma"/>
        </w:rPr>
      </w:pPr>
      <w:r w:rsidRPr="00D1045C">
        <w:rPr>
          <w:rFonts w:eastAsia="Calibri" w:cs="Tahoma"/>
        </w:rPr>
        <w:t xml:space="preserve">INFORMACJA O FORMALNOŚCIACH, JAKIE POWINNY ZOSTAĆ DOPEŁNIONE </w:t>
      </w:r>
      <w:r w:rsidRPr="00D1045C">
        <w:rPr>
          <w:rFonts w:eastAsia="Calibri" w:cs="Tahoma"/>
        </w:rPr>
        <w:br/>
        <w:t>PO WYBORZE OFERTY W CELU ZAWARCIA UMOWY W SPRAWIE ZAMÓWIENIA PUBLICZNEGO</w:t>
      </w:r>
    </w:p>
    <w:p w:rsidR="002525D4" w:rsidRPr="00D1045C" w:rsidRDefault="002525D4" w:rsidP="00D1045C">
      <w:pPr>
        <w:numPr>
          <w:ilvl w:val="0"/>
          <w:numId w:val="2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Zamawiający zawrze umowę według wzoru </w:t>
      </w:r>
      <w:r w:rsidR="00777644" w:rsidRPr="00D1045C">
        <w:rPr>
          <w:rFonts w:ascii="Tahoma" w:eastAsia="Times New Roman" w:hAnsi="Tahoma" w:cs="Tahoma"/>
          <w:sz w:val="20"/>
          <w:szCs w:val="20"/>
          <w:lang w:eastAsia="pl-PL"/>
        </w:rPr>
        <w:t>zawartego w SIWZ (załącznik nr 8</w:t>
      </w:r>
      <w:r w:rsidRPr="00D1045C">
        <w:rPr>
          <w:rFonts w:ascii="Tahoma" w:eastAsia="Times New Roman" w:hAnsi="Tahoma" w:cs="Tahoma"/>
          <w:sz w:val="20"/>
          <w:szCs w:val="20"/>
          <w:lang w:eastAsia="pl-PL"/>
        </w:rPr>
        <w:t xml:space="preserve"> SIWZ) z Wykonawcą, który złożył ofertę najkorzystniejszą. </w:t>
      </w:r>
    </w:p>
    <w:p w:rsidR="002525D4" w:rsidRPr="00D1045C" w:rsidRDefault="002525D4" w:rsidP="00D1045C">
      <w:pPr>
        <w:numPr>
          <w:ilvl w:val="0"/>
          <w:numId w:val="2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Zamawiający powiadomi Wykonawcę, któremu udzieli zamówienia, o miejscu i terminie zawarcia umowy. </w:t>
      </w:r>
    </w:p>
    <w:p w:rsidR="002525D4" w:rsidRPr="00D1045C" w:rsidRDefault="002525D4" w:rsidP="00D1045C">
      <w:pPr>
        <w:numPr>
          <w:ilvl w:val="0"/>
          <w:numId w:val="2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Przed zawarciem umowy Wykonawca:</w:t>
      </w:r>
    </w:p>
    <w:p w:rsidR="002525D4" w:rsidRPr="00D1045C" w:rsidRDefault="00764012" w:rsidP="00D1045C">
      <w:pPr>
        <w:pStyle w:val="Akapitzlist"/>
        <w:numPr>
          <w:ilvl w:val="1"/>
          <w:numId w:val="8"/>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przekaże Zamawiającemu:</w:t>
      </w:r>
    </w:p>
    <w:p w:rsidR="002525D4" w:rsidRPr="00D1045C" w:rsidRDefault="002525D4" w:rsidP="00D1045C">
      <w:pPr>
        <w:pStyle w:val="Akapitzlist"/>
        <w:numPr>
          <w:ilvl w:val="2"/>
          <w:numId w:val="2"/>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niezbędne dane i informacje do uzupełnienia umowy (np. dane osoby, która będzie zawierała u</w:t>
      </w:r>
      <w:r w:rsidR="00764012" w:rsidRPr="00D1045C">
        <w:rPr>
          <w:rFonts w:ascii="Tahoma" w:eastAsia="Times New Roman" w:hAnsi="Tahoma" w:cs="Tahoma"/>
          <w:sz w:val="20"/>
          <w:szCs w:val="20"/>
          <w:lang w:eastAsia="pl-PL"/>
        </w:rPr>
        <w:t>mowę w imieniu Wykonawcy itp.)</w:t>
      </w:r>
    </w:p>
    <w:p w:rsidR="002525D4" w:rsidRPr="00D1045C" w:rsidRDefault="002525D4" w:rsidP="00D1045C">
      <w:pPr>
        <w:pStyle w:val="Akapitzlist"/>
        <w:numPr>
          <w:ilvl w:val="2"/>
          <w:numId w:val="2"/>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pełnomocnictwo (oryginał lub kopia poświadczona notarialnie), chyba, że w ofercie znajdują się dokumenty lub pełnomocnictwa upoważniające osobę/osoby do zawarcia umowy w spawie zamówienia publicznego w imieniu Wykonawcy</w:t>
      </w:r>
    </w:p>
    <w:p w:rsidR="002525D4" w:rsidRPr="00D1045C" w:rsidRDefault="002525D4" w:rsidP="00D1045C">
      <w:pPr>
        <w:pStyle w:val="Akapitzlist"/>
        <w:numPr>
          <w:ilvl w:val="2"/>
          <w:numId w:val="2"/>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umowę regulującą współpracę pomiędzy Wykonawcami wspólnie ubiegającymi się o udzielenie zamówienia (oryginał lub kopia poświadczona za zgodność z oryginałem przez Wykonawcę) - jeżeli jako najkorzystniejsza zostanie wybrana oferta ww. Wykonawców</w:t>
      </w:r>
    </w:p>
    <w:p w:rsidR="00D1045C" w:rsidRPr="00D1045C" w:rsidRDefault="00D1045C" w:rsidP="00D1045C">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ZAŁĄCZNIKI</w:t>
      </w:r>
    </w:p>
    <w:p w:rsidR="002525D4" w:rsidRPr="00263323" w:rsidRDefault="002525D4" w:rsidP="00D1045C">
      <w:pPr>
        <w:spacing w:after="0" w:line="240" w:lineRule="auto"/>
        <w:jc w:val="both"/>
        <w:rPr>
          <w:rFonts w:ascii="Tahoma" w:eastAsia="Times New Roman" w:hAnsi="Tahoma" w:cs="Tahoma"/>
          <w:sz w:val="20"/>
          <w:szCs w:val="20"/>
          <w:lang w:eastAsia="pl-PL"/>
        </w:rPr>
      </w:pPr>
      <w:r w:rsidRPr="00263323">
        <w:rPr>
          <w:rFonts w:ascii="Tahoma" w:eastAsia="Times New Roman" w:hAnsi="Tahoma" w:cs="Tahoma"/>
          <w:sz w:val="20"/>
          <w:szCs w:val="20"/>
          <w:lang w:eastAsia="pl-PL"/>
        </w:rPr>
        <w:t>Za</w:t>
      </w:r>
      <w:r w:rsidR="00764012" w:rsidRPr="00263323">
        <w:rPr>
          <w:rFonts w:ascii="Tahoma" w:eastAsia="Times New Roman" w:hAnsi="Tahoma" w:cs="Tahoma"/>
          <w:sz w:val="20"/>
          <w:szCs w:val="20"/>
          <w:lang w:eastAsia="pl-PL"/>
        </w:rPr>
        <w:t>łącznik nr 1 - Formularz oferty</w:t>
      </w:r>
    </w:p>
    <w:p w:rsidR="002525D4" w:rsidRPr="00263323" w:rsidRDefault="002525D4" w:rsidP="00D1045C">
      <w:pPr>
        <w:spacing w:after="0" w:line="240" w:lineRule="auto"/>
        <w:jc w:val="both"/>
        <w:rPr>
          <w:rFonts w:ascii="Tahoma" w:eastAsia="Times New Roman" w:hAnsi="Tahoma" w:cs="Tahoma"/>
          <w:sz w:val="20"/>
          <w:szCs w:val="20"/>
          <w:lang w:eastAsia="pl-PL"/>
        </w:rPr>
      </w:pPr>
      <w:r w:rsidRPr="00263323">
        <w:rPr>
          <w:rFonts w:ascii="Tahoma" w:eastAsia="Times New Roman" w:hAnsi="Tahoma" w:cs="Tahoma"/>
          <w:sz w:val="20"/>
          <w:szCs w:val="20"/>
          <w:lang w:eastAsia="pl-PL"/>
        </w:rPr>
        <w:t>Załącznik nr 2 - Oświadczenie o spełnianiu warunków udzi</w:t>
      </w:r>
      <w:r w:rsidR="00764012" w:rsidRPr="00263323">
        <w:rPr>
          <w:rFonts w:ascii="Tahoma" w:eastAsia="Times New Roman" w:hAnsi="Tahoma" w:cs="Tahoma"/>
          <w:sz w:val="20"/>
          <w:szCs w:val="20"/>
          <w:lang w:eastAsia="pl-PL"/>
        </w:rPr>
        <w:t>ału w postępowaniu</w:t>
      </w:r>
    </w:p>
    <w:p w:rsidR="002525D4" w:rsidRPr="00263323" w:rsidRDefault="00E901B4" w:rsidP="00D1045C">
      <w:pPr>
        <w:spacing w:after="0" w:line="240" w:lineRule="auto"/>
        <w:rPr>
          <w:rFonts w:ascii="Tahoma" w:eastAsia="Times New Roman" w:hAnsi="Tahoma" w:cs="Tahoma"/>
          <w:sz w:val="20"/>
          <w:szCs w:val="20"/>
          <w:lang w:eastAsia="pl-PL"/>
        </w:rPr>
      </w:pPr>
      <w:r w:rsidRPr="00263323">
        <w:rPr>
          <w:rFonts w:ascii="Tahoma" w:eastAsia="Times New Roman" w:hAnsi="Tahoma" w:cs="Tahoma"/>
          <w:sz w:val="20"/>
          <w:szCs w:val="20"/>
          <w:lang w:eastAsia="pl-PL"/>
        </w:rPr>
        <w:t>Załącznik nr 3</w:t>
      </w:r>
      <w:r w:rsidR="002525D4" w:rsidRPr="00263323">
        <w:rPr>
          <w:rFonts w:ascii="Tahoma" w:eastAsia="Times New Roman" w:hAnsi="Tahoma" w:cs="Tahoma"/>
          <w:sz w:val="20"/>
          <w:szCs w:val="20"/>
          <w:lang w:eastAsia="pl-PL"/>
        </w:rPr>
        <w:t xml:space="preserve"> - Oświadczenie o braku podstaw </w:t>
      </w:r>
      <w:r w:rsidR="00764012" w:rsidRPr="00263323">
        <w:rPr>
          <w:rFonts w:ascii="Tahoma" w:eastAsia="Times New Roman" w:hAnsi="Tahoma" w:cs="Tahoma"/>
          <w:sz w:val="20"/>
          <w:szCs w:val="20"/>
          <w:lang w:eastAsia="pl-PL"/>
        </w:rPr>
        <w:t>wykluczenia</w:t>
      </w:r>
    </w:p>
    <w:p w:rsidR="00E901B4" w:rsidRPr="00F6263B" w:rsidRDefault="00F6263B" w:rsidP="00D1045C">
      <w:pPr>
        <w:spacing w:after="0" w:line="240" w:lineRule="auto"/>
        <w:rPr>
          <w:rFonts w:ascii="Tahoma" w:eastAsia="Times New Roman" w:hAnsi="Tahoma" w:cs="Tahoma"/>
          <w:sz w:val="20"/>
          <w:szCs w:val="20"/>
          <w:lang w:eastAsia="pl-PL"/>
        </w:rPr>
      </w:pPr>
      <w:r w:rsidRPr="00F6263B">
        <w:rPr>
          <w:rFonts w:ascii="Tahoma" w:eastAsia="Times New Roman" w:hAnsi="Tahoma" w:cs="Tahoma"/>
          <w:sz w:val="20"/>
          <w:szCs w:val="20"/>
          <w:lang w:eastAsia="pl-PL"/>
        </w:rPr>
        <w:t>Załącznik nr 4</w:t>
      </w:r>
      <w:r w:rsidR="00E901B4" w:rsidRPr="00F6263B">
        <w:rPr>
          <w:rFonts w:ascii="Tahoma" w:eastAsia="Times New Roman" w:hAnsi="Tahoma" w:cs="Tahoma"/>
          <w:sz w:val="20"/>
          <w:szCs w:val="20"/>
          <w:lang w:eastAsia="pl-PL"/>
        </w:rPr>
        <w:t xml:space="preserve"> - Wykaz osób</w:t>
      </w:r>
      <w:r w:rsidRPr="00F6263B">
        <w:t xml:space="preserve"> </w:t>
      </w:r>
      <w:r w:rsidRPr="00F6263B">
        <w:rPr>
          <w:rFonts w:ascii="Tahoma" w:eastAsia="Times New Roman" w:hAnsi="Tahoma" w:cs="Tahoma"/>
          <w:sz w:val="20"/>
          <w:szCs w:val="20"/>
          <w:lang w:eastAsia="pl-PL"/>
        </w:rPr>
        <w:t>wraz z Załącznik</w:t>
      </w:r>
      <w:r w:rsidR="00F4444E">
        <w:rPr>
          <w:rFonts w:ascii="Tahoma" w:eastAsia="Times New Roman" w:hAnsi="Tahoma" w:cs="Tahoma"/>
          <w:sz w:val="20"/>
          <w:szCs w:val="20"/>
          <w:lang w:eastAsia="pl-PL"/>
        </w:rPr>
        <w:t>iem</w:t>
      </w:r>
      <w:r w:rsidRPr="00F6263B">
        <w:rPr>
          <w:rFonts w:ascii="Tahoma" w:eastAsia="Times New Roman" w:hAnsi="Tahoma" w:cs="Tahoma"/>
          <w:sz w:val="20"/>
          <w:szCs w:val="20"/>
          <w:lang w:eastAsia="pl-PL"/>
        </w:rPr>
        <w:t xml:space="preserve"> nr 4</w:t>
      </w:r>
      <w:r w:rsidR="00F4444E">
        <w:rPr>
          <w:rFonts w:ascii="Tahoma" w:eastAsia="Times New Roman" w:hAnsi="Tahoma" w:cs="Tahoma"/>
          <w:sz w:val="20"/>
          <w:szCs w:val="20"/>
          <w:lang w:eastAsia="pl-PL"/>
        </w:rPr>
        <w:t>a</w:t>
      </w:r>
      <w:r w:rsidRPr="00F6263B">
        <w:rPr>
          <w:rFonts w:ascii="Tahoma" w:eastAsia="Times New Roman" w:hAnsi="Tahoma" w:cs="Tahoma"/>
          <w:sz w:val="20"/>
          <w:szCs w:val="20"/>
          <w:lang w:eastAsia="pl-PL"/>
        </w:rPr>
        <w:t xml:space="preserve"> - Deklaracją udziału w projekcie.</w:t>
      </w:r>
    </w:p>
    <w:p w:rsidR="002525D4" w:rsidRPr="00F6263B" w:rsidRDefault="00F6263B" w:rsidP="00D1045C">
      <w:pPr>
        <w:spacing w:after="0" w:line="240" w:lineRule="auto"/>
        <w:rPr>
          <w:rFonts w:ascii="Tahoma" w:eastAsia="Times New Roman" w:hAnsi="Tahoma" w:cs="Tahoma"/>
          <w:sz w:val="20"/>
          <w:szCs w:val="20"/>
          <w:lang w:eastAsia="pl-PL"/>
        </w:rPr>
      </w:pPr>
      <w:r w:rsidRPr="00F6263B">
        <w:rPr>
          <w:rFonts w:ascii="Tahoma" w:eastAsia="Times New Roman" w:hAnsi="Tahoma" w:cs="Tahoma"/>
          <w:sz w:val="20"/>
          <w:szCs w:val="20"/>
          <w:lang w:eastAsia="pl-PL"/>
        </w:rPr>
        <w:t>Załącznik nr 5</w:t>
      </w:r>
      <w:r w:rsidR="002525D4" w:rsidRPr="00F6263B">
        <w:rPr>
          <w:rFonts w:ascii="Tahoma" w:eastAsia="Times New Roman" w:hAnsi="Tahoma" w:cs="Tahoma"/>
          <w:sz w:val="20"/>
          <w:szCs w:val="20"/>
          <w:lang w:eastAsia="pl-PL"/>
        </w:rPr>
        <w:t xml:space="preserve"> - Oświadczenie dotyczące grupy kapitałowej </w:t>
      </w:r>
    </w:p>
    <w:p w:rsidR="002525D4" w:rsidRDefault="00F6263B" w:rsidP="00D1045C">
      <w:pPr>
        <w:spacing w:after="0" w:line="240" w:lineRule="auto"/>
        <w:rPr>
          <w:rFonts w:ascii="Tahoma" w:eastAsia="Times New Roman" w:hAnsi="Tahoma" w:cs="Tahoma"/>
          <w:sz w:val="20"/>
          <w:szCs w:val="20"/>
          <w:lang w:eastAsia="pl-PL"/>
        </w:rPr>
      </w:pPr>
      <w:r w:rsidRPr="00F6263B">
        <w:rPr>
          <w:rFonts w:ascii="Tahoma" w:eastAsia="Times New Roman" w:hAnsi="Tahoma" w:cs="Tahoma"/>
          <w:sz w:val="20"/>
          <w:szCs w:val="20"/>
          <w:lang w:eastAsia="pl-PL"/>
        </w:rPr>
        <w:t>Załącznik nr 6</w:t>
      </w:r>
      <w:r w:rsidR="008B2C9E" w:rsidRPr="00F6263B">
        <w:rPr>
          <w:rFonts w:ascii="Tahoma" w:eastAsia="Times New Roman" w:hAnsi="Tahoma" w:cs="Tahoma"/>
          <w:sz w:val="20"/>
          <w:szCs w:val="20"/>
          <w:lang w:eastAsia="pl-PL"/>
        </w:rPr>
        <w:t xml:space="preserve"> </w:t>
      </w:r>
      <w:r w:rsidR="00373874">
        <w:rPr>
          <w:rFonts w:ascii="Tahoma" w:eastAsia="Times New Roman" w:hAnsi="Tahoma" w:cs="Tahoma"/>
          <w:sz w:val="20"/>
          <w:szCs w:val="20"/>
          <w:lang w:eastAsia="pl-PL"/>
        </w:rPr>
        <w:t>-</w:t>
      </w:r>
      <w:r w:rsidR="008B2C9E" w:rsidRPr="00F6263B">
        <w:rPr>
          <w:rFonts w:ascii="Tahoma" w:eastAsia="Times New Roman" w:hAnsi="Tahoma" w:cs="Tahoma"/>
          <w:sz w:val="20"/>
          <w:szCs w:val="20"/>
          <w:lang w:eastAsia="pl-PL"/>
        </w:rPr>
        <w:t xml:space="preserve"> </w:t>
      </w:r>
      <w:r w:rsidR="00373874">
        <w:rPr>
          <w:rFonts w:ascii="Tahoma" w:eastAsia="Times New Roman" w:hAnsi="Tahoma" w:cs="Tahoma"/>
          <w:sz w:val="20"/>
          <w:szCs w:val="20"/>
          <w:lang w:eastAsia="pl-PL"/>
        </w:rPr>
        <w:t>Równość szans</w:t>
      </w:r>
    </w:p>
    <w:p w:rsidR="002525D4" w:rsidRPr="00D1045C" w:rsidRDefault="002525D4" w:rsidP="00D1045C">
      <w:pPr>
        <w:spacing w:after="0" w:line="240" w:lineRule="auto"/>
        <w:rPr>
          <w:rFonts w:ascii="Tahoma" w:eastAsia="Times New Roman" w:hAnsi="Tahoma" w:cs="Tahoma"/>
          <w:sz w:val="20"/>
          <w:szCs w:val="20"/>
          <w:lang w:eastAsia="pl-PL"/>
        </w:rPr>
      </w:pPr>
      <w:r w:rsidRPr="00373874">
        <w:rPr>
          <w:rFonts w:ascii="Tahoma" w:eastAsia="Times New Roman" w:hAnsi="Tahoma" w:cs="Tahoma"/>
          <w:sz w:val="20"/>
          <w:szCs w:val="20"/>
          <w:lang w:eastAsia="pl-PL"/>
        </w:rPr>
        <w:t xml:space="preserve">Załącznik nr </w:t>
      </w:r>
      <w:r w:rsidR="00D25613">
        <w:rPr>
          <w:rFonts w:ascii="Tahoma" w:eastAsia="Times New Roman" w:hAnsi="Tahoma" w:cs="Tahoma"/>
          <w:sz w:val="20"/>
          <w:szCs w:val="20"/>
          <w:lang w:eastAsia="pl-PL"/>
        </w:rPr>
        <w:t>7</w:t>
      </w:r>
      <w:bookmarkStart w:id="2" w:name="_GoBack"/>
      <w:bookmarkEnd w:id="2"/>
      <w:r w:rsidRPr="00373874">
        <w:rPr>
          <w:rFonts w:ascii="Tahoma" w:eastAsia="Times New Roman" w:hAnsi="Tahoma" w:cs="Tahoma"/>
          <w:sz w:val="20"/>
          <w:szCs w:val="20"/>
          <w:lang w:eastAsia="pl-PL"/>
        </w:rPr>
        <w:t xml:space="preserve"> - Wzór umowy</w:t>
      </w:r>
    </w:p>
    <w:p w:rsidR="004B4CA9" w:rsidRPr="00D1045C" w:rsidRDefault="004B4CA9" w:rsidP="00D1045C">
      <w:pPr>
        <w:spacing w:after="0" w:line="240" w:lineRule="auto"/>
        <w:rPr>
          <w:rFonts w:ascii="Tahoma" w:eastAsia="Times New Roman" w:hAnsi="Tahoma" w:cs="Tahoma"/>
          <w:sz w:val="20"/>
          <w:szCs w:val="20"/>
          <w:lang w:eastAsia="pl-PL"/>
        </w:rPr>
      </w:pPr>
    </w:p>
    <w:sectPr w:rsidR="004B4CA9" w:rsidRPr="00D1045C" w:rsidSect="001A6B83">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63" w:rsidRDefault="00204963" w:rsidP="002525D4">
      <w:pPr>
        <w:spacing w:after="0" w:line="240" w:lineRule="auto"/>
      </w:pPr>
      <w:r>
        <w:separator/>
      </w:r>
    </w:p>
  </w:endnote>
  <w:endnote w:type="continuationSeparator" w:id="0">
    <w:p w:rsidR="00204963" w:rsidRDefault="00204963" w:rsidP="0025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Liberation Sans">
    <w:altName w:val="Arial"/>
    <w:charset w:val="EE"/>
    <w:family w:val="roman"/>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3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0F" w:rsidRDefault="002C3419">
    <w:pPr>
      <w:pStyle w:val="Stopka"/>
      <w:framePr w:wrap="around" w:vAnchor="text" w:hAnchor="margin" w:xAlign="right" w:y="1"/>
      <w:rPr>
        <w:rStyle w:val="Numerstrony"/>
      </w:rPr>
    </w:pPr>
    <w:r>
      <w:rPr>
        <w:rStyle w:val="Numerstrony"/>
      </w:rPr>
      <w:fldChar w:fldCharType="begin"/>
    </w:r>
    <w:r w:rsidR="0083410F">
      <w:rPr>
        <w:rStyle w:val="Numerstrony"/>
      </w:rPr>
      <w:instrText xml:space="preserve">PAGE  </w:instrText>
    </w:r>
    <w:r>
      <w:rPr>
        <w:rStyle w:val="Numerstrony"/>
      </w:rPr>
      <w:fldChar w:fldCharType="end"/>
    </w:r>
  </w:p>
  <w:p w:rsidR="0083410F" w:rsidRDefault="008341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87333"/>
      <w:docPartObj>
        <w:docPartGallery w:val="Page Numbers (Bottom of Page)"/>
        <w:docPartUnique/>
      </w:docPartObj>
    </w:sdtPr>
    <w:sdtEndPr/>
    <w:sdtContent>
      <w:p w:rsidR="0083410F" w:rsidRDefault="002C3419">
        <w:pPr>
          <w:pStyle w:val="Stopka"/>
          <w:jc w:val="right"/>
        </w:pPr>
        <w:r>
          <w:fldChar w:fldCharType="begin"/>
        </w:r>
        <w:r w:rsidR="0083410F">
          <w:instrText>PAGE   \* MERGEFORMAT</w:instrText>
        </w:r>
        <w:r>
          <w:fldChar w:fldCharType="separate"/>
        </w:r>
        <w:r w:rsidR="00D25613">
          <w:rPr>
            <w:noProof/>
          </w:rPr>
          <w:t>13</w:t>
        </w:r>
        <w:r>
          <w:fldChar w:fldCharType="end"/>
        </w:r>
      </w:p>
    </w:sdtContent>
  </w:sdt>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Pr>
        <w:rFonts w:ascii="Times New Roman" w:hAnsi="Times New Roman"/>
        <w:bCs/>
        <w:i/>
        <w:sz w:val="16"/>
        <w:szCs w:val="16"/>
      </w:rPr>
      <w:t>Usługa</w:t>
    </w:r>
    <w:r w:rsidRPr="00A04073">
      <w:rPr>
        <w:rFonts w:ascii="Times New Roman" w:hAnsi="Times New Roman"/>
        <w:bCs/>
        <w:i/>
        <w:sz w:val="16"/>
        <w:szCs w:val="16"/>
      </w:rPr>
      <w:t xml:space="preserve"> realizowana w ramach projektu</w:t>
    </w:r>
  </w:p>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sidRPr="00A04073">
      <w:rPr>
        <w:rFonts w:ascii="Times New Roman" w:hAnsi="Times New Roman"/>
        <w:bCs/>
        <w:i/>
        <w:sz w:val="16"/>
        <w:szCs w:val="16"/>
      </w:rPr>
      <w:t>„</w:t>
    </w:r>
    <w:r w:rsidRPr="00CD3AED">
      <w:rPr>
        <w:rFonts w:ascii="Times New Roman" w:eastAsia="Times New Roman" w:hAnsi="Times New Roman"/>
        <w:b/>
        <w:bCs/>
        <w:sz w:val="16"/>
        <w:szCs w:val="16"/>
        <w:lang w:eastAsia="pl-PL"/>
      </w:rPr>
      <w:t>Kompetencje kluczowe źródłem sukcesu uczniów szkół w Gminie Klwów</w:t>
    </w:r>
    <w:r w:rsidRPr="00A04073">
      <w:rPr>
        <w:rFonts w:ascii="Times New Roman" w:hAnsi="Times New Roman"/>
        <w:bCs/>
        <w:i/>
        <w:sz w:val="16"/>
        <w:szCs w:val="16"/>
      </w:rPr>
      <w:t>”</w:t>
    </w:r>
  </w:p>
  <w:p w:rsidR="0083410F" w:rsidRDefault="0083410F" w:rsidP="00975A34">
    <w:pPr>
      <w:pStyle w:val="Stopka"/>
      <w:jc w:val="center"/>
    </w:pPr>
    <w:r w:rsidRPr="00A04073">
      <w:rPr>
        <w:rFonts w:ascii="Times New Roman" w:hAnsi="Times New Roman"/>
        <w:bCs/>
        <w:i/>
        <w:sz w:val="16"/>
        <w:szCs w:val="16"/>
      </w:rPr>
      <w:t xml:space="preserve">w ramach Regionalnego Programu Operacyjnego Województwa </w:t>
    </w:r>
    <w:r>
      <w:rPr>
        <w:rFonts w:ascii="Times New Roman" w:hAnsi="Times New Roman"/>
        <w:bCs/>
        <w:i/>
        <w:sz w:val="16"/>
        <w:szCs w:val="16"/>
      </w:rPr>
      <w:t>Mazowieckiego</w:t>
    </w:r>
    <w:r w:rsidRPr="00A04073">
      <w:rPr>
        <w:rFonts w:ascii="Times New Roman" w:hAnsi="Times New Roman"/>
        <w:bCs/>
        <w:i/>
        <w:sz w:val="16"/>
        <w:szCs w:val="16"/>
      </w:rPr>
      <w:t xml:space="preserve"> na lata 2014-2020, współfinansowanego przez Unię Europejską ze środków Euro</w:t>
    </w:r>
    <w:r>
      <w:rPr>
        <w:rFonts w:ascii="Times New Roman" w:hAnsi="Times New Roman"/>
        <w:bCs/>
        <w:i/>
        <w:sz w:val="16"/>
        <w:szCs w:val="16"/>
      </w:rPr>
      <w:t>pejskiego Funduszu Społecznego</w:t>
    </w:r>
  </w:p>
  <w:p w:rsidR="0083410F" w:rsidRPr="00F566D9" w:rsidRDefault="0083410F" w:rsidP="001A6B83">
    <w:pPr>
      <w:pStyle w:val="Stopka"/>
      <w:jc w:val="center"/>
      <w:rPr>
        <w:rFonts w:ascii="Tahoma" w:hAnsi="Tahoma" w:cs="Tahoma"/>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Pr>
        <w:rFonts w:ascii="Times New Roman" w:hAnsi="Times New Roman"/>
        <w:bCs/>
        <w:i/>
        <w:sz w:val="16"/>
        <w:szCs w:val="16"/>
      </w:rPr>
      <w:t>Usługa</w:t>
    </w:r>
    <w:r w:rsidRPr="00A04073">
      <w:rPr>
        <w:rFonts w:ascii="Times New Roman" w:hAnsi="Times New Roman"/>
        <w:bCs/>
        <w:i/>
        <w:sz w:val="16"/>
        <w:szCs w:val="16"/>
      </w:rPr>
      <w:t xml:space="preserve"> realizowana w ramach projektu</w:t>
    </w:r>
  </w:p>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sidRPr="00A04073">
      <w:rPr>
        <w:rFonts w:ascii="Times New Roman" w:hAnsi="Times New Roman"/>
        <w:bCs/>
        <w:i/>
        <w:sz w:val="16"/>
        <w:szCs w:val="16"/>
      </w:rPr>
      <w:t>„</w:t>
    </w:r>
    <w:r w:rsidRPr="00CD3AED">
      <w:rPr>
        <w:rFonts w:ascii="Times New Roman" w:eastAsia="Times New Roman" w:hAnsi="Times New Roman"/>
        <w:b/>
        <w:bCs/>
        <w:sz w:val="16"/>
        <w:szCs w:val="16"/>
        <w:lang w:eastAsia="pl-PL"/>
      </w:rPr>
      <w:t>Kompetencje kluczowe źródłem sukcesu uczniów szkół w Gminie Klwów</w:t>
    </w:r>
    <w:r w:rsidRPr="00A04073">
      <w:rPr>
        <w:rFonts w:ascii="Times New Roman" w:hAnsi="Times New Roman"/>
        <w:bCs/>
        <w:i/>
        <w:sz w:val="16"/>
        <w:szCs w:val="16"/>
      </w:rPr>
      <w:t>”</w:t>
    </w:r>
  </w:p>
  <w:p w:rsidR="0083410F" w:rsidRDefault="0083410F" w:rsidP="00975A34">
    <w:pPr>
      <w:pStyle w:val="Stopka"/>
      <w:jc w:val="center"/>
    </w:pPr>
    <w:r w:rsidRPr="00A04073">
      <w:rPr>
        <w:rFonts w:ascii="Times New Roman" w:hAnsi="Times New Roman"/>
        <w:bCs/>
        <w:i/>
        <w:sz w:val="16"/>
        <w:szCs w:val="16"/>
      </w:rPr>
      <w:t xml:space="preserve">w ramach Regionalnego Programu Operacyjnego Województwa </w:t>
    </w:r>
    <w:r>
      <w:rPr>
        <w:rFonts w:ascii="Times New Roman" w:hAnsi="Times New Roman"/>
        <w:bCs/>
        <w:i/>
        <w:sz w:val="16"/>
        <w:szCs w:val="16"/>
      </w:rPr>
      <w:t>Mazowieckiego</w:t>
    </w:r>
    <w:r w:rsidRPr="00A04073">
      <w:rPr>
        <w:rFonts w:ascii="Times New Roman" w:hAnsi="Times New Roman"/>
        <w:bCs/>
        <w:i/>
        <w:sz w:val="16"/>
        <w:szCs w:val="16"/>
      </w:rPr>
      <w:t xml:space="preserve"> na lata 2014-2020, współfinansowanego przez Unię Europejską ze środków Euro</w:t>
    </w:r>
    <w:r>
      <w:rPr>
        <w:rFonts w:ascii="Times New Roman" w:hAnsi="Times New Roman"/>
        <w:bCs/>
        <w:i/>
        <w:sz w:val="16"/>
        <w:szCs w:val="16"/>
      </w:rPr>
      <w:t>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63" w:rsidRDefault="00204963" w:rsidP="002525D4">
      <w:pPr>
        <w:spacing w:after="0" w:line="240" w:lineRule="auto"/>
      </w:pPr>
      <w:r>
        <w:separator/>
      </w:r>
    </w:p>
  </w:footnote>
  <w:footnote w:type="continuationSeparator" w:id="0">
    <w:p w:rsidR="00204963" w:rsidRDefault="00204963" w:rsidP="00252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0F" w:rsidRDefault="0083410F" w:rsidP="00EC6EDC">
    <w:pPr>
      <w:pStyle w:val="Nagwek"/>
      <w:tabs>
        <w:tab w:val="clear" w:pos="4536"/>
        <w:tab w:val="clear" w:pos="9072"/>
        <w:tab w:val="left" w:pos="3735"/>
      </w:tabs>
    </w:pPr>
    <w:r>
      <w:tab/>
    </w:r>
    <w:r w:rsidRPr="00EC6EDC">
      <w:rPr>
        <w:rFonts w:ascii="Calibri" w:eastAsia="Calibri" w:hAnsi="Calibri"/>
        <w:noProof/>
        <w:sz w:val="22"/>
        <w:szCs w:val="22"/>
        <w:lang w:eastAsia="pl-PL"/>
      </w:rPr>
      <w:drawing>
        <wp:inline distT="0" distB="0" distL="0" distR="0">
          <wp:extent cx="5669915" cy="693510"/>
          <wp:effectExtent l="0" t="0" r="6985" b="0"/>
          <wp:docPr id="3" name="Obraz 3" descr="C:\Users\Sylwia\AppData\Local\Temp\Rar$DIa0.347\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C:\Users\Sylwia\AppData\Local\Temp\Rar$DIa0.347\Podstawowe zestawienie poziom z EFS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693510"/>
                  </a:xfrm>
                  <a:prstGeom prst="rect">
                    <a:avLst/>
                  </a:prstGeom>
                  <a:noFill/>
                  <a:ln>
                    <a:noFill/>
                  </a:ln>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0F" w:rsidRPr="00116E46" w:rsidRDefault="0083410F" w:rsidP="001A6B83">
    <w:pPr>
      <w:pStyle w:val="Nagwek"/>
      <w:jc w:val="center"/>
    </w:pPr>
    <w:r w:rsidRPr="00EC6EDC">
      <w:rPr>
        <w:rFonts w:ascii="Calibri" w:eastAsia="Calibri" w:hAnsi="Calibri"/>
        <w:noProof/>
        <w:sz w:val="22"/>
        <w:szCs w:val="22"/>
        <w:lang w:eastAsia="pl-PL"/>
      </w:rPr>
      <w:drawing>
        <wp:inline distT="0" distB="0" distL="0" distR="0">
          <wp:extent cx="5669915" cy="693510"/>
          <wp:effectExtent l="0" t="0" r="6985" b="0"/>
          <wp:docPr id="2" name="Obraz 2" descr="C:\Users\Sylwia\AppData\Local\Temp\Rar$DIa0.347\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C:\Users\Sylwia\AppData\Local\Temp\Rar$DIa0.347\Podstawowe zestawienie poziom z EFS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69351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437"/>
    <w:multiLevelType w:val="multilevel"/>
    <w:tmpl w:val="68DE8E4A"/>
    <w:lvl w:ilvl="0">
      <w:start w:val="1"/>
      <w:numFmt w:val="decimal"/>
      <w:lvlText w:val="%1."/>
      <w:lvlJc w:val="left"/>
      <w:pPr>
        <w:ind w:left="284" w:hanging="284"/>
      </w:pPr>
      <w:rPr>
        <w:rFonts w:hint="default"/>
      </w:rPr>
    </w:lvl>
    <w:lvl w:ilvl="1">
      <w:start w:val="1"/>
      <w:numFmt w:val="decimal"/>
      <w:isLgl/>
      <w:lvlText w:val="%1.%2."/>
      <w:lvlJc w:val="left"/>
      <w:pPr>
        <w:ind w:left="907" w:hanging="453"/>
      </w:pPr>
      <w:rPr>
        <w:rFonts w:hint="default"/>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52D5216"/>
    <w:multiLevelType w:val="hybridMultilevel"/>
    <w:tmpl w:val="948C6106"/>
    <w:lvl w:ilvl="0" w:tplc="6CC4F690">
      <w:start w:val="1"/>
      <w:numFmt w:val="bullet"/>
      <w:lvlText w:val="-"/>
      <w:lvlJc w:val="left"/>
      <w:pPr>
        <w:ind w:left="851" w:hanging="284"/>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93E368E"/>
    <w:multiLevelType w:val="hybridMultilevel"/>
    <w:tmpl w:val="F10E7064"/>
    <w:lvl w:ilvl="0" w:tplc="E544F25A">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7A763F"/>
    <w:multiLevelType w:val="hybridMultilevel"/>
    <w:tmpl w:val="7BC23B7E"/>
    <w:lvl w:ilvl="0" w:tplc="7BEA21F6">
      <w:start w:val="1"/>
      <w:numFmt w:val="decimal"/>
      <w:lvlText w:val="%1."/>
      <w:lvlJc w:val="left"/>
      <w:pPr>
        <w:tabs>
          <w:tab w:val="num" w:pos="360"/>
        </w:tabs>
        <w:ind w:left="0" w:firstLine="0"/>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245E12"/>
    <w:multiLevelType w:val="multilevel"/>
    <w:tmpl w:val="FA52BEF4"/>
    <w:styleLink w:val="Styl1"/>
    <w:lvl w:ilvl="0">
      <w:start w:val="1"/>
      <w:numFmt w:val="upperRoman"/>
      <w:pStyle w:val="Nagwek1"/>
      <w:suff w:val="space"/>
      <w:lvlText w:val="Rozdział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12D768F7"/>
    <w:multiLevelType w:val="hybridMultilevel"/>
    <w:tmpl w:val="7E945126"/>
    <w:lvl w:ilvl="0" w:tplc="915015D4">
      <w:start w:val="1"/>
      <w:numFmt w:val="decimal"/>
      <w:lvlText w:val="%1."/>
      <w:lvlJc w:val="left"/>
      <w:pPr>
        <w:tabs>
          <w:tab w:val="num" w:pos="720"/>
        </w:tabs>
        <w:ind w:left="720" w:hanging="360"/>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AA1EDC"/>
    <w:multiLevelType w:val="multilevel"/>
    <w:tmpl w:val="67F0F956"/>
    <w:lvl w:ilvl="0">
      <w:start w:val="1"/>
      <w:numFmt w:val="decimal"/>
      <w:lvlText w:val="%1."/>
      <w:lvlJc w:val="left"/>
      <w:pPr>
        <w:ind w:left="284" w:hanging="284"/>
      </w:pPr>
      <w:rPr>
        <w:rFonts w:hint="default"/>
      </w:rPr>
    </w:lvl>
    <w:lvl w:ilvl="1">
      <w:start w:val="1"/>
      <w:numFmt w:val="decimal"/>
      <w:isLgl/>
      <w:lvlText w:val="%1.%2."/>
      <w:lvlJc w:val="left"/>
      <w:pPr>
        <w:ind w:left="851" w:hanging="491"/>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1550552F"/>
    <w:multiLevelType w:val="multilevel"/>
    <w:tmpl w:val="FA52BEF4"/>
    <w:numStyleLink w:val="Styl1"/>
  </w:abstractNum>
  <w:abstractNum w:abstractNumId="8">
    <w:nsid w:val="16527CDA"/>
    <w:multiLevelType w:val="hybridMultilevel"/>
    <w:tmpl w:val="1CCACBC4"/>
    <w:lvl w:ilvl="0" w:tplc="93DA7FC4">
      <w:start w:val="1"/>
      <w:numFmt w:val="decimal"/>
      <w:lvlText w:val="%1)"/>
      <w:lvlJc w:val="left"/>
      <w:pPr>
        <w:ind w:left="964" w:hanging="284"/>
      </w:pPr>
      <w:rPr>
        <w:rFonts w:ascii="Tahoma" w:eastAsia="Times New Roman" w:hAnsi="Tahoma" w:cs="Tahoma" w:hint="default"/>
      </w:rPr>
    </w:lvl>
    <w:lvl w:ilvl="1" w:tplc="04150003" w:tentative="1">
      <w:start w:val="1"/>
      <w:numFmt w:val="bullet"/>
      <w:lvlText w:val="o"/>
      <w:lvlJc w:val="left"/>
      <w:pPr>
        <w:ind w:left="3254" w:hanging="360"/>
      </w:pPr>
      <w:rPr>
        <w:rFonts w:ascii="Courier New" w:hAnsi="Courier New" w:cs="Courier New" w:hint="default"/>
      </w:rPr>
    </w:lvl>
    <w:lvl w:ilvl="2" w:tplc="04150005" w:tentative="1">
      <w:start w:val="1"/>
      <w:numFmt w:val="bullet"/>
      <w:lvlText w:val=""/>
      <w:lvlJc w:val="left"/>
      <w:pPr>
        <w:ind w:left="3974" w:hanging="360"/>
      </w:pPr>
      <w:rPr>
        <w:rFonts w:ascii="Wingdings" w:hAnsi="Wingdings" w:hint="default"/>
      </w:rPr>
    </w:lvl>
    <w:lvl w:ilvl="3" w:tplc="04150001" w:tentative="1">
      <w:start w:val="1"/>
      <w:numFmt w:val="bullet"/>
      <w:lvlText w:val=""/>
      <w:lvlJc w:val="left"/>
      <w:pPr>
        <w:ind w:left="4694" w:hanging="360"/>
      </w:pPr>
      <w:rPr>
        <w:rFonts w:ascii="Symbol" w:hAnsi="Symbol" w:hint="default"/>
      </w:rPr>
    </w:lvl>
    <w:lvl w:ilvl="4" w:tplc="04150003" w:tentative="1">
      <w:start w:val="1"/>
      <w:numFmt w:val="bullet"/>
      <w:lvlText w:val="o"/>
      <w:lvlJc w:val="left"/>
      <w:pPr>
        <w:ind w:left="5414" w:hanging="360"/>
      </w:pPr>
      <w:rPr>
        <w:rFonts w:ascii="Courier New" w:hAnsi="Courier New" w:cs="Courier New" w:hint="default"/>
      </w:rPr>
    </w:lvl>
    <w:lvl w:ilvl="5" w:tplc="04150005" w:tentative="1">
      <w:start w:val="1"/>
      <w:numFmt w:val="bullet"/>
      <w:lvlText w:val=""/>
      <w:lvlJc w:val="left"/>
      <w:pPr>
        <w:ind w:left="6134" w:hanging="360"/>
      </w:pPr>
      <w:rPr>
        <w:rFonts w:ascii="Wingdings" w:hAnsi="Wingdings" w:hint="default"/>
      </w:rPr>
    </w:lvl>
    <w:lvl w:ilvl="6" w:tplc="04150001" w:tentative="1">
      <w:start w:val="1"/>
      <w:numFmt w:val="bullet"/>
      <w:lvlText w:val=""/>
      <w:lvlJc w:val="left"/>
      <w:pPr>
        <w:ind w:left="6854" w:hanging="360"/>
      </w:pPr>
      <w:rPr>
        <w:rFonts w:ascii="Symbol" w:hAnsi="Symbol" w:hint="default"/>
      </w:rPr>
    </w:lvl>
    <w:lvl w:ilvl="7" w:tplc="04150003" w:tentative="1">
      <w:start w:val="1"/>
      <w:numFmt w:val="bullet"/>
      <w:lvlText w:val="o"/>
      <w:lvlJc w:val="left"/>
      <w:pPr>
        <w:ind w:left="7574" w:hanging="360"/>
      </w:pPr>
      <w:rPr>
        <w:rFonts w:ascii="Courier New" w:hAnsi="Courier New" w:cs="Courier New" w:hint="default"/>
      </w:rPr>
    </w:lvl>
    <w:lvl w:ilvl="8" w:tplc="04150005" w:tentative="1">
      <w:start w:val="1"/>
      <w:numFmt w:val="bullet"/>
      <w:lvlText w:val=""/>
      <w:lvlJc w:val="left"/>
      <w:pPr>
        <w:ind w:left="8294" w:hanging="360"/>
      </w:pPr>
      <w:rPr>
        <w:rFonts w:ascii="Wingdings" w:hAnsi="Wingdings" w:hint="default"/>
      </w:rPr>
    </w:lvl>
  </w:abstractNum>
  <w:abstractNum w:abstractNumId="9">
    <w:nsid w:val="18006938"/>
    <w:multiLevelType w:val="hybridMultilevel"/>
    <w:tmpl w:val="A574DFEA"/>
    <w:lvl w:ilvl="0" w:tplc="1D689082">
      <w:numFmt w:val="bullet"/>
      <w:lvlText w:val="-"/>
      <w:lvlJc w:val="left"/>
      <w:pPr>
        <w:ind w:left="1276" w:hanging="360"/>
      </w:pPr>
      <w:rPr>
        <w:rFonts w:ascii="Arial" w:eastAsia="Calibri" w:hAnsi="Aria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0">
    <w:nsid w:val="1A8D3EF5"/>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
    <w:nsid w:val="205D4E1C"/>
    <w:multiLevelType w:val="hybridMultilevel"/>
    <w:tmpl w:val="A3A67F88"/>
    <w:lvl w:ilvl="0" w:tplc="733AD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B00789"/>
    <w:multiLevelType w:val="hybridMultilevel"/>
    <w:tmpl w:val="6838884E"/>
    <w:lvl w:ilvl="0" w:tplc="1D689082">
      <w:numFmt w:val="bullet"/>
      <w:lvlText w:val="-"/>
      <w:lvlJc w:val="left"/>
      <w:pPr>
        <w:ind w:left="1117" w:hanging="360"/>
      </w:pPr>
      <w:rPr>
        <w:rFonts w:ascii="Arial" w:eastAsia="Calibri" w:hAnsi="Aria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3">
    <w:nsid w:val="290B4788"/>
    <w:multiLevelType w:val="hybridMultilevel"/>
    <w:tmpl w:val="E5F6B9C4"/>
    <w:lvl w:ilvl="0" w:tplc="D98418EA">
      <w:start w:val="1"/>
      <w:numFmt w:val="decimal"/>
      <w:lvlText w:val="%1."/>
      <w:lvlJc w:val="left"/>
      <w:pPr>
        <w:tabs>
          <w:tab w:val="num" w:pos="720"/>
        </w:tabs>
        <w:ind w:left="284" w:hanging="284"/>
      </w:pPr>
      <w:rPr>
        <w:rFonts w:hint="default"/>
        <w:b w:val="0"/>
      </w:rPr>
    </w:lvl>
    <w:lvl w:ilvl="1" w:tplc="49221C74">
      <w:start w:val="1"/>
      <w:numFmt w:val="decimal"/>
      <w:lvlText w:val="%2)"/>
      <w:lvlJc w:val="left"/>
      <w:pPr>
        <w:tabs>
          <w:tab w:val="num" w:pos="1440"/>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D05485D"/>
    <w:multiLevelType w:val="multilevel"/>
    <w:tmpl w:val="87CC4274"/>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3502F1"/>
    <w:multiLevelType w:val="hybridMultilevel"/>
    <w:tmpl w:val="A01012E4"/>
    <w:lvl w:ilvl="0" w:tplc="E3D2991E">
      <w:start w:val="1"/>
      <w:numFmt w:val="lowerLetter"/>
      <w:lvlText w:val="%1)"/>
      <w:lvlJc w:val="left"/>
      <w:pPr>
        <w:ind w:left="96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BB799E"/>
    <w:multiLevelType w:val="hybridMultilevel"/>
    <w:tmpl w:val="094C0CE0"/>
    <w:lvl w:ilvl="0" w:tplc="50AEA164">
      <w:start w:val="1"/>
      <w:numFmt w:val="decimal"/>
      <w:lvlText w:val="%1."/>
      <w:lvlJc w:val="left"/>
      <w:pPr>
        <w:tabs>
          <w:tab w:val="num" w:pos="360"/>
        </w:tabs>
        <w:ind w:left="284" w:hanging="284"/>
      </w:pPr>
      <w:rPr>
        <w:rFonts w:ascii="Tahoma" w:hAnsi="Tahoma" w:cs="Tahoma"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94F3821"/>
    <w:multiLevelType w:val="hybridMultilevel"/>
    <w:tmpl w:val="F13E58EA"/>
    <w:lvl w:ilvl="0" w:tplc="AF4229F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5045FB"/>
    <w:multiLevelType w:val="hybridMultilevel"/>
    <w:tmpl w:val="AB821204"/>
    <w:lvl w:ilvl="0" w:tplc="E544F25A">
      <w:start w:val="1"/>
      <w:numFmt w:val="decimal"/>
      <w:lvlText w:val="%1."/>
      <w:lvlJc w:val="left"/>
      <w:pPr>
        <w:tabs>
          <w:tab w:val="num" w:pos="360"/>
        </w:tabs>
        <w:ind w:left="284" w:hanging="284"/>
      </w:pPr>
      <w:rPr>
        <w:rFonts w:hint="default"/>
        <w:vertAlign w:val="baseline"/>
      </w:rPr>
    </w:lvl>
    <w:lvl w:ilvl="1" w:tplc="FEC4432E">
      <w:start w:val="1"/>
      <w:numFmt w:val="lowerLetter"/>
      <w:lvlText w:val="%2."/>
      <w:lvlJc w:val="left"/>
      <w:pPr>
        <w:tabs>
          <w:tab w:val="num" w:pos="644"/>
        </w:tabs>
        <w:ind w:left="567"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5046431"/>
    <w:multiLevelType w:val="hybridMultilevel"/>
    <w:tmpl w:val="D7323EBC"/>
    <w:lvl w:ilvl="0" w:tplc="DFDEEBAC">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BD2CAC"/>
    <w:multiLevelType w:val="multilevel"/>
    <w:tmpl w:val="D39A4C7C"/>
    <w:lvl w:ilvl="0">
      <w:start w:val="1"/>
      <w:numFmt w:val="decimal"/>
      <w:lvlText w:val="%1."/>
      <w:lvlJc w:val="left"/>
      <w:pPr>
        <w:ind w:left="397" w:hanging="397"/>
      </w:pPr>
      <w:rPr>
        <w:rFonts w:ascii="Tahoma" w:hAnsi="Tahoma" w:cs="Tahoma" w:hint="default"/>
        <w:b w:val="0"/>
        <w:i w:val="0"/>
      </w:rPr>
    </w:lvl>
    <w:lvl w:ilvl="1">
      <w:start w:val="1"/>
      <w:numFmt w:val="decimal"/>
      <w:isLgl/>
      <w:lvlText w:val="%1.%2."/>
      <w:lvlJc w:val="left"/>
      <w:pPr>
        <w:ind w:left="794" w:hanging="510"/>
      </w:pPr>
      <w:rPr>
        <w:rFonts w:hint="default"/>
        <w:b w:val="0"/>
        <w:i w:val="0"/>
      </w:rPr>
    </w:lvl>
    <w:lvl w:ilvl="2">
      <w:start w:val="1"/>
      <w:numFmt w:val="decimal"/>
      <w:isLgl/>
      <w:lvlText w:val="%1.%2.%3."/>
      <w:lvlJc w:val="left"/>
      <w:pPr>
        <w:ind w:left="1288" w:hanging="720"/>
      </w:pPr>
      <w:rPr>
        <w:rFonts w:ascii="Tahoma" w:hAnsi="Tahoma" w:cs="Tahoma" w:hint="default"/>
        <w:sz w:val="20"/>
        <w:szCs w:val="2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1">
    <w:nsid w:val="46712D4E"/>
    <w:multiLevelType w:val="multilevel"/>
    <w:tmpl w:val="380204E0"/>
    <w:lvl w:ilvl="0">
      <w:start w:val="1"/>
      <w:numFmt w:val="decimal"/>
      <w:lvlText w:val="%1."/>
      <w:lvlJc w:val="left"/>
      <w:pPr>
        <w:ind w:left="284" w:hanging="284"/>
      </w:pPr>
      <w:rPr>
        <w:rFonts w:hint="default"/>
        <w:b w:val="0"/>
      </w:rPr>
    </w:lvl>
    <w:lvl w:ilvl="1">
      <w:start w:val="1"/>
      <w:numFmt w:val="decimal"/>
      <w:isLgl/>
      <w:lvlText w:val="%1.%2."/>
      <w:lvlJc w:val="left"/>
      <w:pPr>
        <w:ind w:left="907" w:hanging="547"/>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22">
    <w:nsid w:val="47026169"/>
    <w:multiLevelType w:val="hybridMultilevel"/>
    <w:tmpl w:val="F8569320"/>
    <w:lvl w:ilvl="0" w:tplc="DD0473D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83857BB"/>
    <w:multiLevelType w:val="hybridMultilevel"/>
    <w:tmpl w:val="391E7F6E"/>
    <w:lvl w:ilvl="0" w:tplc="177C49B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ABB82C60">
      <w:start w:val="1"/>
      <w:numFmt w:val="lowerLetter"/>
      <w:lvlText w:val="%3)"/>
      <w:lvlJc w:val="left"/>
      <w:pPr>
        <w:ind w:left="1134" w:hanging="283"/>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6026BB"/>
    <w:multiLevelType w:val="hybridMultilevel"/>
    <w:tmpl w:val="1940FB4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A944770"/>
    <w:multiLevelType w:val="hybridMultilevel"/>
    <w:tmpl w:val="D54A2960"/>
    <w:lvl w:ilvl="0" w:tplc="E544F25A">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375797A"/>
    <w:multiLevelType w:val="multilevel"/>
    <w:tmpl w:val="545CDD5A"/>
    <w:lvl w:ilvl="0">
      <w:start w:val="1"/>
      <w:numFmt w:val="decimal"/>
      <w:lvlText w:val="%1."/>
      <w:lvlJc w:val="left"/>
      <w:pPr>
        <w:ind w:left="284" w:hanging="284"/>
      </w:pPr>
      <w:rPr>
        <w:rFonts w:hint="default"/>
      </w:rPr>
    </w:lvl>
    <w:lvl w:ilvl="1">
      <w:start w:val="1"/>
      <w:numFmt w:val="decimal"/>
      <w:isLgl/>
      <w:lvlText w:val="%1.%2."/>
      <w:lvlJc w:val="left"/>
      <w:pPr>
        <w:ind w:left="794" w:hanging="51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7">
    <w:nsid w:val="55B42564"/>
    <w:multiLevelType w:val="hybridMultilevel"/>
    <w:tmpl w:val="33F0CE18"/>
    <w:lvl w:ilvl="0" w:tplc="57164242">
      <w:start w:val="1"/>
      <w:numFmt w:val="decimal"/>
      <w:lvlText w:val="%1)"/>
      <w:lvlJc w:val="left"/>
      <w:pPr>
        <w:ind w:left="1134" w:hanging="283"/>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8">
    <w:nsid w:val="5CC414C7"/>
    <w:multiLevelType w:val="multilevel"/>
    <w:tmpl w:val="1E58848A"/>
    <w:lvl w:ilvl="0">
      <w:start w:val="12"/>
      <w:numFmt w:val="decimal"/>
      <w:lvlText w:val="%1."/>
      <w:lvlJc w:val="left"/>
      <w:pPr>
        <w:ind w:left="435" w:hanging="435"/>
      </w:pPr>
      <w:rPr>
        <w:rFonts w:hint="default"/>
      </w:rPr>
    </w:lvl>
    <w:lvl w:ilvl="1">
      <w:start w:val="1"/>
      <w:numFmt w:val="decimal"/>
      <w:lvlText w:val="%1.%2."/>
      <w:lvlJc w:val="left"/>
      <w:pPr>
        <w:ind w:left="964" w:hanging="6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DD56EA5"/>
    <w:multiLevelType w:val="hybridMultilevel"/>
    <w:tmpl w:val="F63CD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856D4D"/>
    <w:multiLevelType w:val="hybridMultilevel"/>
    <w:tmpl w:val="BD284714"/>
    <w:lvl w:ilvl="0" w:tplc="2C6EF356">
      <w:start w:val="1"/>
      <w:numFmt w:val="decimal"/>
      <w:lvlText w:val="%1)"/>
      <w:lvlJc w:val="left"/>
      <w:pPr>
        <w:ind w:left="567" w:hanging="283"/>
      </w:pPr>
      <w:rPr>
        <w:rFonts w:hint="default"/>
      </w:rPr>
    </w:lvl>
    <w:lvl w:ilvl="1" w:tplc="4E1881EC">
      <w:numFmt w:val="bullet"/>
      <w:lvlText w:val=""/>
      <w:lvlJc w:val="left"/>
      <w:pPr>
        <w:ind w:left="2149" w:hanging="360"/>
      </w:pPr>
      <w:rPr>
        <w:rFonts w:ascii="Symbol" w:eastAsia="Times New Roman" w:hAnsi="Symbol" w:cs="Times New Roman"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0E32941"/>
    <w:multiLevelType w:val="hybridMultilevel"/>
    <w:tmpl w:val="1CCACBC4"/>
    <w:lvl w:ilvl="0" w:tplc="93DA7FC4">
      <w:start w:val="1"/>
      <w:numFmt w:val="decimal"/>
      <w:lvlText w:val="%1)"/>
      <w:lvlJc w:val="left"/>
      <w:pPr>
        <w:ind w:left="964" w:hanging="284"/>
      </w:pPr>
      <w:rPr>
        <w:rFonts w:ascii="Tahoma" w:eastAsia="Times New Roman" w:hAnsi="Tahoma" w:cs="Tahoma" w:hint="default"/>
      </w:rPr>
    </w:lvl>
    <w:lvl w:ilvl="1" w:tplc="04150003" w:tentative="1">
      <w:start w:val="1"/>
      <w:numFmt w:val="bullet"/>
      <w:lvlText w:val="o"/>
      <w:lvlJc w:val="left"/>
      <w:pPr>
        <w:ind w:left="3254" w:hanging="360"/>
      </w:pPr>
      <w:rPr>
        <w:rFonts w:ascii="Courier New" w:hAnsi="Courier New" w:cs="Courier New" w:hint="default"/>
      </w:rPr>
    </w:lvl>
    <w:lvl w:ilvl="2" w:tplc="04150005" w:tentative="1">
      <w:start w:val="1"/>
      <w:numFmt w:val="bullet"/>
      <w:lvlText w:val=""/>
      <w:lvlJc w:val="left"/>
      <w:pPr>
        <w:ind w:left="3974" w:hanging="360"/>
      </w:pPr>
      <w:rPr>
        <w:rFonts w:ascii="Wingdings" w:hAnsi="Wingdings" w:hint="default"/>
      </w:rPr>
    </w:lvl>
    <w:lvl w:ilvl="3" w:tplc="04150001" w:tentative="1">
      <w:start w:val="1"/>
      <w:numFmt w:val="bullet"/>
      <w:lvlText w:val=""/>
      <w:lvlJc w:val="left"/>
      <w:pPr>
        <w:ind w:left="4694" w:hanging="360"/>
      </w:pPr>
      <w:rPr>
        <w:rFonts w:ascii="Symbol" w:hAnsi="Symbol" w:hint="default"/>
      </w:rPr>
    </w:lvl>
    <w:lvl w:ilvl="4" w:tplc="04150003" w:tentative="1">
      <w:start w:val="1"/>
      <w:numFmt w:val="bullet"/>
      <w:lvlText w:val="o"/>
      <w:lvlJc w:val="left"/>
      <w:pPr>
        <w:ind w:left="5414" w:hanging="360"/>
      </w:pPr>
      <w:rPr>
        <w:rFonts w:ascii="Courier New" w:hAnsi="Courier New" w:cs="Courier New" w:hint="default"/>
      </w:rPr>
    </w:lvl>
    <w:lvl w:ilvl="5" w:tplc="04150005" w:tentative="1">
      <w:start w:val="1"/>
      <w:numFmt w:val="bullet"/>
      <w:lvlText w:val=""/>
      <w:lvlJc w:val="left"/>
      <w:pPr>
        <w:ind w:left="6134" w:hanging="360"/>
      </w:pPr>
      <w:rPr>
        <w:rFonts w:ascii="Wingdings" w:hAnsi="Wingdings" w:hint="default"/>
      </w:rPr>
    </w:lvl>
    <w:lvl w:ilvl="6" w:tplc="04150001" w:tentative="1">
      <w:start w:val="1"/>
      <w:numFmt w:val="bullet"/>
      <w:lvlText w:val=""/>
      <w:lvlJc w:val="left"/>
      <w:pPr>
        <w:ind w:left="6854" w:hanging="360"/>
      </w:pPr>
      <w:rPr>
        <w:rFonts w:ascii="Symbol" w:hAnsi="Symbol" w:hint="default"/>
      </w:rPr>
    </w:lvl>
    <w:lvl w:ilvl="7" w:tplc="04150003" w:tentative="1">
      <w:start w:val="1"/>
      <w:numFmt w:val="bullet"/>
      <w:lvlText w:val="o"/>
      <w:lvlJc w:val="left"/>
      <w:pPr>
        <w:ind w:left="7574" w:hanging="360"/>
      </w:pPr>
      <w:rPr>
        <w:rFonts w:ascii="Courier New" w:hAnsi="Courier New" w:cs="Courier New" w:hint="default"/>
      </w:rPr>
    </w:lvl>
    <w:lvl w:ilvl="8" w:tplc="04150005" w:tentative="1">
      <w:start w:val="1"/>
      <w:numFmt w:val="bullet"/>
      <w:lvlText w:val=""/>
      <w:lvlJc w:val="left"/>
      <w:pPr>
        <w:ind w:left="8294" w:hanging="360"/>
      </w:pPr>
      <w:rPr>
        <w:rFonts w:ascii="Wingdings" w:hAnsi="Wingdings" w:hint="default"/>
      </w:rPr>
    </w:lvl>
  </w:abstractNum>
  <w:abstractNum w:abstractNumId="32">
    <w:nsid w:val="66004DE0"/>
    <w:multiLevelType w:val="multilevel"/>
    <w:tmpl w:val="E82A3BF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907" w:hanging="453"/>
      </w:pPr>
      <w:rPr>
        <w:rFonts w:hint="default"/>
        <w:vertAlign w:val="baseline"/>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3">
    <w:nsid w:val="6640768C"/>
    <w:multiLevelType w:val="hybridMultilevel"/>
    <w:tmpl w:val="F10E7064"/>
    <w:lvl w:ilvl="0" w:tplc="E544F25A">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69A7B7F"/>
    <w:multiLevelType w:val="hybridMultilevel"/>
    <w:tmpl w:val="76AAC7D4"/>
    <w:lvl w:ilvl="0" w:tplc="C8AE4E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75169F8"/>
    <w:multiLevelType w:val="multilevel"/>
    <w:tmpl w:val="A06248F2"/>
    <w:lvl w:ilvl="0">
      <w:start w:val="4"/>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95B1C6A"/>
    <w:multiLevelType w:val="multilevel"/>
    <w:tmpl w:val="BFFA56C8"/>
    <w:lvl w:ilvl="0">
      <w:start w:val="1"/>
      <w:numFmt w:val="decimal"/>
      <w:lvlText w:val="%1."/>
      <w:lvlJc w:val="left"/>
      <w:pPr>
        <w:ind w:left="284" w:hanging="284"/>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851" w:hanging="567"/>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7">
    <w:nsid w:val="6BC9416D"/>
    <w:multiLevelType w:val="hybridMultilevel"/>
    <w:tmpl w:val="1A6AC40E"/>
    <w:lvl w:ilvl="0" w:tplc="61A21D6C">
      <w:start w:val="1"/>
      <w:numFmt w:val="lowerLetter"/>
      <w:lvlText w:val="%1."/>
      <w:lvlJc w:val="left"/>
      <w:pPr>
        <w:ind w:left="1134" w:hanging="283"/>
      </w:pPr>
      <w:rPr>
        <w:rFonts w:ascii="Tahoma" w:eastAsia="Times New Roman" w:hAnsi="Tahoma" w:cs="Tahoma" w:hint="default"/>
      </w:rPr>
    </w:lvl>
    <w:lvl w:ilvl="1" w:tplc="B5BEBD32">
      <w:start w:val="1"/>
      <w:numFmt w:val="lowerLetter"/>
      <w:lvlText w:val="%2."/>
      <w:lvlJc w:val="left"/>
      <w:pPr>
        <w:ind w:left="567" w:hanging="283"/>
      </w:pPr>
      <w:rPr>
        <w:rFonts w:ascii="Tahoma" w:eastAsiaTheme="minorHAnsi"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D3F6760"/>
    <w:multiLevelType w:val="hybridMultilevel"/>
    <w:tmpl w:val="09E60102"/>
    <w:lvl w:ilvl="0" w:tplc="0360D668">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7A2D96"/>
    <w:multiLevelType w:val="multilevel"/>
    <w:tmpl w:val="04150029"/>
    <w:name w:val="Rozdział 2"/>
    <w:lvl w:ilvl="0">
      <w:start w:val="1"/>
      <w:numFmt w:val="decimal"/>
      <w:suff w:val="space"/>
      <w:lvlText w:val="Rozdział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40">
    <w:nsid w:val="6F345E1C"/>
    <w:multiLevelType w:val="hybridMultilevel"/>
    <w:tmpl w:val="66A077D4"/>
    <w:lvl w:ilvl="0" w:tplc="79D8EF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B804E2"/>
    <w:multiLevelType w:val="hybridMultilevel"/>
    <w:tmpl w:val="60646D4A"/>
    <w:lvl w:ilvl="0" w:tplc="F63296F4">
      <w:start w:val="1"/>
      <w:numFmt w:val="lowerLetter"/>
      <w:lvlText w:val="%1)"/>
      <w:lvlJc w:val="left"/>
      <w:pPr>
        <w:ind w:left="720" w:hanging="360"/>
      </w:pPr>
      <w:rPr>
        <w:rFonts w:eastAsia="Calibri"/>
      </w:rPr>
    </w:lvl>
    <w:lvl w:ilvl="1" w:tplc="EAFA3EB0">
      <w:start w:val="1"/>
      <w:numFmt w:val="lowerLetter"/>
      <w:lvlText w:val="%2."/>
      <w:lvlJc w:val="left"/>
      <w:pPr>
        <w:ind w:left="1134" w:hanging="283"/>
      </w:pPr>
      <w:rPr>
        <w:rFonts w:ascii="Tahoma" w:eastAsiaTheme="minorHAnsi"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65570F5"/>
    <w:multiLevelType w:val="multilevel"/>
    <w:tmpl w:val="2368CE44"/>
    <w:lvl w:ilvl="0">
      <w:start w:val="1"/>
      <w:numFmt w:val="decimal"/>
      <w:lvlText w:val="%1."/>
      <w:lvlJc w:val="left"/>
      <w:pPr>
        <w:ind w:left="284" w:hanging="284"/>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51" w:hanging="567"/>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3">
    <w:nsid w:val="78E00A46"/>
    <w:multiLevelType w:val="hybridMultilevel"/>
    <w:tmpl w:val="0E785596"/>
    <w:lvl w:ilvl="0" w:tplc="733AD4D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4">
    <w:nsid w:val="7BE67895"/>
    <w:multiLevelType w:val="hybridMultilevel"/>
    <w:tmpl w:val="3F063850"/>
    <w:lvl w:ilvl="0" w:tplc="09EACD16">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D365EAB"/>
    <w:multiLevelType w:val="hybridMultilevel"/>
    <w:tmpl w:val="F6A81A22"/>
    <w:lvl w:ilvl="0" w:tplc="04150011">
      <w:start w:val="1"/>
      <w:numFmt w:val="decimal"/>
      <w:lvlText w:val="%1)"/>
      <w:lvlJc w:val="left"/>
      <w:pPr>
        <w:tabs>
          <w:tab w:val="num" w:pos="1440"/>
        </w:tabs>
        <w:ind w:left="1440" w:hanging="360"/>
      </w:pPr>
    </w:lvl>
    <w:lvl w:ilvl="1" w:tplc="C3D206FE">
      <w:start w:val="1"/>
      <w:numFmt w:val="decimal"/>
      <w:lvlText w:val="%2."/>
      <w:lvlJc w:val="left"/>
      <w:pPr>
        <w:tabs>
          <w:tab w:val="num" w:pos="2190"/>
        </w:tabs>
        <w:ind w:left="2190" w:hanging="390"/>
      </w:pPr>
      <w:rPr>
        <w:rFonts w:hint="default"/>
      </w:rPr>
    </w:lvl>
    <w:lvl w:ilvl="2" w:tplc="04150011">
      <w:start w:val="1"/>
      <w:numFmt w:val="decimal"/>
      <w:lvlText w:val="%3)"/>
      <w:lvlJc w:val="left"/>
      <w:pPr>
        <w:tabs>
          <w:tab w:val="num" w:pos="1440"/>
        </w:tabs>
        <w:ind w:left="1440" w:hanging="36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14"/>
  </w:num>
  <w:num w:numId="2">
    <w:abstractNumId w:val="23"/>
  </w:num>
  <w:num w:numId="3">
    <w:abstractNumId w:val="32"/>
  </w:num>
  <w:num w:numId="4">
    <w:abstractNumId w:val="3"/>
  </w:num>
  <w:num w:numId="5">
    <w:abstractNumId w:val="22"/>
  </w:num>
  <w:num w:numId="6">
    <w:abstractNumId w:val="45"/>
  </w:num>
  <w:num w:numId="7">
    <w:abstractNumId w:val="5"/>
  </w:num>
  <w:num w:numId="8">
    <w:abstractNumId w:val="21"/>
  </w:num>
  <w:num w:numId="9">
    <w:abstractNumId w:val="0"/>
  </w:num>
  <w:num w:numId="10">
    <w:abstractNumId w:val="13"/>
  </w:num>
  <w:num w:numId="11">
    <w:abstractNumId w:val="6"/>
  </w:num>
  <w:num w:numId="12">
    <w:abstractNumId w:val="36"/>
  </w:num>
  <w:num w:numId="13">
    <w:abstractNumId w:val="30"/>
  </w:num>
  <w:num w:numId="14">
    <w:abstractNumId w:val="15"/>
  </w:num>
  <w:num w:numId="15">
    <w:abstractNumId w:val="26"/>
  </w:num>
  <w:num w:numId="16">
    <w:abstractNumId w:val="20"/>
  </w:num>
  <w:num w:numId="17">
    <w:abstractNumId w:val="11"/>
  </w:num>
  <w:num w:numId="18">
    <w:abstractNumId w:val="41"/>
  </w:num>
  <w:num w:numId="19">
    <w:abstractNumId w:val="37"/>
  </w:num>
  <w:num w:numId="20">
    <w:abstractNumId w:val="8"/>
  </w:num>
  <w:num w:numId="21">
    <w:abstractNumId w:val="29"/>
  </w:num>
  <w:num w:numId="22">
    <w:abstractNumId w:val="31"/>
  </w:num>
  <w:num w:numId="23">
    <w:abstractNumId w:val="42"/>
  </w:num>
  <w:num w:numId="24">
    <w:abstractNumId w:val="39"/>
  </w:num>
  <w:num w:numId="25">
    <w:abstractNumId w:val="4"/>
  </w:num>
  <w:num w:numId="26">
    <w:abstractNumId w:val="7"/>
    <w:lvlOverride w:ilvl="0">
      <w:lvl w:ilvl="0">
        <w:start w:val="1"/>
        <w:numFmt w:val="upperRoman"/>
        <w:pStyle w:val="Nagwek1"/>
        <w:suff w:val="space"/>
        <w:lvlText w:val="Rozdział %1."/>
        <w:lvlJc w:val="left"/>
        <w:pPr>
          <w:ind w:left="269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7">
    <w:abstractNumId w:val="44"/>
  </w:num>
  <w:num w:numId="28">
    <w:abstractNumId w:val="1"/>
  </w:num>
  <w:num w:numId="29">
    <w:abstractNumId w:val="16"/>
  </w:num>
  <w:num w:numId="30">
    <w:abstractNumId w:val="33"/>
  </w:num>
  <w:num w:numId="31">
    <w:abstractNumId w:val="19"/>
  </w:num>
  <w:num w:numId="32">
    <w:abstractNumId w:val="38"/>
  </w:num>
  <w:num w:numId="33">
    <w:abstractNumId w:val="25"/>
  </w:num>
  <w:num w:numId="34">
    <w:abstractNumId w:val="2"/>
  </w:num>
  <w:num w:numId="35">
    <w:abstractNumId w:val="28"/>
  </w:num>
  <w:num w:numId="36">
    <w:abstractNumId w:val="27"/>
  </w:num>
  <w:num w:numId="37">
    <w:abstractNumId w:val="35"/>
  </w:num>
  <w:num w:numId="38">
    <w:abstractNumId w:val="18"/>
  </w:num>
  <w:num w:numId="39">
    <w:abstractNumId w:val="12"/>
  </w:num>
  <w:num w:numId="40">
    <w:abstractNumId w:val="9"/>
  </w:num>
  <w:num w:numId="41">
    <w:abstractNumId w:val="43"/>
  </w:num>
  <w:num w:numId="42">
    <w:abstractNumId w:val="40"/>
  </w:num>
  <w:num w:numId="43">
    <w:abstractNumId w:val="10"/>
  </w:num>
  <w:num w:numId="44">
    <w:abstractNumId w:val="24"/>
  </w:num>
  <w:num w:numId="45">
    <w:abstractNumId w:val="1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25D4"/>
    <w:rsid w:val="00037851"/>
    <w:rsid w:val="00047E49"/>
    <w:rsid w:val="00056CD2"/>
    <w:rsid w:val="00061524"/>
    <w:rsid w:val="00075955"/>
    <w:rsid w:val="000872BF"/>
    <w:rsid w:val="00097DA2"/>
    <w:rsid w:val="000A0ED1"/>
    <w:rsid w:val="000B3E94"/>
    <w:rsid w:val="000D10DB"/>
    <w:rsid w:val="000D172A"/>
    <w:rsid w:val="001101EB"/>
    <w:rsid w:val="00116E46"/>
    <w:rsid w:val="00155A6F"/>
    <w:rsid w:val="00165E90"/>
    <w:rsid w:val="00173C53"/>
    <w:rsid w:val="00173C95"/>
    <w:rsid w:val="00176F21"/>
    <w:rsid w:val="001A2430"/>
    <w:rsid w:val="001A2B34"/>
    <w:rsid w:val="001A6B83"/>
    <w:rsid w:val="001A6CC1"/>
    <w:rsid w:val="001B7E03"/>
    <w:rsid w:val="001C4060"/>
    <w:rsid w:val="001C7B05"/>
    <w:rsid w:val="00204963"/>
    <w:rsid w:val="0020770C"/>
    <w:rsid w:val="00226745"/>
    <w:rsid w:val="00230718"/>
    <w:rsid w:val="002525D4"/>
    <w:rsid w:val="00263323"/>
    <w:rsid w:val="00270CDE"/>
    <w:rsid w:val="002A2E69"/>
    <w:rsid w:val="002C08A0"/>
    <w:rsid w:val="002C3419"/>
    <w:rsid w:val="002C343D"/>
    <w:rsid w:val="002D77DE"/>
    <w:rsid w:val="0030582F"/>
    <w:rsid w:val="00312032"/>
    <w:rsid w:val="00333772"/>
    <w:rsid w:val="0035219A"/>
    <w:rsid w:val="003648A1"/>
    <w:rsid w:val="00373874"/>
    <w:rsid w:val="00383364"/>
    <w:rsid w:val="0038566F"/>
    <w:rsid w:val="003968E1"/>
    <w:rsid w:val="0039758A"/>
    <w:rsid w:val="003A6EF0"/>
    <w:rsid w:val="003B1884"/>
    <w:rsid w:val="003D0203"/>
    <w:rsid w:val="003F1C81"/>
    <w:rsid w:val="003F5395"/>
    <w:rsid w:val="0040023E"/>
    <w:rsid w:val="00417DF5"/>
    <w:rsid w:val="00430424"/>
    <w:rsid w:val="0043130E"/>
    <w:rsid w:val="00434988"/>
    <w:rsid w:val="00443156"/>
    <w:rsid w:val="00444D54"/>
    <w:rsid w:val="00470F89"/>
    <w:rsid w:val="00491FD4"/>
    <w:rsid w:val="00497865"/>
    <w:rsid w:val="004A354C"/>
    <w:rsid w:val="004A5801"/>
    <w:rsid w:val="004A6D10"/>
    <w:rsid w:val="004B4CA9"/>
    <w:rsid w:val="004B512F"/>
    <w:rsid w:val="004D5626"/>
    <w:rsid w:val="004E527D"/>
    <w:rsid w:val="004E7916"/>
    <w:rsid w:val="0050716B"/>
    <w:rsid w:val="00515CD3"/>
    <w:rsid w:val="0054165B"/>
    <w:rsid w:val="00541F1A"/>
    <w:rsid w:val="00565087"/>
    <w:rsid w:val="00565B93"/>
    <w:rsid w:val="005665B5"/>
    <w:rsid w:val="005B6E67"/>
    <w:rsid w:val="005F06F0"/>
    <w:rsid w:val="005F1AED"/>
    <w:rsid w:val="005F5076"/>
    <w:rsid w:val="005F7073"/>
    <w:rsid w:val="00623FD3"/>
    <w:rsid w:val="00634283"/>
    <w:rsid w:val="00634895"/>
    <w:rsid w:val="00637AC7"/>
    <w:rsid w:val="0064280B"/>
    <w:rsid w:val="00644E5E"/>
    <w:rsid w:val="006467F6"/>
    <w:rsid w:val="006750B8"/>
    <w:rsid w:val="006758A5"/>
    <w:rsid w:val="00676D04"/>
    <w:rsid w:val="00683634"/>
    <w:rsid w:val="00691650"/>
    <w:rsid w:val="0069381B"/>
    <w:rsid w:val="006A1559"/>
    <w:rsid w:val="006B414D"/>
    <w:rsid w:val="006B41AA"/>
    <w:rsid w:val="006B4749"/>
    <w:rsid w:val="006B5ECA"/>
    <w:rsid w:val="006C7F4D"/>
    <w:rsid w:val="006F49B9"/>
    <w:rsid w:val="00703547"/>
    <w:rsid w:val="00704472"/>
    <w:rsid w:val="00711012"/>
    <w:rsid w:val="00730C1C"/>
    <w:rsid w:val="00764012"/>
    <w:rsid w:val="00767347"/>
    <w:rsid w:val="00775B77"/>
    <w:rsid w:val="00777644"/>
    <w:rsid w:val="007B2B12"/>
    <w:rsid w:val="007B508A"/>
    <w:rsid w:val="007C4A84"/>
    <w:rsid w:val="007C4BD1"/>
    <w:rsid w:val="007D3FB0"/>
    <w:rsid w:val="007E0994"/>
    <w:rsid w:val="00802969"/>
    <w:rsid w:val="00802AC9"/>
    <w:rsid w:val="00806F56"/>
    <w:rsid w:val="00811082"/>
    <w:rsid w:val="00815F85"/>
    <w:rsid w:val="00817674"/>
    <w:rsid w:val="0083410F"/>
    <w:rsid w:val="00844267"/>
    <w:rsid w:val="00855C37"/>
    <w:rsid w:val="008561ED"/>
    <w:rsid w:val="00857034"/>
    <w:rsid w:val="008705F5"/>
    <w:rsid w:val="008835F5"/>
    <w:rsid w:val="0088712A"/>
    <w:rsid w:val="008A68A3"/>
    <w:rsid w:val="008B2C9E"/>
    <w:rsid w:val="008C6C67"/>
    <w:rsid w:val="008D1F64"/>
    <w:rsid w:val="00906C48"/>
    <w:rsid w:val="0091278E"/>
    <w:rsid w:val="0091759B"/>
    <w:rsid w:val="00930FB0"/>
    <w:rsid w:val="00935A6D"/>
    <w:rsid w:val="0093775C"/>
    <w:rsid w:val="0094004B"/>
    <w:rsid w:val="00943CC3"/>
    <w:rsid w:val="009441BB"/>
    <w:rsid w:val="00960AE7"/>
    <w:rsid w:val="0097276C"/>
    <w:rsid w:val="00975A34"/>
    <w:rsid w:val="00990FBE"/>
    <w:rsid w:val="00993E93"/>
    <w:rsid w:val="009A77F5"/>
    <w:rsid w:val="009B4CA1"/>
    <w:rsid w:val="009C18EF"/>
    <w:rsid w:val="009D058F"/>
    <w:rsid w:val="009D5400"/>
    <w:rsid w:val="009E0555"/>
    <w:rsid w:val="009E39D4"/>
    <w:rsid w:val="00A003B4"/>
    <w:rsid w:val="00A02B9A"/>
    <w:rsid w:val="00A11C44"/>
    <w:rsid w:val="00A17B3C"/>
    <w:rsid w:val="00A300B8"/>
    <w:rsid w:val="00A37A71"/>
    <w:rsid w:val="00A37E95"/>
    <w:rsid w:val="00A37F04"/>
    <w:rsid w:val="00A4669D"/>
    <w:rsid w:val="00A57349"/>
    <w:rsid w:val="00A6378D"/>
    <w:rsid w:val="00A869BB"/>
    <w:rsid w:val="00A90618"/>
    <w:rsid w:val="00A9511E"/>
    <w:rsid w:val="00AB41B8"/>
    <w:rsid w:val="00AC05DB"/>
    <w:rsid w:val="00AC741F"/>
    <w:rsid w:val="00AD6697"/>
    <w:rsid w:val="00AF2E1E"/>
    <w:rsid w:val="00AF4DB8"/>
    <w:rsid w:val="00B11DD7"/>
    <w:rsid w:val="00B220B1"/>
    <w:rsid w:val="00B35108"/>
    <w:rsid w:val="00B41F27"/>
    <w:rsid w:val="00B67A2D"/>
    <w:rsid w:val="00B761A7"/>
    <w:rsid w:val="00B80C18"/>
    <w:rsid w:val="00B83D81"/>
    <w:rsid w:val="00B9190C"/>
    <w:rsid w:val="00BA591C"/>
    <w:rsid w:val="00BC0C0F"/>
    <w:rsid w:val="00BC0EE8"/>
    <w:rsid w:val="00BC58B0"/>
    <w:rsid w:val="00BC76CA"/>
    <w:rsid w:val="00BC7A33"/>
    <w:rsid w:val="00BD4DC1"/>
    <w:rsid w:val="00C1388E"/>
    <w:rsid w:val="00C17E0A"/>
    <w:rsid w:val="00C41B95"/>
    <w:rsid w:val="00C45402"/>
    <w:rsid w:val="00C50CD2"/>
    <w:rsid w:val="00C572BE"/>
    <w:rsid w:val="00C84E9C"/>
    <w:rsid w:val="00CE7812"/>
    <w:rsid w:val="00CF3F87"/>
    <w:rsid w:val="00D02EDF"/>
    <w:rsid w:val="00D1045C"/>
    <w:rsid w:val="00D25613"/>
    <w:rsid w:val="00D268B2"/>
    <w:rsid w:val="00D34ECA"/>
    <w:rsid w:val="00D37B84"/>
    <w:rsid w:val="00D4299E"/>
    <w:rsid w:val="00D449D3"/>
    <w:rsid w:val="00D64FBC"/>
    <w:rsid w:val="00D8171C"/>
    <w:rsid w:val="00D846D9"/>
    <w:rsid w:val="00D87443"/>
    <w:rsid w:val="00DA3FB5"/>
    <w:rsid w:val="00DA4562"/>
    <w:rsid w:val="00DB51DA"/>
    <w:rsid w:val="00DC6058"/>
    <w:rsid w:val="00DD7D19"/>
    <w:rsid w:val="00DF16A8"/>
    <w:rsid w:val="00E11A1C"/>
    <w:rsid w:val="00E322A0"/>
    <w:rsid w:val="00E40BD3"/>
    <w:rsid w:val="00E46152"/>
    <w:rsid w:val="00E63962"/>
    <w:rsid w:val="00E85BA3"/>
    <w:rsid w:val="00E901B4"/>
    <w:rsid w:val="00E97973"/>
    <w:rsid w:val="00EA11B3"/>
    <w:rsid w:val="00EA19AC"/>
    <w:rsid w:val="00EC6EDC"/>
    <w:rsid w:val="00EC7AD1"/>
    <w:rsid w:val="00ED186B"/>
    <w:rsid w:val="00EE3EAD"/>
    <w:rsid w:val="00EE5497"/>
    <w:rsid w:val="00EE77F4"/>
    <w:rsid w:val="00F26288"/>
    <w:rsid w:val="00F36673"/>
    <w:rsid w:val="00F4444E"/>
    <w:rsid w:val="00F6263B"/>
    <w:rsid w:val="00F739D8"/>
    <w:rsid w:val="00FB3A6A"/>
    <w:rsid w:val="00FB4FD4"/>
    <w:rsid w:val="00FC2CE3"/>
    <w:rsid w:val="00FC5A61"/>
    <w:rsid w:val="00FC75B0"/>
    <w:rsid w:val="00FD3B08"/>
    <w:rsid w:val="00FE3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B9A"/>
    <w:pPr>
      <w:spacing w:after="160" w:line="259" w:lineRule="auto"/>
    </w:pPr>
  </w:style>
  <w:style w:type="paragraph" w:styleId="Nagwek1">
    <w:name w:val="heading 1"/>
    <w:aliases w:val="Rozdział I."/>
    <w:basedOn w:val="Normalny"/>
    <w:next w:val="Normalny"/>
    <w:link w:val="Nagwek1Znak"/>
    <w:autoRedefine/>
    <w:uiPriority w:val="9"/>
    <w:qFormat/>
    <w:rsid w:val="00226745"/>
    <w:pPr>
      <w:keepNext/>
      <w:keepLines/>
      <w:numPr>
        <w:numId w:val="26"/>
      </w:numPr>
      <w:spacing w:before="240" w:after="0"/>
      <w:ind w:left="0"/>
      <w:jc w:val="both"/>
      <w:outlineLvl w:val="0"/>
    </w:pPr>
    <w:rPr>
      <w:rFonts w:ascii="Tahoma" w:eastAsia="Times New Roman" w:hAnsi="Tahoma" w:cstheme="majorBidi"/>
      <w:b/>
      <w:sz w:val="20"/>
      <w:szCs w:val="20"/>
      <w:lang w:eastAsia="pl-PL"/>
    </w:rPr>
  </w:style>
  <w:style w:type="paragraph" w:styleId="Nagwek2">
    <w:name w:val="heading 2"/>
    <w:basedOn w:val="Normalny"/>
    <w:next w:val="Normalny"/>
    <w:link w:val="Nagwek2Znak"/>
    <w:uiPriority w:val="9"/>
    <w:semiHidden/>
    <w:unhideWhenUsed/>
    <w:qFormat/>
    <w:rsid w:val="002525D4"/>
    <w:pPr>
      <w:keepNext/>
      <w:keepLines/>
      <w:numPr>
        <w:ilvl w:val="1"/>
        <w:numId w:val="24"/>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2525D4"/>
    <w:pPr>
      <w:keepNext/>
      <w:keepLines/>
      <w:numPr>
        <w:ilvl w:val="2"/>
        <w:numId w:val="2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2525D4"/>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525D4"/>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2525D4"/>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2525D4"/>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2525D4"/>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525D4"/>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I. Znak"/>
    <w:basedOn w:val="Domylnaczcionkaakapitu"/>
    <w:link w:val="Nagwek1"/>
    <w:uiPriority w:val="9"/>
    <w:rsid w:val="00226745"/>
    <w:rPr>
      <w:rFonts w:ascii="Tahoma" w:eastAsia="Times New Roman" w:hAnsi="Tahoma" w:cstheme="majorBidi"/>
      <w:b/>
      <w:sz w:val="20"/>
      <w:szCs w:val="20"/>
      <w:lang w:eastAsia="pl-PL"/>
    </w:rPr>
  </w:style>
  <w:style w:type="character" w:customStyle="1" w:styleId="Nagwek2Znak">
    <w:name w:val="Nagłówek 2 Znak"/>
    <w:basedOn w:val="Domylnaczcionkaakapitu"/>
    <w:link w:val="Nagwek2"/>
    <w:uiPriority w:val="9"/>
    <w:semiHidden/>
    <w:rsid w:val="002525D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2525D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2525D4"/>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2525D4"/>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2525D4"/>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2525D4"/>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2525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525D4"/>
    <w:rPr>
      <w:rFonts w:asciiTheme="majorHAnsi" w:eastAsiaTheme="majorEastAsia" w:hAnsiTheme="majorHAnsi" w:cstheme="majorBidi"/>
      <w:i/>
      <w:iCs/>
      <w:color w:val="272727" w:themeColor="text1" w:themeTint="D8"/>
      <w:sz w:val="21"/>
      <w:szCs w:val="21"/>
    </w:rPr>
  </w:style>
  <w:style w:type="paragraph" w:styleId="Stopka">
    <w:name w:val="footer"/>
    <w:basedOn w:val="Normalny"/>
    <w:link w:val="StopkaZnak"/>
    <w:uiPriority w:val="99"/>
    <w:unhideWhenUsed/>
    <w:rsid w:val="002525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5D4"/>
  </w:style>
  <w:style w:type="character" w:styleId="Numerstrony">
    <w:name w:val="page number"/>
    <w:basedOn w:val="Domylnaczcionkaakapitu"/>
    <w:rsid w:val="002525D4"/>
  </w:style>
  <w:style w:type="paragraph" w:styleId="Nagwek">
    <w:name w:val="header"/>
    <w:basedOn w:val="Normalny"/>
    <w:link w:val="NagwekZnak"/>
    <w:rsid w:val="002525D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2525D4"/>
    <w:rPr>
      <w:rFonts w:ascii="Times New Roman" w:eastAsia="Times New Roman" w:hAnsi="Times New Roman" w:cs="Times New Roman"/>
      <w:sz w:val="24"/>
      <w:szCs w:val="24"/>
    </w:rPr>
  </w:style>
  <w:style w:type="table" w:styleId="Tabela-Siatka">
    <w:name w:val="Table Grid"/>
    <w:basedOn w:val="Standardowy"/>
    <w:uiPriority w:val="39"/>
    <w:rsid w:val="0025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525D4"/>
    <w:pPr>
      <w:spacing w:after="0" w:line="240" w:lineRule="auto"/>
    </w:pPr>
    <w:rPr>
      <w:rFonts w:ascii="Arial" w:hAnsi="Arial"/>
    </w:rPr>
  </w:style>
  <w:style w:type="character" w:styleId="Hipercze">
    <w:name w:val="Hyperlink"/>
    <w:basedOn w:val="Domylnaczcionkaakapitu"/>
    <w:uiPriority w:val="99"/>
    <w:unhideWhenUsed/>
    <w:rsid w:val="002525D4"/>
    <w:rPr>
      <w:color w:val="0000FF" w:themeColor="hyperlink"/>
      <w:u w:val="single"/>
    </w:rPr>
  </w:style>
  <w:style w:type="paragraph" w:styleId="Akapitzlist">
    <w:name w:val="List Paragraph"/>
    <w:basedOn w:val="Normalny"/>
    <w:link w:val="AkapitzlistZnak"/>
    <w:uiPriority w:val="34"/>
    <w:qFormat/>
    <w:rsid w:val="002525D4"/>
    <w:pPr>
      <w:ind w:left="720"/>
      <w:contextualSpacing/>
    </w:pPr>
  </w:style>
  <w:style w:type="paragraph" w:styleId="Tekstprzypisukocowego">
    <w:name w:val="endnote text"/>
    <w:basedOn w:val="Normalny"/>
    <w:link w:val="TekstprzypisukocowegoZnak"/>
    <w:uiPriority w:val="99"/>
    <w:semiHidden/>
    <w:unhideWhenUsed/>
    <w:rsid w:val="002525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25D4"/>
    <w:rPr>
      <w:sz w:val="20"/>
      <w:szCs w:val="20"/>
    </w:rPr>
  </w:style>
  <w:style w:type="character" w:styleId="Odwoanieprzypisukocowego">
    <w:name w:val="endnote reference"/>
    <w:basedOn w:val="Domylnaczcionkaakapitu"/>
    <w:uiPriority w:val="99"/>
    <w:semiHidden/>
    <w:unhideWhenUsed/>
    <w:rsid w:val="002525D4"/>
    <w:rPr>
      <w:vertAlign w:val="superscript"/>
    </w:rPr>
  </w:style>
  <w:style w:type="paragraph" w:customStyle="1" w:styleId="Akapitzlist1">
    <w:name w:val="Akapit z listą1"/>
    <w:aliases w:val="Preambuła"/>
    <w:basedOn w:val="Normalny"/>
    <w:link w:val="ListParagraphChar"/>
    <w:uiPriority w:val="99"/>
    <w:rsid w:val="002525D4"/>
    <w:pPr>
      <w:spacing w:after="0" w:line="240" w:lineRule="auto"/>
      <w:ind w:left="708"/>
    </w:pPr>
    <w:rPr>
      <w:rFonts w:ascii="Times New Roman" w:eastAsia="Times New Roman" w:hAnsi="Times New Roman" w:cs="Times New Roman"/>
      <w:sz w:val="20"/>
      <w:szCs w:val="20"/>
      <w:lang w:eastAsia="pl-PL"/>
    </w:rPr>
  </w:style>
  <w:style w:type="character" w:customStyle="1" w:styleId="ListParagraphChar">
    <w:name w:val="List Paragraph Char"/>
    <w:aliases w:val="Preambuła Char"/>
    <w:link w:val="Akapitzlist1"/>
    <w:uiPriority w:val="99"/>
    <w:locked/>
    <w:rsid w:val="002525D4"/>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525D4"/>
    <w:rPr>
      <w:sz w:val="16"/>
      <w:szCs w:val="16"/>
    </w:rPr>
  </w:style>
  <w:style w:type="paragraph" w:styleId="Tekstkomentarza">
    <w:name w:val="annotation text"/>
    <w:basedOn w:val="Normalny"/>
    <w:link w:val="TekstkomentarzaZnak"/>
    <w:uiPriority w:val="99"/>
    <w:semiHidden/>
    <w:unhideWhenUsed/>
    <w:rsid w:val="002525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25D4"/>
    <w:rPr>
      <w:sz w:val="20"/>
      <w:szCs w:val="20"/>
    </w:rPr>
  </w:style>
  <w:style w:type="paragraph" w:styleId="Tematkomentarza">
    <w:name w:val="annotation subject"/>
    <w:basedOn w:val="Tekstkomentarza"/>
    <w:next w:val="Tekstkomentarza"/>
    <w:link w:val="TematkomentarzaZnak"/>
    <w:uiPriority w:val="99"/>
    <w:semiHidden/>
    <w:unhideWhenUsed/>
    <w:rsid w:val="002525D4"/>
    <w:rPr>
      <w:b/>
      <w:bCs/>
    </w:rPr>
  </w:style>
  <w:style w:type="character" w:customStyle="1" w:styleId="TematkomentarzaZnak">
    <w:name w:val="Temat komentarza Znak"/>
    <w:basedOn w:val="TekstkomentarzaZnak"/>
    <w:link w:val="Tematkomentarza"/>
    <w:uiPriority w:val="99"/>
    <w:semiHidden/>
    <w:rsid w:val="002525D4"/>
    <w:rPr>
      <w:b/>
      <w:bCs/>
      <w:sz w:val="20"/>
      <w:szCs w:val="20"/>
    </w:rPr>
  </w:style>
  <w:style w:type="paragraph" w:styleId="Tekstdymka">
    <w:name w:val="Balloon Text"/>
    <w:basedOn w:val="Normalny"/>
    <w:link w:val="TekstdymkaZnak"/>
    <w:uiPriority w:val="99"/>
    <w:semiHidden/>
    <w:unhideWhenUsed/>
    <w:rsid w:val="002525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5D4"/>
    <w:rPr>
      <w:rFonts w:ascii="Segoe UI" w:hAnsi="Segoe UI" w:cs="Segoe UI"/>
      <w:sz w:val="18"/>
      <w:szCs w:val="18"/>
    </w:rPr>
  </w:style>
  <w:style w:type="paragraph" w:styleId="Lista3">
    <w:name w:val="List 3"/>
    <w:basedOn w:val="Normalny"/>
    <w:rsid w:val="002525D4"/>
    <w:pPr>
      <w:spacing w:after="0" w:line="240" w:lineRule="auto"/>
      <w:ind w:left="849" w:hanging="283"/>
      <w:contextualSpacing/>
    </w:pPr>
    <w:rPr>
      <w:rFonts w:ascii="Times New Roman" w:eastAsia="Times New Roman" w:hAnsi="Times New Roman" w:cs="Times New Roman"/>
      <w:sz w:val="24"/>
      <w:szCs w:val="24"/>
      <w:lang w:val="pt-PT" w:eastAsia="pt-PT"/>
    </w:rPr>
  </w:style>
  <w:style w:type="paragraph" w:customStyle="1" w:styleId="NumerowenieTimes">
    <w:name w:val="Numerowenie Times"/>
    <w:basedOn w:val="Normalny"/>
    <w:qFormat/>
    <w:rsid w:val="002525D4"/>
    <w:pPr>
      <w:suppressAutoHyphens/>
      <w:spacing w:after="120" w:line="240" w:lineRule="auto"/>
      <w:ind w:left="360" w:hanging="360"/>
      <w:jc w:val="both"/>
    </w:pPr>
    <w:rPr>
      <w:rFonts w:ascii="Times New Roman" w:eastAsia="Times New Roman" w:hAnsi="Times New Roman" w:cs="Times New Roman"/>
      <w:color w:val="000000"/>
      <w:kern w:val="2"/>
      <w:sz w:val="24"/>
      <w:szCs w:val="24"/>
    </w:rPr>
  </w:style>
  <w:style w:type="paragraph" w:styleId="Spistreci1">
    <w:name w:val="toc 1"/>
    <w:basedOn w:val="Normalny"/>
    <w:next w:val="Normalny"/>
    <w:autoRedefine/>
    <w:uiPriority w:val="39"/>
    <w:rsid w:val="002525D4"/>
    <w:pPr>
      <w:tabs>
        <w:tab w:val="left" w:pos="0"/>
        <w:tab w:val="right" w:leader="hyphen" w:pos="9530"/>
      </w:tabs>
      <w:spacing w:after="0" w:line="240" w:lineRule="auto"/>
      <w:jc w:val="center"/>
    </w:pPr>
    <w:rPr>
      <w:rFonts w:ascii="Tahoma" w:eastAsia="Times New Roman" w:hAnsi="Tahoma" w:cs="Tahoma"/>
      <w:sz w:val="20"/>
      <w:szCs w:val="20"/>
      <w:lang w:eastAsia="pl-PL"/>
    </w:rPr>
  </w:style>
  <w:style w:type="character" w:customStyle="1" w:styleId="AkapitzlistZnak">
    <w:name w:val="Akapit z listą Znak"/>
    <w:link w:val="Akapitzlist"/>
    <w:uiPriority w:val="34"/>
    <w:locked/>
    <w:rsid w:val="002525D4"/>
  </w:style>
  <w:style w:type="paragraph" w:customStyle="1" w:styleId="pkt">
    <w:name w:val="pkt"/>
    <w:basedOn w:val="Normalny"/>
    <w:rsid w:val="002525D4"/>
    <w:pPr>
      <w:spacing w:before="60" w:after="60" w:line="240" w:lineRule="auto"/>
      <w:ind w:left="851" w:hanging="295"/>
      <w:jc w:val="both"/>
    </w:pPr>
    <w:rPr>
      <w:rFonts w:ascii="Times New Roman" w:eastAsia="Times New Roman" w:hAnsi="Times New Roman" w:cs="Times New Roman"/>
      <w:spacing w:val="-4"/>
      <w:szCs w:val="20"/>
      <w:lang w:eastAsia="pl-PL"/>
    </w:rPr>
  </w:style>
  <w:style w:type="paragraph" w:styleId="HTML-wstpniesformatowany">
    <w:name w:val="HTML Preformatted"/>
    <w:basedOn w:val="Normalny"/>
    <w:link w:val="HTML-wstpniesformatowanyZnak1"/>
    <w:rsid w:val="00252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2525D4"/>
    <w:rPr>
      <w:rFonts w:ascii="Consolas" w:hAnsi="Consolas" w:cs="Consolas"/>
      <w:sz w:val="20"/>
      <w:szCs w:val="20"/>
    </w:rPr>
  </w:style>
  <w:style w:type="character" w:customStyle="1" w:styleId="HTML-wstpniesformatowanyZnak1">
    <w:name w:val="HTML - wstępnie sformatowany Znak1"/>
    <w:link w:val="HTML-wstpniesformatowany"/>
    <w:rsid w:val="002525D4"/>
    <w:rPr>
      <w:rFonts w:ascii="Courier New" w:eastAsia="Times New Roman" w:hAnsi="Courier New" w:cs="Times New Roman"/>
      <w:sz w:val="20"/>
      <w:szCs w:val="20"/>
      <w:lang w:eastAsia="zh-CN"/>
    </w:rPr>
  </w:style>
  <w:style w:type="paragraph" w:styleId="Tytu">
    <w:name w:val="Title"/>
    <w:basedOn w:val="Nagwek"/>
    <w:link w:val="TytuZnak"/>
    <w:qFormat/>
    <w:rsid w:val="002525D4"/>
    <w:pPr>
      <w:keepNext/>
      <w:tabs>
        <w:tab w:val="clear" w:pos="4536"/>
        <w:tab w:val="clear" w:pos="9072"/>
      </w:tabs>
      <w:overflowPunct w:val="0"/>
      <w:spacing w:before="240" w:after="120"/>
      <w:jc w:val="center"/>
    </w:pPr>
    <w:rPr>
      <w:rFonts w:ascii="Liberation Sans" w:eastAsia="Microsoft YaHei" w:hAnsi="Liberation Sans" w:cs="Mangal"/>
      <w:b/>
      <w:bCs/>
      <w:color w:val="00000A"/>
      <w:sz w:val="56"/>
      <w:szCs w:val="56"/>
      <w:lang w:eastAsia="zh-CN" w:bidi="hi-IN"/>
    </w:rPr>
  </w:style>
  <w:style w:type="character" w:customStyle="1" w:styleId="TytuZnak">
    <w:name w:val="Tytuł Znak"/>
    <w:basedOn w:val="Domylnaczcionkaakapitu"/>
    <w:link w:val="Tytu"/>
    <w:rsid w:val="002525D4"/>
    <w:rPr>
      <w:rFonts w:ascii="Liberation Sans" w:eastAsia="Microsoft YaHei" w:hAnsi="Liberation Sans" w:cs="Mangal"/>
      <w:b/>
      <w:bCs/>
      <w:color w:val="00000A"/>
      <w:sz w:val="56"/>
      <w:szCs w:val="56"/>
      <w:lang w:eastAsia="zh-CN" w:bidi="hi-IN"/>
    </w:rPr>
  </w:style>
  <w:style w:type="paragraph" w:customStyle="1" w:styleId="Pisma">
    <w:name w:val="Pisma"/>
    <w:basedOn w:val="Normalny"/>
    <w:rsid w:val="002525D4"/>
    <w:pPr>
      <w:spacing w:after="0" w:line="240" w:lineRule="auto"/>
      <w:jc w:val="both"/>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2525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525D4"/>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525D4"/>
    <w:rPr>
      <w:vertAlign w:val="superscript"/>
    </w:rPr>
  </w:style>
  <w:style w:type="numbering" w:customStyle="1" w:styleId="Styl1">
    <w:name w:val="Styl1"/>
    <w:uiPriority w:val="99"/>
    <w:rsid w:val="002525D4"/>
    <w:pPr>
      <w:numPr>
        <w:numId w:val="25"/>
      </w:numPr>
    </w:pPr>
  </w:style>
  <w:style w:type="paragraph" w:customStyle="1" w:styleId="divpoint">
    <w:name w:val="div.point"/>
    <w:uiPriority w:val="99"/>
    <w:rsid w:val="002525D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aragraph">
    <w:name w:val="div.paragraph"/>
    <w:uiPriority w:val="99"/>
    <w:rsid w:val="002525D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odstawowy2">
    <w:name w:val="Body Text 2"/>
    <w:basedOn w:val="Normalny"/>
    <w:link w:val="Tekstpodstawowy2Znak"/>
    <w:uiPriority w:val="99"/>
    <w:unhideWhenUsed/>
    <w:rsid w:val="00975A3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975A3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galis.pl/document-view.seam?documentId=mfrxilrtgi2tqobzg42tgltqmfyc4mztge3dmnzzg4"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3D7B-0990-4656-B7A9-65656504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6111</Words>
  <Characters>36669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Marcin Szymański</cp:lastModifiedBy>
  <cp:revision>11</cp:revision>
  <dcterms:created xsi:type="dcterms:W3CDTF">2017-11-16T06:55:00Z</dcterms:created>
  <dcterms:modified xsi:type="dcterms:W3CDTF">2017-11-29T13:42:00Z</dcterms:modified>
</cp:coreProperties>
</file>